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5-72-168/2017</w:t>
      </w:r>
    </w:p>
    <w:p w:rsidR="00A77B3E" w:rsidP="008B17EE">
      <w:pPr>
        <w:jc w:val="center"/>
      </w:pPr>
      <w:r>
        <w:t>ПОСТАНОВЛЕНИЕ</w:t>
      </w:r>
    </w:p>
    <w:p w:rsidR="00A77B3E">
      <w:r>
        <w:t xml:space="preserve">05 июля 2017 года                                                                        </w:t>
      </w:r>
      <w:r>
        <w:t xml:space="preserve">                          </w:t>
      </w:r>
      <w:r>
        <w:t xml:space="preserve"> </w:t>
      </w:r>
      <w:r>
        <w:t>г</w:t>
      </w:r>
      <w:r>
        <w:t>. Саки</w:t>
      </w:r>
    </w:p>
    <w:p w:rsidR="00A77B3E" w:rsidP="008B17EE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Гринь</w:t>
      </w:r>
      <w:r>
        <w:t xml:space="preserve"> Андрея</w:t>
      </w:r>
      <w:r>
        <w:t xml:space="preserve"> Игоревича, 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t>Сакский</w:t>
      </w:r>
      <w:r>
        <w:t xml:space="preserve">», в отношении: </w:t>
      </w:r>
    </w:p>
    <w:p w:rsidR="00A77B3E" w:rsidP="008B17EE">
      <w:pPr>
        <w:jc w:val="both"/>
      </w:pPr>
      <w:r>
        <w:t>Гринь</w:t>
      </w:r>
      <w:r>
        <w:t xml:space="preserve"> Андрея Игоревича, паспортные данные, образование </w:t>
      </w:r>
      <w:r>
        <w:t>средне-специальное</w:t>
      </w:r>
      <w:r>
        <w:t>, не</w:t>
      </w:r>
      <w:r>
        <w:t xml:space="preserve"> женатого, имеющего двоих несовершеннолетних детей, нетрудоустроенного, ранее не привлекаемого к административной ответственности, инвалидом не являющегося, зарегистрированного и проживающего по адресу: адрес, УИН 18810491172600003303, </w:t>
      </w:r>
    </w:p>
    <w:p w:rsidR="00A77B3E" w:rsidP="008B17EE">
      <w:pPr>
        <w:jc w:val="both"/>
      </w:pPr>
      <w:r>
        <w:t>о привлечении его к</w:t>
      </w:r>
      <w:r>
        <w:t xml:space="preserve">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8B17EE">
      <w:pPr>
        <w:jc w:val="center"/>
      </w:pPr>
      <w:r>
        <w:t>УСТАНОВИЛ:</w:t>
      </w:r>
    </w:p>
    <w:p w:rsidR="00A77B3E" w:rsidP="008B17EE">
      <w:pPr>
        <w:jc w:val="both"/>
      </w:pPr>
      <w:r>
        <w:t xml:space="preserve">дата в время гражданин </w:t>
      </w:r>
      <w:r>
        <w:t>Гринь</w:t>
      </w:r>
      <w:r>
        <w:t xml:space="preserve"> А.И. на адрес </w:t>
      </w:r>
      <w:r>
        <w:t>адрес</w:t>
      </w:r>
      <w:r>
        <w:t>, управляя транспортным средством – автомобил</w:t>
      </w:r>
      <w:r>
        <w:t>ем марки марка автомобиля, государственный регистрационный знак Т133СТ77, с явными признаками алкогольного опьянения (запах алкоголя изо рта, резкое изменение окраски кожных покровов лица) отказался от выполнения законного требования сотрудника полиции о п</w:t>
      </w:r>
      <w:r>
        <w:t xml:space="preserve">рохождении медицинского освидетельствования на состояние опьянения, чем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8B17EE">
      <w:pPr>
        <w:jc w:val="both"/>
      </w:pPr>
      <w:r>
        <w:t xml:space="preserve"> В судебн</w:t>
      </w:r>
      <w:r>
        <w:t xml:space="preserve">ом заседании </w:t>
      </w:r>
      <w:r>
        <w:t>Гринь</w:t>
      </w:r>
      <w:r>
        <w:t xml:space="preserve"> А.И. вину признал и пояснил, что при указанных в протоколе об административном правонарушении обстоятельствах он управлял автомобилем после употребления слабоалкогольных напитков и был остановлен работниками правоохранительных органов, к</w:t>
      </w:r>
      <w:r>
        <w:t xml:space="preserve">оторые предложили пройти освидетельствование на состояние алкогольного опьянения на месте с помощью специального технического средства измерения, а также пройти освидетельствование на состояние опьянения в медицинском учреждении, от прохождения которых он </w:t>
      </w:r>
      <w:r>
        <w:t>отказался. Не отрицал факт употребления алкогольных напитков. В содеянном раскаялся.</w:t>
      </w:r>
    </w:p>
    <w:p w:rsidR="00A77B3E" w:rsidP="008B17EE">
      <w:pPr>
        <w:jc w:val="both"/>
      </w:pPr>
      <w:r>
        <w:t xml:space="preserve">Выслушав пояснения </w:t>
      </w:r>
      <w:r>
        <w:t>Гринь</w:t>
      </w:r>
      <w:r>
        <w:t xml:space="preserve"> А.И., исследовав письменные доказательства и фактические данные в совокупности, мировой судья приходит к выводу, что вина </w:t>
      </w:r>
      <w:r>
        <w:t>Гринь</w:t>
      </w:r>
      <w:r>
        <w:t xml:space="preserve"> А.И. во вменяемом </w:t>
      </w:r>
      <w:r>
        <w:t xml:space="preserve">ему правонарушении нашла свое подтверждение в судебном заседании следующими доказательствами: </w:t>
      </w:r>
    </w:p>
    <w:p w:rsidR="00A77B3E" w:rsidP="008B17EE">
      <w:pPr>
        <w:jc w:val="both"/>
      </w:pPr>
      <w:r>
        <w:t xml:space="preserve">- протоколом об административном правонарушении адрес телефон от дата, который составлен в отношении </w:t>
      </w:r>
      <w:r>
        <w:t>Гринь</w:t>
      </w:r>
      <w:r>
        <w:t xml:space="preserve"> А.И. за то, что он дата в время на адрес </w:t>
      </w:r>
      <w:r>
        <w:t>адрес</w:t>
      </w:r>
      <w:r>
        <w:t>, управл</w:t>
      </w:r>
      <w:r>
        <w:t>яя транспортным средством – автомобилем марки марка автомобиля, государственный регистрационный знак Т133СТ77, с явными признаками алкогольного опьянения (запах алкоголя изо рта, резкое изменение окраски кожных покровов лица) отказался от выполнения законн</w:t>
      </w:r>
      <w:r>
        <w:t xml:space="preserve">ого требования сотрудника </w:t>
      </w:r>
      <w:r>
        <w:t>полиции о прохождении медицинского освидетельствования на состояние опьянения, чем нарушил  п. 2.3.2 Правил дорожного движения Российской Федерации (л.д. 1);</w:t>
      </w:r>
    </w:p>
    <w:p w:rsidR="00A77B3E" w:rsidP="008B17EE">
      <w:pPr>
        <w:jc w:val="both"/>
      </w:pPr>
      <w:r>
        <w:t>- протоколом об отстранении от управления транспортным средством 61 АМ т</w:t>
      </w:r>
      <w:r>
        <w:t xml:space="preserve">елефон от дата, согласно которому основанием для отстранения </w:t>
      </w:r>
      <w:r>
        <w:t>Гринь</w:t>
      </w:r>
      <w:r>
        <w:t xml:space="preserve"> А.И. от управления транспортным средством послужило наличие следующих признаков: запах алкоголя изо рта, резкое изменение окраски кожных покровов лица (л.д. 2); </w:t>
      </w:r>
    </w:p>
    <w:p w:rsidR="00A77B3E" w:rsidP="008B17EE">
      <w:pPr>
        <w:jc w:val="both"/>
      </w:pPr>
      <w:r>
        <w:t>Как усматривается из акта о</w:t>
      </w:r>
      <w:r>
        <w:t xml:space="preserve">свидетельствования на состояние алкогольного опьянения 61 АА телефон от дата, были приняты меры к проведению освидетельствования </w:t>
      </w:r>
      <w:r>
        <w:t>Гринь</w:t>
      </w:r>
      <w:r>
        <w:t xml:space="preserve"> А.И. на состояние алкогольного опьянения с применением технического средства измерения Анализатора паров «</w:t>
      </w:r>
      <w:r>
        <w:t>Alcotest</w:t>
      </w:r>
      <w:r>
        <w:t>» модел</w:t>
      </w:r>
      <w:r>
        <w:t xml:space="preserve">и «6810», заводской номер прибора ADAM 0612 в связи с наличием у </w:t>
      </w:r>
      <w:r>
        <w:t>Гринь</w:t>
      </w:r>
      <w:r>
        <w:t xml:space="preserve"> А.И. признаков алкогольного опьянения: запах алкоголя изо рта, резкое изменение окраски кожных покровов лица, от прохождения которого </w:t>
      </w:r>
      <w:r>
        <w:t>Гринь</w:t>
      </w:r>
      <w:r>
        <w:t xml:space="preserve"> А.И. отказался, что подтверждается соответств</w:t>
      </w:r>
      <w:r>
        <w:t>ующими записями в данном акте (л.д. 3);</w:t>
      </w:r>
    </w:p>
    <w:p w:rsidR="00A77B3E" w:rsidP="008B17EE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  <w:r>
        <w:t>Гринь</w:t>
      </w:r>
      <w:r>
        <w:t xml:space="preserve"> А.И. отказался от медицинского освидетельствования на состояние опьянения (л.д. 4);</w:t>
      </w:r>
    </w:p>
    <w:p w:rsidR="00A77B3E" w:rsidP="008B17EE">
      <w:pPr>
        <w:jc w:val="both"/>
      </w:pPr>
      <w:r>
        <w:t>- протоколом о задержании транспортного средства от дата (л.д. 5);</w:t>
      </w:r>
    </w:p>
    <w:p w:rsidR="00A77B3E" w:rsidP="008B17EE">
      <w:pPr>
        <w:jc w:val="both"/>
      </w:pPr>
      <w:r>
        <w:t>- рапортом инспектора ДПС группы ДПС ОГИБДД МО МВД России «</w:t>
      </w:r>
      <w:r>
        <w:t>Сакский</w:t>
      </w:r>
      <w:r>
        <w:t>» о выявленном правонарушении (л.д.7);</w:t>
      </w:r>
    </w:p>
    <w:p w:rsidR="00A77B3E" w:rsidP="008B17EE">
      <w:pPr>
        <w:jc w:val="both"/>
      </w:pPr>
      <w:r>
        <w:t xml:space="preserve">- признательными показаниями </w:t>
      </w:r>
      <w:r>
        <w:t>Гринь</w:t>
      </w:r>
      <w:r>
        <w:t xml:space="preserve"> А.И., данными в судебном заседании.</w:t>
      </w:r>
    </w:p>
    <w:p w:rsidR="00A77B3E" w:rsidP="008B17EE">
      <w:pPr>
        <w:jc w:val="both"/>
      </w:pPr>
      <w:r>
        <w:t>Согласно п.2.</w:t>
      </w:r>
      <w:r>
        <w:t>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</w:t>
      </w:r>
      <w:r>
        <w:t>розу безопасность движения.</w:t>
      </w:r>
    </w:p>
    <w:p w:rsidR="00A77B3E" w:rsidP="008B17EE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</w:t>
      </w:r>
      <w:r>
        <w:t>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8B17EE">
      <w:pPr>
        <w:jc w:val="both"/>
      </w:pPr>
      <w:r>
        <w:t xml:space="preserve">Требования данной нормы, с учетом установленных по </w:t>
      </w:r>
      <w:r>
        <w:t xml:space="preserve">делу обстоятельств, </w:t>
      </w:r>
      <w:r>
        <w:t>Гринь</w:t>
      </w:r>
      <w:r>
        <w:t xml:space="preserve"> А.И. не соблюдены.</w:t>
      </w:r>
    </w:p>
    <w:p w:rsidR="00A77B3E" w:rsidP="008B17EE">
      <w:pPr>
        <w:jc w:val="both"/>
      </w:pPr>
      <w:r>
        <w:t>Доказательства по делу являются допустимыми.</w:t>
      </w:r>
    </w:p>
    <w:p w:rsidR="00A77B3E" w:rsidP="008B17EE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Гринь</w:t>
      </w:r>
      <w:r>
        <w:t xml:space="preserve"> А.И. имеется состав правонарушения, предусмотренного ч. 1 ст. 12.26</w:t>
      </w:r>
      <w:r>
        <w:t xml:space="preserve">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 xml:space="preserve">о деяния. Вина </w:t>
      </w:r>
      <w:r>
        <w:t>Гринь</w:t>
      </w:r>
      <w:r>
        <w:t xml:space="preserve"> А.И.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опьянения.</w:t>
      </w:r>
    </w:p>
    <w:p w:rsidR="00A77B3E" w:rsidP="008B17EE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Гринь</w:t>
      </w:r>
      <w:r>
        <w:t xml:space="preserve"> А.И. освидетельствования на состояние опьянения, поскольку действия должностного лица</w:t>
      </w:r>
      <w:r>
        <w:t xml:space="preserve"> по направлению </w:t>
      </w:r>
      <w:r>
        <w:t>Гринь</w:t>
      </w:r>
      <w:r>
        <w:t xml:space="preserve"> А.И.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8B17EE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</w:t>
      </w:r>
      <w: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B17EE">
      <w:pPr>
        <w:jc w:val="both"/>
      </w:pPr>
      <w:r>
        <w:t>Как усматривается из материал</w:t>
      </w:r>
      <w:r>
        <w:t xml:space="preserve">ов дела, </w:t>
      </w:r>
      <w:r>
        <w:t>Гринь</w:t>
      </w:r>
      <w:r>
        <w:t xml:space="preserve"> А.И.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ВАА953947 от дата.  </w:t>
      </w:r>
    </w:p>
    <w:p w:rsidR="00A77B3E" w:rsidP="008B17EE">
      <w:pPr>
        <w:jc w:val="both"/>
      </w:pPr>
      <w:r>
        <w:t>В соответствии со ст. 3.1 Кодекса Российской Федерации об адми</w:t>
      </w:r>
      <w:r>
        <w:t>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>
        <w:t>м, так и другими лицами.</w:t>
      </w:r>
    </w:p>
    <w:p w:rsidR="00A77B3E" w:rsidP="008B17EE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>
        <w:t>Гринь</w:t>
      </w:r>
      <w:r>
        <w:t xml:space="preserve"> А.И. в содеянном, что суд признает обстоятельством, смягчающим административную ответственность, принимая во вни</w:t>
      </w:r>
      <w:r>
        <w:t xml:space="preserve">мание данные о личности </w:t>
      </w:r>
      <w:r>
        <w:t>Гринь</w:t>
      </w:r>
      <w:r>
        <w:t xml:space="preserve"> А.И., ранее не привлекаемого к административной ответственности, имеющего двоих несовершеннолетних детей, а также, учитывая имущественное положение лица, привлекаемого к административной ответственности, суд пришел к выводу о </w:t>
      </w:r>
      <w:r>
        <w:t xml:space="preserve">возможности назначить ему административное наказание в виде штрафа с лишением права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8B17EE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 w:rsidP="008B17EE">
      <w:pPr>
        <w:jc w:val="center"/>
      </w:pPr>
      <w:r>
        <w:t>ПОСТАНОВИЛ:</w:t>
      </w:r>
    </w:p>
    <w:p w:rsidR="00A77B3E"/>
    <w:p w:rsidR="00A77B3E" w:rsidP="008B17EE">
      <w:pPr>
        <w:jc w:val="both"/>
      </w:pPr>
      <w:r>
        <w:t xml:space="preserve">Признать </w:t>
      </w:r>
      <w:r>
        <w:t>Гринь</w:t>
      </w:r>
      <w:r>
        <w:t xml:space="preserve"> Андрея Игоревича 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</w:t>
      </w:r>
      <w: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8B17EE">
      <w:pPr>
        <w:jc w:val="both"/>
      </w:pPr>
      <w:r>
        <w:t xml:space="preserve">Штраф подлежит уплате по реквизитам: получатель платежа: УФК (МО ОМВД России </w:t>
      </w:r>
      <w:r>
        <w:t>Сакский</w:t>
      </w:r>
      <w:r>
        <w:t>), ИНН телефо</w:t>
      </w:r>
      <w:r>
        <w:t xml:space="preserve">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>, БИК телефон, ОКТМО телефон, УИН 18810491172600003303, назначение платежа – административный штраф.</w:t>
      </w:r>
    </w:p>
    <w:p w:rsidR="00A77B3E" w:rsidP="008B17EE">
      <w:pPr>
        <w:jc w:val="both"/>
      </w:pPr>
      <w:r>
        <w:t>Об уплате штрафа необходимо сообщить, представив квитанцию или платежное пору</w:t>
      </w:r>
      <w:r>
        <w:t xml:space="preserve">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8B17EE">
      <w:pPr>
        <w:jc w:val="both"/>
      </w:pPr>
      <w:r>
        <w:t xml:space="preserve">Согласно ст. 32.2 </w:t>
      </w:r>
      <w:r>
        <w:t>КоАП</w:t>
      </w:r>
      <w:r>
        <w:t xml:space="preserve">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B17EE">
      <w:pPr>
        <w:jc w:val="both"/>
      </w:pPr>
      <w:r>
        <w:t>В случае неуплаты административного штрафа в устано</w:t>
      </w:r>
      <w:r>
        <w:t>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B17EE">
      <w:pPr>
        <w:jc w:val="both"/>
      </w:pPr>
      <w:r>
        <w:t xml:space="preserve">В соответствии со ст. 32.7 </w:t>
      </w:r>
      <w:r>
        <w:t>К</w:t>
      </w:r>
      <w:r>
        <w:t>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</w:t>
      </w:r>
      <w:r>
        <w:t>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</w:t>
      </w:r>
      <w:r>
        <w:t xml:space="preserve">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8B17EE">
      <w:pPr>
        <w:jc w:val="both"/>
      </w:pPr>
      <w:r>
        <w:t>Постановление может быть обжалова</w:t>
      </w:r>
      <w:r>
        <w:t xml:space="preserve">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</w:t>
      </w:r>
      <w:r>
        <w:t xml:space="preserve">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466B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BCC"/>
    <w:rsid w:val="00466BCC"/>
    <w:rsid w:val="008B17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