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7EF9">
      <w:pPr>
        <w:jc w:val="right"/>
      </w:pPr>
      <w:r>
        <w:rPr>
          <w:sz w:val="27"/>
        </w:rPr>
        <w:t>Дело № 5-72-183/2024</w:t>
      </w:r>
    </w:p>
    <w:p w:rsidR="00D47EF9">
      <w:pPr>
        <w:jc w:val="right"/>
      </w:pPr>
      <w:r>
        <w:rPr>
          <w:sz w:val="27"/>
        </w:rPr>
        <w:t>УИД 91MS0072-телефон-телефон</w:t>
      </w:r>
    </w:p>
    <w:p w:rsidR="00D47EF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ПОСТАНОВЛЕНИЕ</w:t>
      </w:r>
    </w:p>
    <w:p w:rsidR="00D47EF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7"/>
        </w:rPr>
        <w:t xml:space="preserve">05 июня 2024 года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7"/>
        </w:rPr>
        <w:t>г. Саки</w:t>
      </w:r>
    </w:p>
    <w:p w:rsidR="00D47EF9">
      <w:pPr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</w:t>
      </w:r>
    </w:p>
    <w:p w:rsidR="00D47EF9">
      <w:pPr>
        <w:ind w:firstLine="567"/>
        <w:jc w:val="both"/>
      </w:pPr>
      <w:r>
        <w:rPr>
          <w:sz w:val="27"/>
        </w:rPr>
        <w:t xml:space="preserve">с участием </w:t>
      </w:r>
      <w:r>
        <w:rPr>
          <w:sz w:val="27"/>
        </w:rPr>
        <w:t>помощника Сакского межрайонного прокурора Республики Крым – Ковтун В.Ю.,</w:t>
      </w:r>
    </w:p>
    <w:p w:rsidR="00D47EF9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Сакской межрайонной прокуратуры в отношении должностного лица – председателя Уютненского сельского совета - главы ад</w:t>
      </w:r>
      <w:r>
        <w:rPr>
          <w:sz w:val="27"/>
        </w:rPr>
        <w:t>министрации Уютненского адрес Надточий Маргариты Валерьевны, паспортные данные, гражданки Российской Федерации (паспортные данные), получившей высшее образование, зарегистрированной и проживающей по адресу: адрес,</w:t>
      </w:r>
    </w:p>
    <w:p w:rsidR="00D47EF9">
      <w:pPr>
        <w:ind w:firstLine="708"/>
        <w:jc w:val="both"/>
      </w:pPr>
      <w:r>
        <w:rPr>
          <w:sz w:val="27"/>
        </w:rPr>
        <w:t>о привлечении её к административной ответс</w:t>
      </w:r>
      <w:r>
        <w:rPr>
          <w:sz w:val="27"/>
        </w:rPr>
        <w:t xml:space="preserve">твенности за правонарушение, предусмотренное ч. 2 ст. 13.27 Кодекса Российской Федерации об административных правонарушениях, </w:t>
      </w:r>
    </w:p>
    <w:p w:rsidR="00D47EF9" w:rsidP="006C597E">
      <w:pPr>
        <w:jc w:val="center"/>
      </w:pPr>
      <w:r>
        <w:rPr>
          <w:sz w:val="27"/>
        </w:rPr>
        <w:t>УСТАНОВИЛ:</w:t>
      </w:r>
    </w:p>
    <w:p w:rsidR="00D47EF9">
      <w:pPr>
        <w:ind w:firstLine="708"/>
        <w:jc w:val="both"/>
      </w:pPr>
      <w:r>
        <w:rPr>
          <w:sz w:val="27"/>
        </w:rPr>
        <w:t>дата заместителем Сакского межрайонного прокурора юристом 1 класса фио возбуждено дело об административном правонаруше</w:t>
      </w:r>
      <w:r>
        <w:rPr>
          <w:sz w:val="27"/>
        </w:rPr>
        <w:t>нии по ч. 2 ст. 13.27 Кодекса Российской Федерации об административных правонарушениях (далее ? КоАП РФ) в отношении должностного лица - председателя Уютненского сельского совета - главы администрации Уютненского адрес Надточий М.В. за нарушение требований</w:t>
      </w:r>
      <w:r>
        <w:rPr>
          <w:sz w:val="27"/>
        </w:rPr>
        <w:t xml:space="preserve"> ст. 13 Федерального закона от дата № 8-ФЗ «Об обеспечении доступа к информации о деятельности государственных органов и органов местного самоуправления» в части неразмещения на официальном сайте Уютненского адрес на портале Правительства Республики Крым в</w:t>
      </w:r>
      <w:r>
        <w:rPr>
          <w:sz w:val="27"/>
        </w:rPr>
        <w:t xml:space="preserve"> полном объеме информации о деятельности органа местного самоуправления.</w:t>
      </w:r>
    </w:p>
    <w:p w:rsidR="00D47EF9">
      <w:pPr>
        <w:ind w:firstLine="708"/>
        <w:jc w:val="both"/>
      </w:pPr>
      <w:r>
        <w:rPr>
          <w:sz w:val="27"/>
        </w:rPr>
        <w:t xml:space="preserve">В судебное заседание должностное лицо Надточий М.В. не явилась. О дне, времени и месте рассмотрения дела об административном правонарушении извещен надлежащим образом, причина неявки </w:t>
      </w:r>
      <w:r>
        <w:rPr>
          <w:sz w:val="27"/>
        </w:rPr>
        <w:t xml:space="preserve">суду не известна. Ходатайств об отложении не поступало. </w:t>
      </w:r>
    </w:p>
    <w:p w:rsidR="00D47EF9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</w:t>
      </w:r>
      <w:r>
        <w:rPr>
          <w:sz w:val="27"/>
        </w:rPr>
        <w:t xml:space="preserve">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>
        <w:rPr>
          <w:sz w:val="27"/>
        </w:rPr>
        <w:t>удовлетворения.</w:t>
      </w:r>
    </w:p>
    <w:p w:rsidR="00D47EF9">
      <w:pPr>
        <w:ind w:firstLine="708"/>
        <w:jc w:val="both"/>
      </w:pPr>
      <w:r>
        <w:rPr>
          <w:sz w:val="27"/>
        </w:rPr>
        <w:t>Выслушав мнение помощника Сакского межрайонного прокурора Республики Крым, не возражавшую о рассмотрении дела в отсутствие лица, привлекаемого к административной ответственности Надточий М.В., извещенной надлежащим образом, руководствуясь п</w:t>
      </w:r>
      <w:r>
        <w:rPr>
          <w:sz w:val="27"/>
        </w:rPr>
        <w:t xml:space="preserve">оложением ст. 25.1 КоАП РФ, отсутствие </w:t>
      </w:r>
      <w:r>
        <w:rPr>
          <w:sz w:val="27"/>
        </w:rPr>
        <w:t>ходатайств об отложении дела, мировой судья считает возможным рассмотреть дело об административном правонарушение в отсутствие должностного лица Надточий М.В., что не противоречит требованиям ст. 25.1 КоАП РФ и не нар</w:t>
      </w:r>
      <w:r>
        <w:rPr>
          <w:sz w:val="27"/>
        </w:rPr>
        <w:t>ушает гарантированных прав на защиту.</w:t>
      </w:r>
    </w:p>
    <w:p w:rsidR="00D47EF9">
      <w:pPr>
        <w:ind w:firstLine="708"/>
        <w:jc w:val="both"/>
      </w:pPr>
      <w:r>
        <w:rPr>
          <w:sz w:val="27"/>
        </w:rPr>
        <w:t>В судебном заседании помощник Сакского межрайонного прокурора Республики Крым Ковтун В.Ю. постановление о возбуждении дела об административном правонарушении от дата в отношении должностного лица Надточий М.В. поддержа</w:t>
      </w:r>
      <w:r>
        <w:rPr>
          <w:sz w:val="27"/>
        </w:rPr>
        <w:t>ла в полном объеме, по доводам, изложенным в нём. Обстоятельства совершения правонарушения, указанные в постановлении о возбуждении дела об административном правонарушении, полностью подтверждаются собранными материалами проверки. Просила привлечь к админи</w:t>
      </w:r>
      <w:r>
        <w:rPr>
          <w:sz w:val="27"/>
        </w:rPr>
        <w:t xml:space="preserve">стративной ответственности должностное лицо Надточий М.В. по ч. 2 ст. 13.27 КоАП РФ. </w:t>
      </w:r>
    </w:p>
    <w:p w:rsidR="00D47EF9">
      <w:pPr>
        <w:ind w:firstLine="708"/>
        <w:jc w:val="both"/>
      </w:pPr>
      <w:r>
        <w:rPr>
          <w:sz w:val="27"/>
        </w:rPr>
        <w:t>Выслушав заключение помощника Сакского межрайонного прокурора Республики Крым, исследовав материалы дела, суд пришел к выводу о наличии в действиях должностного лица Надт</w:t>
      </w:r>
      <w:r>
        <w:rPr>
          <w:sz w:val="27"/>
        </w:rPr>
        <w:t>очий М.В. состава правонарушения, предусмотренного ч. 2 ст. 13.27 КоАП РФ, исходя из следующего.</w:t>
      </w:r>
    </w:p>
    <w:p w:rsidR="00D47EF9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7"/>
            <w:u w:val="single"/>
          </w:rPr>
          <w:t>ч. 1 ст. 2.1</w:t>
        </w:r>
      </w:hyperlink>
      <w:r>
        <w:rPr>
          <w:sz w:val="27"/>
        </w:rPr>
        <w:t xml:space="preserve"> КоАП РФ, административным правонарушением признается пр</w:t>
      </w:r>
      <w:r>
        <w:rPr>
          <w:sz w:val="27"/>
        </w:rPr>
        <w:t xml:space="preserve">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Российской Федерации об административных правонаруш</w:t>
      </w:r>
      <w:r>
        <w:rPr>
          <w:sz w:val="27"/>
        </w:rPr>
        <w:t>ениях установлена административная ответственность.</w:t>
      </w:r>
    </w:p>
    <w:p w:rsidR="00D47EF9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</w:t>
      </w:r>
      <w:r>
        <w:rPr>
          <w:sz w:val="27"/>
        </w:rPr>
        <w:t>шения в связи с неисполнением либо ненадлежащим исполнением своих служебных обязанностей.</w:t>
      </w:r>
    </w:p>
    <w:p w:rsidR="00D47EF9">
      <w:pPr>
        <w:ind w:firstLine="708"/>
        <w:jc w:val="both"/>
      </w:pPr>
      <w:r>
        <w:rPr>
          <w:sz w:val="27"/>
        </w:rPr>
        <w:t xml:space="preserve">Ответственность за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7"/>
            <w:u w:val="single"/>
          </w:rPr>
          <w:t>частью 2 стат</w:t>
        </w:r>
        <w:r>
          <w:rPr>
            <w:color w:val="0000FF"/>
            <w:sz w:val="27"/>
            <w:u w:val="single"/>
          </w:rPr>
          <w:t>ьи 13.27</w:t>
        </w:r>
      </w:hyperlink>
      <w:r>
        <w:rPr>
          <w:sz w:val="27"/>
        </w:rPr>
        <w:t xml:space="preserve"> КоАП РФ наступает за неразмещение в сети "Интернет" </w:t>
      </w:r>
      <w:hyperlink r:id="rId5" w:history="1">
        <w:r>
          <w:rPr>
            <w:color w:val="0000FF"/>
            <w:sz w:val="27"/>
            <w:u w:val="single"/>
          </w:rPr>
          <w:t>информации</w:t>
        </w:r>
      </w:hyperlink>
      <w:r>
        <w:rPr>
          <w:sz w:val="27"/>
        </w:rPr>
        <w:t xml:space="preserve"> о деятельности государственных органов и органов местного самоуправлен</w:t>
      </w:r>
      <w:r>
        <w:rPr>
          <w:sz w:val="27"/>
        </w:rPr>
        <w:t xml:space="preserve">ия в случаях, если обязанность по размещению такой информации в сети "Интернет" установлена федеральным </w:t>
      </w:r>
      <w:hyperlink r:id="rId5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>.</w:t>
      </w:r>
    </w:p>
    <w:p w:rsidR="00D47EF9">
      <w:pPr>
        <w:ind w:firstLine="708"/>
        <w:jc w:val="both"/>
      </w:pPr>
      <w:r>
        <w:rPr>
          <w:sz w:val="27"/>
        </w:rPr>
        <w:t>Из установленных судом обстоятел</w:t>
      </w:r>
      <w:r>
        <w:rPr>
          <w:sz w:val="27"/>
        </w:rPr>
        <w:t xml:space="preserve">ьств следует, что Межрайонной прокуратурой по обращению Васильевой О.А. проведена проверка исполнения администрацией Уютненского сельского поселения требований законодательства об общих принципах организации местного самоуправления в Российской Федерации, </w:t>
      </w:r>
      <w:r>
        <w:rPr>
          <w:sz w:val="27"/>
        </w:rPr>
        <w:t xml:space="preserve">об обеспечении доступа к информации о деятельности государственных органов и органов местного самоуправления. </w:t>
      </w:r>
    </w:p>
    <w:p w:rsidR="00D47EF9">
      <w:pPr>
        <w:ind w:firstLine="540"/>
        <w:jc w:val="both"/>
      </w:pPr>
      <w:r>
        <w:rPr>
          <w:sz w:val="27"/>
        </w:rPr>
        <w:t>Официальный сайт органа местного самоуправления муниципального образования в Республике Крым (далее - официальный сайт) - официальный сайт в госу</w:t>
      </w:r>
      <w:r>
        <w:rPr>
          <w:sz w:val="27"/>
        </w:rPr>
        <w:t>дарственной информационной системе "Портал Правительства Республики Крым" (далее - официальный Портал) в информационно-телекоммуникационной сети "Интернет", содержащий информацию о деятельности органа местного самоуправления муниципального образования в Ре</w:t>
      </w:r>
      <w:r>
        <w:rPr>
          <w:sz w:val="27"/>
        </w:rPr>
        <w:t>спублике Крым.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В соответствии с п. 1 ч. 1 ст. 1 Федерального закона № 8-ФЗ 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</w:t>
      </w:r>
      <w:r>
        <w:rPr>
          <w:sz w:val="27"/>
        </w:rPr>
        <w:t>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</w:t>
      </w:r>
      <w:r>
        <w:rPr>
          <w:sz w:val="27"/>
        </w:rPr>
        <w:t>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муниципальные правовые акты, у</w:t>
      </w:r>
      <w:r>
        <w:rPr>
          <w:sz w:val="27"/>
        </w:rPr>
        <w:t>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Частью 5 указанной статьи определено, что официальный сайт государственного органа или органа местного с</w:t>
      </w:r>
      <w:r>
        <w:rPr>
          <w:sz w:val="27"/>
        </w:rPr>
        <w:t>амоуправления (далее - официальный сайт) - сайт в информационно-телекоммуникационной сети «Интернет» (далее - сеть «Интернет»), содержащий информацию о деятельности государственного органа или органа местного самоуправления, электронный адрес которого вклю</w:t>
      </w:r>
      <w:r>
        <w:rPr>
          <w:sz w:val="27"/>
        </w:rPr>
        <w:t xml:space="preserve">чает доменное имя, права на которое принадлежат государственному органу или органу местного самоуправления. Федеральным законом может быть предусмотрено создание единого портала, на котором размещаются официальные сайты нескольких государственных органов. </w:t>
      </w:r>
    </w:p>
    <w:p w:rsidR="00D47EF9">
      <w:pPr>
        <w:widowControl w:val="0"/>
        <w:spacing w:line="317" w:lineRule="atLeast"/>
        <w:ind w:left="20" w:right="20" w:firstLine="680"/>
        <w:jc w:val="both"/>
      </w:pPr>
      <w:r>
        <w:rPr>
          <w:sz w:val="27"/>
        </w:rPr>
        <w:t xml:space="preserve">Согласно ст. 4 Федерального закона №8-ФЗ основными принципами обеспечения доступа к информации о деятельности государственных органов и органов местного самоуправления являются: открытость и доступность информации о деятельности государственных органов и </w:t>
      </w:r>
      <w:r>
        <w:rPr>
          <w:sz w:val="27"/>
        </w:rPr>
        <w:t xml:space="preserve">органов местного самоуправления, за исключением случаев, предусмотренных федеральным законом; достоверность информации о деятельности государственных органов и органов местного самоуправления и своевременность ее предоставления; свобода поиска, получения, </w:t>
      </w:r>
      <w:r>
        <w:rPr>
          <w:sz w:val="27"/>
        </w:rPr>
        <w:t>передачи и распространения информации о деятельности государственных органов и органов местного самоуправления любым законным способом; соблюдение прав граждан на неприкосновенность частной жизни, личную и семейную тайну, защиту их чести и деловой репутаци</w:t>
      </w:r>
      <w:r>
        <w:rPr>
          <w:sz w:val="27"/>
        </w:rPr>
        <w:t>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D47EF9">
      <w:pPr>
        <w:widowControl w:val="0"/>
        <w:spacing w:line="317" w:lineRule="atLeast"/>
        <w:ind w:left="20" w:right="20" w:firstLine="680"/>
        <w:jc w:val="both"/>
      </w:pPr>
      <w:r>
        <w:rPr>
          <w:sz w:val="27"/>
        </w:rPr>
        <w:t>В соответствии со ст. 9 Федерального закона №8-ФЗ доступ к информации о деятельности государственных</w:t>
      </w:r>
      <w:r>
        <w:rPr>
          <w:sz w:val="27"/>
        </w:rPr>
        <w:t xml:space="preserve"> органов и органов местного самоуправления обеспечивается в пределах своих полномочий государственными органами, органами местного самоуправления.</w:t>
      </w:r>
    </w:p>
    <w:p w:rsidR="00D47EF9">
      <w:pPr>
        <w:widowControl w:val="0"/>
        <w:spacing w:line="317" w:lineRule="atLeast"/>
        <w:ind w:left="20" w:right="20" w:firstLine="680"/>
        <w:jc w:val="both"/>
      </w:pPr>
      <w:r>
        <w:rPr>
          <w:sz w:val="27"/>
        </w:rPr>
        <w:t>Государственные органы, органы местного самоуправления в целях организации доступа к информации о своей деяте</w:t>
      </w:r>
      <w:r>
        <w:rPr>
          <w:sz w:val="27"/>
        </w:rPr>
        <w:t xml:space="preserve">льности определяют соответствующие структурные подразделения или уполномоченных должностных </w:t>
      </w:r>
      <w:r>
        <w:rPr>
          <w:sz w:val="27"/>
        </w:rPr>
        <w:t>лиц. Права и обязанности указанных подразделений и должностных лиц устанавливаются регламентами государственных органов и (или) иными нормативными правовыми актами,</w:t>
      </w:r>
      <w:r>
        <w:rPr>
          <w:sz w:val="27"/>
        </w:rPr>
        <w:t xml:space="preserve"> регламентами органов местного самоуправления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Организация доступа к информации о деятельности государственны</w:t>
      </w:r>
      <w:r>
        <w:rPr>
          <w:sz w:val="27"/>
        </w:rPr>
        <w:t>х органов и органов местного самоуправления осуществляется с учетом требований настоящего Федерального закона в порядке, установленном государственными органами, органами местного самоуправления в пределах своих полномочий.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В соответствии с ч. 1 ст. 10 Фед</w:t>
      </w:r>
      <w:r>
        <w:rPr>
          <w:sz w:val="27"/>
        </w:rPr>
        <w:t>ерального закона № 8-ФЗ государственные органы, органы местного самоуправления для размещения информации о своей деятельности используют сеть «Интернет», в которой создают официальные сайты с указанием адресов электронной почты, по которым пользователем ин</w:t>
      </w:r>
      <w:r>
        <w:rPr>
          <w:sz w:val="27"/>
        </w:rPr>
        <w:t>формацией может быть направлен запрос и получена запрашиваемая информация.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В случае если орган местного самоуправления не имеет возможности размещать информацию о своей деятельности в сети «Интернет», указанная информация может размещаться на официальном с</w:t>
      </w:r>
      <w:r>
        <w:rPr>
          <w:sz w:val="27"/>
        </w:rPr>
        <w:t>айте субъекта Российской Федерации, в границах которого находится соответствующее муниципальное образование. Информация о деятельности органов местного самоуправления поселений, входящих в муниципальный район, может размещаться на официальном сайте этого м</w:t>
      </w:r>
      <w:r>
        <w:rPr>
          <w:sz w:val="27"/>
        </w:rPr>
        <w:t xml:space="preserve">униципального района.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делением.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Статьей 13 Федерального закона № 8-ФЗ установлено, что информация </w:t>
      </w:r>
      <w:r>
        <w:rPr>
          <w:sz w:val="27"/>
        </w:rPr>
        <w:t>о деятельности государственных органов и органов местного самоуправления, размещаемая указанными органами в сети «Интернет».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Так, в ст. 13 Федерального закона от дата № 8-ФЗ закреплено, что информация о деятельности государственных органов и органов местно</w:t>
      </w:r>
      <w:r>
        <w:rPr>
          <w:sz w:val="27"/>
        </w:rPr>
        <w:t xml:space="preserve">го самоуправления, размещаемая указанными органами в сети "Интернет", в зависимости от сферы деятельности государственного органа, органа местного самоуправления содержит: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1) общую информацию о государственном органе, об органе местного самоуправления, в </w:t>
      </w:r>
      <w:r>
        <w:rPr>
          <w:sz w:val="27"/>
        </w:rPr>
        <w:t xml:space="preserve">том числе: 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 б) сведения о </w:t>
      </w:r>
      <w:r>
        <w:rPr>
          <w:sz w:val="27"/>
        </w:rPr>
        <w:t>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 в) перечень терр</w:t>
      </w:r>
      <w:r>
        <w:rPr>
          <w:sz w:val="27"/>
        </w:rPr>
        <w:t xml:space="preserve">иториальных органов и представительств государственного органа за рубежом (при наличии), сведения об их задачах и функциях, а также почтовые </w:t>
      </w:r>
      <w:r>
        <w:rPr>
          <w:sz w:val="27"/>
        </w:rPr>
        <w:t>адреса, адреса электронной почты (при наличии), номера телефонов справочных служб указанных органов и представитель</w:t>
      </w:r>
      <w:r>
        <w:rPr>
          <w:sz w:val="27"/>
        </w:rPr>
        <w:t>ств; 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 д) сведения о руководителях гос</w:t>
      </w:r>
      <w:r>
        <w:rPr>
          <w:sz w:val="27"/>
        </w:rPr>
        <w:t>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</w:t>
      </w:r>
      <w:r>
        <w:rPr>
          <w:sz w:val="27"/>
        </w:rPr>
        <w:t>а, отчества, а также при согласии указанных лиц иные сведения о них); е)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 ж) свед</w:t>
      </w:r>
      <w:r>
        <w:rPr>
          <w:sz w:val="27"/>
        </w:rPr>
        <w:t xml:space="preserve">ения о средствах массовой информации, учрежденных государственным органом, органом местного самоуправления (при наличии);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2) информацию о нормотворческой деятельности государственного органа, органа местного самоуправления, в том числе: а) нормативные пра</w:t>
      </w:r>
      <w:r>
        <w:rPr>
          <w:sz w:val="27"/>
        </w:rPr>
        <w:t>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</w:t>
      </w:r>
      <w:r>
        <w:rPr>
          <w:sz w:val="27"/>
        </w:rPr>
        <w:t>венной регистрации нормативных правовых актов, муниципальных правовых актов в случаях, установленных законодательством Российской Федерации; б) тексты проектов законодательных и иных нормативных правовых актов, внесенных в Государственную Думу Федерального</w:t>
      </w:r>
      <w:r>
        <w:rPr>
          <w:sz w:val="27"/>
        </w:rPr>
        <w:t xml:space="preserve">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 в) информацию о за</w:t>
      </w:r>
      <w:r>
        <w:rPr>
          <w:sz w:val="27"/>
        </w:rPr>
        <w:t>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г) а</w:t>
      </w:r>
      <w:r>
        <w:rPr>
          <w:sz w:val="27"/>
        </w:rPr>
        <w:t>дминистративные регламенты, стандарты государственных и муниципальных услуг; д)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</w:t>
      </w:r>
      <w:r>
        <w:rPr>
          <w:sz w:val="27"/>
        </w:rPr>
        <w:t xml:space="preserve"> соответствии с законами и иными нормативными правовыми актами, муниципальными правовыми актами; 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</w:t>
      </w:r>
      <w:r>
        <w:rPr>
          <w:sz w:val="27"/>
        </w:rPr>
        <w:t xml:space="preserve">;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3) информацию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</w:t>
      </w:r>
      <w:r>
        <w:rPr>
          <w:sz w:val="27"/>
        </w:rPr>
        <w:t xml:space="preserve">проводимых государственным </w:t>
      </w:r>
      <w:r>
        <w:rPr>
          <w:sz w:val="27"/>
        </w:rPr>
        <w:t xml:space="preserve">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4) информацию о состоянии </w:t>
      </w:r>
      <w:r>
        <w:rPr>
          <w:sz w:val="27"/>
        </w:rPr>
        <w:t>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</w:t>
      </w:r>
      <w:r>
        <w:rPr>
          <w:sz w:val="27"/>
        </w:rPr>
        <w:t xml:space="preserve">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5) информацию о результатах проверок, проведенных государственным органом, его территориал</w:t>
      </w:r>
      <w:r>
        <w:rPr>
          <w:sz w:val="27"/>
        </w:rPr>
        <w:t>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</w:t>
      </w:r>
      <w:r>
        <w:rPr>
          <w:sz w:val="27"/>
        </w:rPr>
        <w:t xml:space="preserve">рганизациях;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6) 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7) статистическую информацию о деятельности государственного орган</w:t>
      </w:r>
      <w:r>
        <w:rPr>
          <w:sz w:val="27"/>
        </w:rPr>
        <w:t>а, органа местного самоуправления, в том числе: 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</w:t>
      </w:r>
      <w:r>
        <w:rPr>
          <w:sz w:val="27"/>
        </w:rPr>
        <w:t>на, органа местного самоуправления; б) 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 в) сведения о предоставленных организаци</w:t>
      </w:r>
      <w:r>
        <w:rPr>
          <w:sz w:val="27"/>
        </w:rPr>
        <w:t xml:space="preserve">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8) информацию о кадровом обеспечении государственного органа, органа местного самоуправления, в том</w:t>
      </w:r>
      <w:r>
        <w:rPr>
          <w:sz w:val="27"/>
        </w:rPr>
        <w:t xml:space="preserve"> числе: а) порядок поступления граждан на государственную службу, муниципальную службу; 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</w:t>
      </w:r>
      <w:r>
        <w:rPr>
          <w:sz w:val="27"/>
        </w:rPr>
        <w:t xml:space="preserve"> имеющихся в органе местного самоуправления; в) квалификационные требования к кандидатам на замещение вакантных должностей государственной службы, вакантных должностей муниципальной службы; г) условия и результаты конкурсов на замещение вакантных должносте</w:t>
      </w:r>
      <w:r>
        <w:rPr>
          <w:sz w:val="27"/>
        </w:rPr>
        <w:t xml:space="preserve">й государственной службы, вакантных должностей муниципальной службы; 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</w:t>
      </w:r>
      <w:r>
        <w:rPr>
          <w:sz w:val="27"/>
        </w:rPr>
        <w:t xml:space="preserve">самоуправления; </w:t>
      </w:r>
      <w:r>
        <w:rPr>
          <w:sz w:val="27"/>
        </w:rPr>
        <w:t>е) перечень образовательных организаций, подведомственных государственному органу,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</w:t>
      </w:r>
      <w:r>
        <w:rPr>
          <w:sz w:val="27"/>
        </w:rPr>
        <w:t xml:space="preserve">очного характера об этих образовательных организациях;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9)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</w:t>
      </w:r>
      <w:r>
        <w:rPr>
          <w:sz w:val="27"/>
        </w:rPr>
        <w:t xml:space="preserve"> органов местного самоуправления, в том числе: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а) порядок и время приема граждан (физических лиц), в том числе представителей организаций (юридических лиц),</w:t>
      </w:r>
      <w:r>
        <w:rPr>
          <w:i/>
          <w:sz w:val="27"/>
        </w:rPr>
        <w:t xml:space="preserve"> </w:t>
      </w:r>
      <w:r>
        <w:rPr>
          <w:sz w:val="27"/>
        </w:rPr>
        <w:t>общественных объединений, государственных органов, органов местного самоуправления, порядок рассмо</w:t>
      </w:r>
      <w:r>
        <w:rPr>
          <w:sz w:val="27"/>
        </w:rPr>
        <w:t>трения их обращений с указанием актов, регулирующих эту деятельность; 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</w:t>
      </w:r>
      <w:r>
        <w:rPr>
          <w:sz w:val="27"/>
        </w:rPr>
        <w:t>спечение рассмотрения их обращений, а также номер телефона, по которому можно получить информацию справочного характера; в) обзоры обращений лиц, указанных в подпункте "а" настоящего пункта, а также обобщенную информацию о результатах рассмотрения этих обр</w:t>
      </w:r>
      <w:r>
        <w:rPr>
          <w:sz w:val="27"/>
        </w:rPr>
        <w:t>ащений и принятых мерах.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Информация о кадровом обеспечении государственного органа, органа местного самоуправления, указанная в подпунктах "б" - "д" пункта 8 части 1 настоящей статьи, размещается также на официальном сайте федеральной государственной инфор</w:t>
      </w:r>
      <w:r>
        <w:rPr>
          <w:sz w:val="27"/>
        </w:rPr>
        <w:t>мационной системы в области государственной службы в сети «Интернет» в порядке, определяемом Правительством Российской Федерации. В случае, если орган местного самоуправления муниципального образования не имеет возможности размещать информацию о своем кадр</w:t>
      </w:r>
      <w:r>
        <w:rPr>
          <w:sz w:val="27"/>
        </w:rPr>
        <w:t>овом обеспечении на официальном сайте федеральной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</w:t>
      </w:r>
      <w:r>
        <w:rPr>
          <w:sz w:val="27"/>
        </w:rPr>
        <w:t>твующее муниципальное образование.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В соответствии с п.п. 3, 4, 5 Положения о государственной информационной системе Республики Крым «Портал Правительства Республики Крым», утвержденного Указом Главы Республики Крым от дата № 144-У официальный Портал являет</w:t>
      </w:r>
      <w:r>
        <w:rPr>
          <w:sz w:val="27"/>
        </w:rPr>
        <w:t>ся официальным информационным ресурсом Республики Крым в сети «Интернет», осуществляющим интеграцию информации исполнительных органов государственной власти Республики Крым, органов, учреждений и предприятий, отнесенных к ведению исполнительных органов гос</w:t>
      </w:r>
      <w:r>
        <w:rPr>
          <w:sz w:val="27"/>
        </w:rPr>
        <w:t>ударственной власти Республики Крым, органов местного самоуправления муниципальных образований в Республике Крым.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В состав официального Портала входят: страница (сайт) Правительства Республики Крым, официальные страницы (сайты) исполнительных органов, </w:t>
      </w:r>
      <w:r>
        <w:rPr>
          <w:sz w:val="27"/>
        </w:rPr>
        <w:t>госу</w:t>
      </w:r>
      <w:r>
        <w:rPr>
          <w:sz w:val="27"/>
        </w:rPr>
        <w:t>дарственной власти Республики Крым и отнесенных к их ведению организаций, учреждений, предприятий, система обработки электронных обращений «интернет-приемная».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По инициативе органов местного самоуправления муниципальных образований в Республике Крым в сост</w:t>
      </w:r>
      <w:r>
        <w:rPr>
          <w:sz w:val="27"/>
        </w:rPr>
        <w:t>ав официального Портала могут быть включены соответствующие страницы (сайты) таких органов. Администрирование и информационное наполнение подсистем официального Портала осуществляют уполномоченные должностные лица. Ответственность за информационное наполне</w:t>
      </w:r>
      <w:r>
        <w:rPr>
          <w:sz w:val="27"/>
        </w:rPr>
        <w:t>ние подсистем официального Портала, администрирование несут непосредственно уполномоченные должностные соответствующего органа, учреждения, предприятия или организации.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По результатам проверки доводов обращения Васильевой О.А., проверкой информации, размещ</w:t>
      </w:r>
      <w:r>
        <w:rPr>
          <w:sz w:val="27"/>
        </w:rPr>
        <w:t xml:space="preserve">енной на официальном сайте Уютненского адрес на портале Правительства Республики Крым (вкладка «Уютненское адрес» по адресу: </w:t>
      </w:r>
      <w:hyperlink r:id="rId6" w:history="1">
        <w:r>
          <w:rPr>
            <w:color w:val="0000FF"/>
            <w:sz w:val="27"/>
            <w:u w:val="single"/>
          </w:rPr>
          <w:t>https://uyutnenskoe.rk.gov.ru</w:t>
        </w:r>
      </w:hyperlink>
      <w:r>
        <w:rPr>
          <w:sz w:val="27"/>
        </w:rPr>
        <w:t>), установлено, что в нарушение требований ст. 13 Федера</w:t>
      </w:r>
      <w:r>
        <w:rPr>
          <w:sz w:val="27"/>
        </w:rPr>
        <w:t>льного закона от дата № 8-ФЗ, отсутствует предусмотренная законом информация о деятельности органа местного самоуправления, размещаемая указанным органом на официальном сайте, а именно: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- общая информация о государственном органе, об органе местного </w:t>
      </w:r>
      <w:r>
        <w:rPr>
          <w:sz w:val="27"/>
        </w:rPr>
        <w:t>самоуправления, в том числе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</w:t>
      </w:r>
      <w:r>
        <w:rPr>
          <w:sz w:val="27"/>
        </w:rPr>
        <w:t>чия, задачи и функции во вкладке;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</w:t>
      </w:r>
      <w:r>
        <w:rPr>
          <w:sz w:val="27"/>
        </w:rPr>
        <w:t>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- информация о кадровом обеспечении государственного органа, органа </w:t>
      </w:r>
      <w:r>
        <w:rPr>
          <w:sz w:val="27"/>
        </w:rPr>
        <w:t>местного самоуправления, в том числе: порядок поступления граждан на государственную службу, муниципальную службу; сведения о вакантных должностях государственной службы, имеющихся в государственном органе, его территориальных органах, о вакантных должност</w:t>
      </w:r>
      <w:r>
        <w:rPr>
          <w:sz w:val="27"/>
        </w:rPr>
        <w:t>ях муниципальной службы, имеющихся в органе местного самоуправления; квалификационные требования к кандидатам на замещение вакантных должностей государственной службы, вакантных должностей муниципальной службы; условия и результаты конкурсов на замещение в</w:t>
      </w:r>
      <w:r>
        <w:rPr>
          <w:sz w:val="27"/>
        </w:rPr>
        <w:t>акантных должностей государственной службы, вакантных должностей муниципальной службы;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</w:t>
      </w:r>
      <w:r>
        <w:rPr>
          <w:sz w:val="27"/>
        </w:rPr>
        <w:t xml:space="preserve">амоуправления; перечень образовательных организаций, подведомственных </w:t>
      </w:r>
      <w:r>
        <w:rPr>
          <w:sz w:val="27"/>
        </w:rPr>
        <w:t>государственному органу,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</w:t>
      </w:r>
      <w:r>
        <w:rPr>
          <w:sz w:val="27"/>
        </w:rPr>
        <w:t>рмацию справочного характера об этих образовательных организациях;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административные регламенты, стандарты государственных и муниципальных услуг (во вкладке «Работа с гражданами»);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- установленные формы обращений, заявлений и иных документов, принимаемых </w:t>
      </w:r>
      <w:r>
        <w:rPr>
          <w:sz w:val="27"/>
        </w:rPr>
        <w:t>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 во вкладке «Работа с гражданами»;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информация о федерал</w:t>
      </w:r>
      <w:r>
        <w:rPr>
          <w:sz w:val="27"/>
        </w:rPr>
        <w:t>ьной государственной информационной системе «Единый портал государственных и муниципальных услуг» (во вкладке «Работа с гражданами»);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информация о признании нормативно-правовых актов недействующим по решению суда (во вкладке «Документы»);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порядок обжал</w:t>
      </w:r>
      <w:r>
        <w:rPr>
          <w:sz w:val="27"/>
        </w:rPr>
        <w:t>ования нормативных правовых актов и иных решений, принятых государственным органом, его территориальными органами, муниципальных правовых актов (во вкладке «Документы»);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информация о состоянии защиты населения и территорий от чрезвычайных ситуаций и прин</w:t>
      </w:r>
      <w:r>
        <w:rPr>
          <w:sz w:val="27"/>
        </w:rPr>
        <w:t>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</w:t>
      </w:r>
      <w:r>
        <w:rPr>
          <w:sz w:val="27"/>
        </w:rPr>
        <w:t xml:space="preserve"> граждан и организаций в соответствии с федеральными законами, законами субъектов Российской Федерации (во вкладке «Деятельность»);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сведения об использовании государственным органом, его территориальными органами, органом местного самоуправления, подведо</w:t>
      </w:r>
      <w:r>
        <w:rPr>
          <w:sz w:val="27"/>
        </w:rPr>
        <w:t>мственными организациями выделяемых бюджетных средств;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инфо</w:t>
      </w:r>
      <w:r>
        <w:rPr>
          <w:sz w:val="27"/>
        </w:rPr>
        <w:t>рмация о проводимых государственным органом,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</w:t>
      </w:r>
      <w:r>
        <w:rPr>
          <w:sz w:val="27"/>
        </w:rPr>
        <w:t>рганом,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</w:t>
      </w:r>
      <w:r>
        <w:rPr>
          <w:sz w:val="27"/>
        </w:rPr>
        <w:t>онной форме (во вкладке «Работа с гражданами»);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- информация о закупках товаров, работ, услуг для обеспечения государственных и муниципальных нужд в соответствии с законодательством </w:t>
      </w:r>
      <w:r>
        <w:rPr>
          <w:sz w:val="27"/>
        </w:rPr>
        <w:t>Российской Федерации о контрактной системе в сфере закупок товаров, работ,</w:t>
      </w:r>
      <w:r>
        <w:rPr>
          <w:sz w:val="27"/>
        </w:rPr>
        <w:t xml:space="preserve"> услуг для обеспечения государственных и муниципальных нужд - во вкладке «Деятельность»;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информация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</w:t>
      </w:r>
      <w:r>
        <w:rPr>
          <w:sz w:val="27"/>
        </w:rPr>
        <w:t>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организациях. Так, во вкладке «Деятельность» - «Информация о результатах провер</w:t>
      </w:r>
      <w:r>
        <w:rPr>
          <w:sz w:val="27"/>
        </w:rPr>
        <w:t xml:space="preserve">ок» (по адресу: </w:t>
      </w:r>
      <w:hyperlink r:id="rId6" w:history="1">
        <w:r>
          <w:rPr>
            <w:color w:val="0000FF"/>
            <w:sz w:val="27"/>
            <w:u w:val="single"/>
          </w:rPr>
          <w:t>https://uyutnenskoe.rk.gov.ru</w:t>
        </w:r>
      </w:hyperlink>
      <w:r>
        <w:rPr>
          <w:sz w:val="27"/>
        </w:rPr>
        <w:t>) отсутствуют сведения о результатах проверок, проведенных в органе местного самоуправления;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- информация о закупках товаров, работ, услуг для обеспечения </w:t>
      </w:r>
      <w:r>
        <w:rPr>
          <w:sz w:val="27"/>
        </w:rPr>
        <w:t>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так во вкладке «Деятельность» отсутствует информа</w:t>
      </w:r>
      <w:r>
        <w:rPr>
          <w:sz w:val="27"/>
        </w:rPr>
        <w:t>ция о закупках товаров, работ, услуг;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информация о проводимых государственным органом,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</w:t>
      </w:r>
      <w:r>
        <w:rPr>
          <w:sz w:val="27"/>
        </w:rPr>
        <w:t>опросам, которые выносятся государственным органом,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</w:t>
      </w:r>
      <w:r>
        <w:rPr>
          <w:sz w:val="27"/>
        </w:rPr>
        <w:t>зическими лицами) своих предложений в электронной форме; информация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портала, так во вкладке «Деятельность» - «Публ</w:t>
      </w:r>
      <w:r>
        <w:rPr>
          <w:sz w:val="27"/>
        </w:rPr>
        <w:t xml:space="preserve">ичные слушания, общественные обсуждения» (по адресу: </w:t>
      </w:r>
      <w:hyperlink r:id="rId6" w:history="1">
        <w:r>
          <w:rPr>
            <w:color w:val="0000FF"/>
            <w:sz w:val="27"/>
            <w:u w:val="single"/>
          </w:rPr>
          <w:t>https://uyutnenskoe.rk.gov.ru</w:t>
        </w:r>
      </w:hyperlink>
      <w:r>
        <w:rPr>
          <w:sz w:val="27"/>
        </w:rPr>
        <w:t>) последняя опубликованная информация от дата;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отчет о реализации действующих программ, так во вкладке «Деятельность» «Отчеты»</w:t>
      </w:r>
      <w:r>
        <w:rPr>
          <w:sz w:val="27"/>
        </w:rPr>
        <w:t xml:space="preserve"> - «Отчет о реализации программ Администрации Уютненского адрес» (по адресу: </w:t>
      </w:r>
      <w:hyperlink r:id="rId6" w:history="1">
        <w:r>
          <w:rPr>
            <w:color w:val="0000FF"/>
            <w:sz w:val="27"/>
            <w:u w:val="single"/>
          </w:rPr>
          <w:t>https://uyutnenskoe.rk.gov.ru</w:t>
        </w:r>
      </w:hyperlink>
      <w:r>
        <w:rPr>
          <w:sz w:val="27"/>
        </w:rPr>
        <w:t>) последняя опубликованная информация от дата, в том числе отсутствует опубликованный ежегодный отчет гл</w:t>
      </w:r>
      <w:r>
        <w:rPr>
          <w:sz w:val="27"/>
        </w:rPr>
        <w:t>авы администрации сельского поселения.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Согласно Решению № 146 от дата Надточий М.В. избрана председателем Уютненского сельского совета - главой администрации Уютненского адрес.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Вместе с тем, должностное лицо Надточий М.В. не обеспечила доступ к информации </w:t>
      </w:r>
      <w:r>
        <w:rPr>
          <w:sz w:val="27"/>
        </w:rPr>
        <w:t xml:space="preserve">о деятельности Администрации поселения в соответствии с федеральным законодательством на официальной сайте администрации сельского поселения в информационно-телекоммуникационной сети «Интернет».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Требования указанных выше законов и нормативных актов должно</w:t>
      </w:r>
      <w:r>
        <w:rPr>
          <w:sz w:val="27"/>
        </w:rPr>
        <w:t xml:space="preserve">стным лицом Надточий М.В. не выполнены.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Неразмещение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</w:t>
      </w:r>
      <w:r>
        <w:rPr>
          <w:sz w:val="27"/>
        </w:rPr>
        <w:t xml:space="preserve"> законом и образует состав административного правонарушения, предусмотренного ч. 2 ст. 13.27 КоАП РФ.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Вина должностного лица Надточий М.В. в совершении административного правонарушения, предусмотренного ч. 2 ст. 13.27 КоАП РФ в полном объеме подтверждается</w:t>
      </w:r>
      <w:r>
        <w:rPr>
          <w:sz w:val="27"/>
        </w:rPr>
        <w:t xml:space="preserve"> следующими доказательствами, а именно: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постановлением о возбуждении дела об административном правонарушении от дата;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копией требования Сакской межрайонной прокуратуры Республики Крым в порядке ст. ст. 6, 22 Федерального закона «О прокуратуре Российско</w:t>
      </w:r>
      <w:r>
        <w:rPr>
          <w:sz w:val="27"/>
        </w:rPr>
        <w:t>й Федерации» от дата;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копией ответа на требование от дата, с копией приложения распечатки официального сайта Уютненского адрес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копиями скриншотов официального сайта Уютненского адрес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объяснений должностного лица Надточий М.В. от дата;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- копией Устава</w:t>
      </w:r>
      <w:r>
        <w:rPr>
          <w:sz w:val="27"/>
        </w:rPr>
        <w:t xml:space="preserve"> муниципального образования Уютненское адрес.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Приведенные выше доказательства получены в соответствии с требованиями закона, содержат сведения об обстоятельствах совершения административного правонарушения</w:t>
      </w:r>
      <w:r>
        <w:rPr>
          <w:sz w:val="27"/>
        </w:rPr>
        <w:t xml:space="preserve">, оценены мировым судьей. Указанные доказательства находятся в достаточном соответствии друг с другом, а потому обоснованно могут быть признаны достоверными относительно обстоятельств правонарушения. Объективных данных, ставящих под сомнение вышеуказанные </w:t>
      </w:r>
      <w:r>
        <w:rPr>
          <w:sz w:val="27"/>
        </w:rPr>
        <w:t xml:space="preserve">доказательства, в материалах дела не содержится и суду не представлено.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Учитывая изложенное, в действиях должностного лица - председателя Уютненского сельского совета - главы администрации Уютненского адрес Надточий М.В. содержатся признаки административн</w:t>
      </w:r>
      <w:r>
        <w:rPr>
          <w:sz w:val="27"/>
        </w:rPr>
        <w:t>ого правонарушения, предусмотренного ч. 2 ст. 13.27 КоАП РФ, а именно: неразмещение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</w:t>
      </w:r>
      <w:r>
        <w:rPr>
          <w:sz w:val="27"/>
        </w:rPr>
        <w:t>ернет» установлена федеральным законом.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Оценив представленные по делу доказательства в совокупности, суд находит вину должностного лица Надточий М.В. в совершении административного правонарушения, предусмотренного ч. 2 ст. 13.27 КоАП РФ установленной и пол</w:t>
      </w:r>
      <w:r>
        <w:rPr>
          <w:sz w:val="27"/>
        </w:rPr>
        <w:t xml:space="preserve">ностью доказанной, квалификацию действий правильной.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Постановление о возбуждении дела об административном правонарушении содержит все необходимые сведения, предусмотренные ст. 28.2 КоАП РФ и вынесено в сроки, установленные ст. 28.5 КоАП РФ. </w:t>
      </w:r>
    </w:p>
    <w:p w:rsidR="00D47EF9">
      <w:pPr>
        <w:widowControl w:val="0"/>
        <w:spacing w:line="322" w:lineRule="atLeast"/>
        <w:ind w:firstLine="740"/>
        <w:jc w:val="both"/>
      </w:pPr>
      <w:r>
        <w:rPr>
          <w:sz w:val="27"/>
        </w:rPr>
        <w:t>Причины, преп</w:t>
      </w:r>
      <w:r>
        <w:rPr>
          <w:sz w:val="27"/>
        </w:rPr>
        <w:t xml:space="preserve">ятствующие должностному лицу Надточий М.В. исполнить требования закона не установлены. </w:t>
      </w:r>
    </w:p>
    <w:p w:rsidR="00D47EF9">
      <w:pPr>
        <w:ind w:firstLine="708"/>
        <w:jc w:val="both"/>
      </w:pPr>
      <w:r>
        <w:rPr>
          <w:sz w:val="27"/>
        </w:rPr>
        <w:t xml:space="preserve">В ходе рассмотрения данного дела об административном правонарушении в соответствии с требованиями </w:t>
      </w:r>
      <w:hyperlink r:id="rId7" w:history="1">
        <w:r>
          <w:rPr>
            <w:color w:val="0000FF"/>
            <w:sz w:val="27"/>
            <w:u w:val="single"/>
          </w:rPr>
          <w:t>статьи 24.1</w:t>
        </w:r>
      </w:hyperlink>
      <w:r>
        <w:rPr>
          <w:sz w:val="27"/>
        </w:rPr>
        <w:t xml:space="preserve"> КоАП РФ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D47EF9">
      <w:pPr>
        <w:ind w:firstLine="708"/>
        <w:jc w:val="both"/>
      </w:pPr>
      <w:r>
        <w:rPr>
          <w:sz w:val="27"/>
        </w:rPr>
        <w:t>В соответствии со ст. 3.1 КоАП РФ административное н</w:t>
      </w:r>
      <w:r>
        <w:rPr>
          <w:sz w:val="27"/>
        </w:rPr>
        <w:t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47EF9">
      <w:pPr>
        <w:ind w:firstLine="708"/>
        <w:jc w:val="both"/>
      </w:pPr>
      <w:r>
        <w:rPr>
          <w:sz w:val="27"/>
        </w:rPr>
        <w:t>Согласно части 2 стать</w:t>
      </w:r>
      <w:r>
        <w:rPr>
          <w:sz w:val="27"/>
        </w:rPr>
        <w:t>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</w:t>
      </w:r>
      <w:r>
        <w:rPr>
          <w:sz w:val="27"/>
        </w:rPr>
        <w:t xml:space="preserve"> обстоятельства, отягчающие административную ответственность.</w:t>
      </w:r>
    </w:p>
    <w:p w:rsidR="00D47EF9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D47EF9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</w:t>
      </w:r>
      <w:r>
        <w:rPr>
          <w:sz w:val="27"/>
        </w:rPr>
        <w:t xml:space="preserve"> КоАП РФ – мировым судьей не установлено.</w:t>
      </w:r>
    </w:p>
    <w:p w:rsidR="00D47EF9">
      <w:pPr>
        <w:ind w:firstLine="708"/>
        <w:jc w:val="both"/>
      </w:pPr>
      <w:r>
        <w:rPr>
          <w:sz w:val="27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D47EF9">
      <w:pPr>
        <w:ind w:firstLine="708"/>
        <w:jc w:val="both"/>
      </w:pPr>
      <w:r>
        <w:rPr>
          <w:sz w:val="27"/>
        </w:rPr>
        <w:t>Срок да</w:t>
      </w:r>
      <w:r>
        <w:rPr>
          <w:sz w:val="27"/>
        </w:rPr>
        <w:t xml:space="preserve">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D47EF9">
      <w:pPr>
        <w:ind w:firstLine="708"/>
        <w:jc w:val="both"/>
      </w:pPr>
      <w:r>
        <w:rPr>
          <w:sz w:val="27"/>
        </w:rPr>
        <w:t>При назначении наказания, мировой судья учитывает, что оно не может быть отнесено к малоз</w:t>
      </w:r>
      <w:r>
        <w:rPr>
          <w:sz w:val="27"/>
        </w:rPr>
        <w:t>начительному, а виновные в его совершении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</w:t>
      </w:r>
      <w:r>
        <w:rPr>
          <w:sz w:val="27"/>
        </w:rPr>
        <w:t xml:space="preserve">ледствий и их тяжести. </w:t>
      </w:r>
    </w:p>
    <w:p w:rsidR="00D47EF9">
      <w:pPr>
        <w:ind w:firstLine="708"/>
        <w:jc w:val="both"/>
      </w:pPr>
      <w:r>
        <w:rPr>
          <w:sz w:val="27"/>
        </w:rPr>
        <w:t xml:space="preserve">Исходя из указанной важности нарушенных прав, производство по данному административному делу не может быть прекращено за малозначительностью правонарушения. </w:t>
      </w:r>
    </w:p>
    <w:p w:rsidR="00D47EF9">
      <w:pPr>
        <w:ind w:firstLine="708"/>
        <w:jc w:val="both"/>
      </w:pPr>
      <w:r>
        <w:rPr>
          <w:sz w:val="27"/>
        </w:rPr>
        <w:t xml:space="preserve">Таким образом, оснований для освобождения должностного лица Надточий М.В. </w:t>
      </w:r>
      <w:r>
        <w:rPr>
          <w:sz w:val="27"/>
        </w:rPr>
        <w:t>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D47EF9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</w:t>
      </w:r>
      <w:r>
        <w:rPr>
          <w:sz w:val="27"/>
        </w:rPr>
        <w:t>объектом которого в целом является право на информацию, обстоятельства совершенного административного правонарушения, установленные в ходе рассмотрения дела обстоятельства его совершения, отсутствие обстоятельств, смягчающих и отягчающих административную о</w:t>
      </w:r>
      <w:r>
        <w:rPr>
          <w:sz w:val="27"/>
        </w:rPr>
        <w:t>тветственность, данные о личности должностного лица Надточий М.В., ранее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</w:t>
      </w:r>
      <w:r>
        <w:rPr>
          <w:sz w:val="27"/>
        </w:rPr>
        <w:t xml:space="preserve">сти, мировой судья пришел к выводу о </w:t>
      </w:r>
      <w:r>
        <w:rPr>
          <w:sz w:val="27"/>
        </w:rPr>
        <w:t xml:space="preserve">возможности назначения административного наказания в виде административного штрафа в нижнем пределе санкции ч. 2 ст. 13.27 КоАП РФ. </w:t>
      </w:r>
    </w:p>
    <w:p w:rsidR="00D47EF9" w:rsidP="006C597E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изложенного, руководствуясь статьями 29.9, 29.10 Кодекса Российской Федер</w:t>
      </w:r>
      <w:r>
        <w:rPr>
          <w:sz w:val="27"/>
        </w:rPr>
        <w:t>ации об административных правонарушениях, мировой судья</w:t>
      </w:r>
    </w:p>
    <w:p w:rsidR="006C597E">
      <w:pPr>
        <w:jc w:val="both"/>
      </w:pPr>
    </w:p>
    <w:p w:rsidR="00D47EF9">
      <w:pPr>
        <w:jc w:val="center"/>
      </w:pPr>
      <w:r>
        <w:rPr>
          <w:sz w:val="27"/>
        </w:rPr>
        <w:t>ПОСТАНОВИЛ:</w:t>
      </w:r>
    </w:p>
    <w:p w:rsidR="00D47EF9">
      <w:pPr>
        <w:ind w:firstLine="708"/>
        <w:jc w:val="both"/>
      </w:pPr>
      <w:r>
        <w:rPr>
          <w:sz w:val="27"/>
        </w:rPr>
        <w:t>Должностное лицо - председателя Уютненского сельского совета - главы администрации Уютненского адрес Надточий Маргариту Валерьевну признать виновной в совершении административного правонар</w:t>
      </w:r>
      <w:r>
        <w:rPr>
          <w:sz w:val="27"/>
        </w:rPr>
        <w:t>ушения, предусмотренного ч. 2 ст. 13.27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</w:t>
      </w:r>
    </w:p>
    <w:p w:rsidR="00D47EF9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D47EF9">
      <w:pPr>
        <w:ind w:firstLine="708"/>
        <w:jc w:val="both"/>
      </w:pPr>
      <w:r>
        <w:rPr>
          <w:sz w:val="27"/>
        </w:rPr>
        <w:t>Юридический адрес: Рос</w:t>
      </w:r>
      <w:r>
        <w:rPr>
          <w:sz w:val="27"/>
        </w:rPr>
        <w:t>сия, Республика Крым, телефон, г, Симферополь, адрес60-летия СССР, 28</w:t>
      </w:r>
    </w:p>
    <w:p w:rsidR="00D47EF9">
      <w:pPr>
        <w:ind w:firstLine="708"/>
        <w:jc w:val="both"/>
      </w:pPr>
      <w:r>
        <w:rPr>
          <w:sz w:val="27"/>
        </w:rPr>
        <w:t xml:space="preserve">Почтовый адрес: Россия, Республика Крым, телефон, г, Симферополь, адрес60-летия СССР, 28 </w:t>
      </w:r>
    </w:p>
    <w:p w:rsidR="00D47EF9">
      <w:pPr>
        <w:ind w:firstLine="708"/>
        <w:jc w:val="both"/>
      </w:pPr>
      <w:r>
        <w:rPr>
          <w:sz w:val="27"/>
        </w:rPr>
        <w:t>ОГРН 1149102019164</w:t>
      </w:r>
    </w:p>
    <w:p w:rsidR="00D47EF9">
      <w:pPr>
        <w:ind w:firstLine="708"/>
        <w:jc w:val="both"/>
      </w:pPr>
      <w:r>
        <w:rPr>
          <w:sz w:val="27"/>
        </w:rPr>
        <w:t>Банковские реквизиты:</w:t>
      </w:r>
    </w:p>
    <w:p w:rsidR="00D47EF9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</w:t>
      </w:r>
      <w:r>
        <w:rPr>
          <w:sz w:val="27"/>
        </w:rPr>
        <w:t>и Республики Крым)</w:t>
      </w:r>
    </w:p>
    <w:p w:rsidR="00D47EF9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D47EF9">
      <w:pPr>
        <w:ind w:firstLine="708"/>
        <w:jc w:val="both"/>
      </w:pPr>
      <w:r>
        <w:rPr>
          <w:sz w:val="27"/>
        </w:rPr>
        <w:t xml:space="preserve">ИНН: телефон </w:t>
      </w:r>
    </w:p>
    <w:p w:rsidR="00D47EF9">
      <w:pPr>
        <w:ind w:firstLine="708"/>
        <w:jc w:val="both"/>
      </w:pPr>
      <w:r>
        <w:rPr>
          <w:sz w:val="27"/>
        </w:rPr>
        <w:t>КПП: 910201001</w:t>
      </w:r>
    </w:p>
    <w:p w:rsidR="00D47EF9">
      <w:pPr>
        <w:ind w:firstLine="708"/>
        <w:jc w:val="both"/>
      </w:pPr>
      <w:r>
        <w:rPr>
          <w:sz w:val="27"/>
        </w:rPr>
        <w:t>БИК: 013510002</w:t>
      </w:r>
    </w:p>
    <w:p w:rsidR="00D47EF9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D47EF9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D47EF9">
      <w:pPr>
        <w:ind w:firstLine="708"/>
        <w:jc w:val="both"/>
      </w:pPr>
      <w:r>
        <w:rPr>
          <w:sz w:val="27"/>
        </w:rPr>
        <w:t>Лицевой счет телефон</w:t>
      </w:r>
      <w:r>
        <w:rPr>
          <w:sz w:val="27"/>
        </w:rPr>
        <w:t xml:space="preserve"> в УФК по Республике Крым, Код Сводного реестра телефон </w:t>
      </w:r>
    </w:p>
    <w:p w:rsidR="00D47EF9">
      <w:pPr>
        <w:ind w:firstLine="708"/>
        <w:jc w:val="both"/>
      </w:pPr>
      <w:r>
        <w:rPr>
          <w:sz w:val="27"/>
        </w:rPr>
        <w:t>ОКТМО 35643000</w:t>
      </w:r>
    </w:p>
    <w:p w:rsidR="00D47EF9">
      <w:pPr>
        <w:ind w:firstLine="708"/>
        <w:jc w:val="both"/>
      </w:pPr>
      <w:r>
        <w:rPr>
          <w:sz w:val="27"/>
        </w:rPr>
        <w:t>КБК телефон телефон 140</w:t>
      </w:r>
    </w:p>
    <w:p w:rsidR="00D47EF9">
      <w:pPr>
        <w:ind w:firstLine="708"/>
        <w:jc w:val="both"/>
      </w:pPr>
      <w:r>
        <w:rPr>
          <w:sz w:val="27"/>
        </w:rPr>
        <w:t>УИН 0410760300725001832413131</w:t>
      </w:r>
    </w:p>
    <w:p w:rsidR="00D47EF9" w:rsidP="006C597E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</w:t>
      </w:r>
      <w:r>
        <w:rPr>
          <w:sz w:val="27"/>
        </w:rPr>
        <w:t>озднее шестидесяти дней со дня вступления постановления о наложении административного штрафа в законную силу.</w:t>
      </w:r>
    </w:p>
    <w:p w:rsidR="00D47EF9">
      <w:pPr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</w:t>
      </w:r>
      <w:r>
        <w:rPr>
          <w:sz w:val="27"/>
        </w:rPr>
        <w:t>рации об административных правонарушениях будет взыскана в принудительном порядке.</w:t>
      </w:r>
    </w:p>
    <w:p w:rsidR="00D47EF9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 через мирового судью </w:t>
      </w:r>
      <w:r>
        <w:rPr>
          <w:sz w:val="27"/>
        </w:rPr>
        <w:t>судебного участка № 72 Сакског</w:t>
      </w:r>
      <w:r>
        <w:rPr>
          <w:sz w:val="27"/>
        </w:rPr>
        <w:t>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C597E">
      <w:pPr>
        <w:ind w:firstLine="708"/>
        <w:jc w:val="both"/>
        <w:rPr>
          <w:sz w:val="27"/>
        </w:rPr>
      </w:pPr>
    </w:p>
    <w:p w:rsidR="00D47EF9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D47EF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F9"/>
    <w:rsid w:val="006C597E"/>
    <w:rsid w:val="00D47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4661/e64d2fa130fee4dca01ae6d49e14675c17e7ac7b/" TargetMode="External" /><Relationship Id="rId6" Type="http://schemas.openxmlformats.org/officeDocument/2006/relationships/hyperlink" Target="https://uyutnenskoe.rk.gov.ru" TargetMode="External" /><Relationship Id="rId7" Type="http://schemas.openxmlformats.org/officeDocument/2006/relationships/hyperlink" Target="consultantplus://offline/ref=6ED3B3E3AC03822E1218C725839D2856781F29ADF02FCCFB618B865F9042E2DABB87E0AC51811ED1KBzD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