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C6772">
      <w:pPr>
        <w:jc w:val="right"/>
      </w:pPr>
      <w:r>
        <w:t>Дело № 5-72-185/2017</w:t>
      </w:r>
    </w:p>
    <w:p w:rsidR="00A77B3E" w:rsidP="006C6772">
      <w:pPr>
        <w:jc w:val="center"/>
      </w:pPr>
      <w:r>
        <w:t>П О С Т А Н О В Л Е Н И Е</w:t>
      </w:r>
    </w:p>
    <w:p w:rsidR="00A77B3E"/>
    <w:p w:rsidR="00A77B3E">
      <w:r>
        <w:t xml:space="preserve">26 июля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6C6772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индивидуального предпринимателя </w:t>
      </w:r>
      <w:r>
        <w:t>Вдовиченко</w:t>
      </w:r>
      <w:r>
        <w:t xml:space="preserve"> Дениса Викторовича, паспортные</w:t>
      </w:r>
      <w:r>
        <w:t xml:space="preserve"> данные УССР, гражданина Российской Федерации, зарегистрированного и проживающего по адресу: 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6C6772">
      <w:pPr>
        <w:jc w:val="center"/>
      </w:pPr>
      <w:r>
        <w:t>У С Т А Н О В И Л:</w:t>
      </w:r>
    </w:p>
    <w:p w:rsidR="00A77B3E"/>
    <w:p w:rsidR="00A77B3E" w:rsidP="006C6772">
      <w:pPr>
        <w:jc w:val="both"/>
      </w:pPr>
      <w:r>
        <w:t>Вдов</w:t>
      </w:r>
      <w:r>
        <w:t>иченко</w:t>
      </w:r>
      <w:r>
        <w:t xml:space="preserve"> Д.В., являясь индивидуальным предпринимателем, зарегистрированный и проживающий по адресу:  адрес, допустил несвоевременное предоставление отчетности по форме СЗВ-М в программно-техническом комплексе ПФР за дата, по сроку не позднее дата. Фактически</w:t>
      </w:r>
      <w:r>
        <w:t xml:space="preserve"> плательщиком предоставлена отчет по форме СЗВ-М «исходная» по телекоммуникационным каналам связи в отношении 4 (четырех) застрахованных лиц дата (то есть с пропуском срока). В результате чего были нарушены требования п. 2.2. ст. 11 Федерального Закона № 2</w:t>
      </w:r>
      <w:r>
        <w:t xml:space="preserve">7-ФЗ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6C6772">
      <w:pPr>
        <w:jc w:val="both"/>
      </w:pPr>
      <w:r>
        <w:t xml:space="preserve">В судебное заседание </w:t>
      </w:r>
      <w:r>
        <w:t>Вдовиченко</w:t>
      </w:r>
      <w:r>
        <w:t xml:space="preserve"> Д.В. не явился. О дне, времени и месте рассмотре</w:t>
      </w:r>
      <w:r>
        <w:t xml:space="preserve">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t>Вдовиченко</w:t>
      </w:r>
      <w:r>
        <w:t xml:space="preserve"> Д.В. не сообщил. Ходатайств об отложении дел</w:t>
      </w:r>
      <w:r>
        <w:t xml:space="preserve">а в суд не предоставил. </w:t>
      </w:r>
    </w:p>
    <w:p w:rsidR="00A77B3E" w:rsidP="006C6772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</w:t>
      </w:r>
      <w:r>
        <w:t>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6C6772">
      <w:pPr>
        <w:jc w:val="both"/>
      </w:pPr>
      <w:r>
        <w:t xml:space="preserve"> Согласно разъя</w:t>
      </w:r>
      <w:r>
        <w:t>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</w:t>
      </w:r>
      <w:r>
        <w:t xml:space="preserve">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t xml:space="preserve">отказалось </w:t>
      </w:r>
      <w:r>
        <w:t xml:space="preserve">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6C6772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Вдовиченко</w:t>
      </w:r>
      <w:r>
        <w:t xml:space="preserve"> Д.В. извещен надлежащим образом о дне и времен</w:t>
      </w:r>
      <w:r>
        <w:t>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</w:t>
      </w:r>
      <w:r>
        <w:t xml:space="preserve">б административном правонарушение в отсутствие </w:t>
      </w:r>
      <w:r>
        <w:t>Вдовиченко</w:t>
      </w:r>
      <w:r>
        <w:t xml:space="preserve"> Д.В.</w:t>
      </w:r>
    </w:p>
    <w:p w:rsidR="00A77B3E" w:rsidP="006C6772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Вдовиченко</w:t>
      </w:r>
      <w:r>
        <w:t xml:space="preserve"> Д.В.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6C6772">
      <w:pPr>
        <w:jc w:val="both"/>
      </w:pPr>
      <w:r>
        <w:t>Статья 15.33.2</w:t>
      </w:r>
      <w:r>
        <w:t xml:space="preserve">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</w:t>
      </w:r>
      <w:r>
        <w:t>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>
        <w:t xml:space="preserve">ом объеме или в искаженном виде. </w:t>
      </w:r>
    </w:p>
    <w:p w:rsidR="00A77B3E" w:rsidP="006C6772">
      <w:pPr>
        <w:jc w:val="both"/>
      </w:pPr>
      <w:r>
        <w:t xml:space="preserve">Вина ИП </w:t>
      </w:r>
      <w:r>
        <w:t>Вдовиченко</w:t>
      </w:r>
      <w:r>
        <w:t xml:space="preserve"> Д.В. в предъявленном правонарушении доказана материалами дела, а именно: протоколом об административном правонарушении № 37 от дата, копией заявления о регистрации в территориальном органе Пенсионного фо</w:t>
      </w:r>
      <w:r>
        <w:t xml:space="preserve">нда Российской Федерации страхователя, производящего выплаты физическим лицам от дата, выпиской ЕГРИП от дата, копией сведений о застрахованных лицах. </w:t>
      </w:r>
    </w:p>
    <w:p w:rsidR="00A77B3E" w:rsidP="006C6772">
      <w:pPr>
        <w:jc w:val="both"/>
      </w:pPr>
      <w:r>
        <w:t>Все указанные доказательства соответствуют в деталях и в целом друг другу, добыты в соответствии с требо</w:t>
      </w:r>
      <w:r>
        <w:t xml:space="preserve">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6C6772">
      <w:pPr>
        <w:jc w:val="both"/>
      </w:pPr>
      <w:r>
        <w:t xml:space="preserve">Действия ИП </w:t>
      </w:r>
      <w:r>
        <w:t>Вдовиченко</w:t>
      </w:r>
      <w:r>
        <w:t xml:space="preserve"> Д.В. мировой судья квалифицирует по ст. 15.33.</w:t>
      </w:r>
      <w:r>
        <w:t xml:space="preserve">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</w:t>
      </w:r>
      <w:r>
        <w:t xml:space="preserve">е. </w:t>
      </w:r>
    </w:p>
    <w:p w:rsidR="00A77B3E" w:rsidP="006C6772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</w:t>
      </w:r>
      <w:r>
        <w:t>ветственность.</w:t>
      </w:r>
    </w:p>
    <w:p w:rsidR="00A77B3E" w:rsidP="006C6772">
      <w:pPr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t>правонарушения и применяется в це</w:t>
      </w:r>
      <w:r>
        <w:t>лях предупреждения совершения новых правонарушений, как самим правонарушителем, так и другими лицами.</w:t>
      </w:r>
    </w:p>
    <w:p w:rsidR="00A77B3E" w:rsidP="006C6772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</w:t>
      </w:r>
      <w:r>
        <w:t xml:space="preserve">тивную ответственность, учитывая данные о личности </w:t>
      </w:r>
      <w:r>
        <w:t>Вдовиченко</w:t>
      </w:r>
      <w:r>
        <w:t xml:space="preserve"> Д.В., согласно сведениям, предоставленным в материалах дела, ранее не привлекаемого к административной ответственности, работающего, а также, учитывая имущественное положение лица, привлекаемого</w:t>
      </w:r>
      <w:r>
        <w:t xml:space="preserve"> к административной ответственности, мировой судья пришел к выводу о возможности назначить ей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6C6772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</w:t>
      </w:r>
      <w:r>
        <w:t>ровой судья,</w:t>
      </w:r>
    </w:p>
    <w:p w:rsidR="00A77B3E" w:rsidP="006C6772">
      <w:pPr>
        <w:jc w:val="center"/>
      </w:pPr>
      <w:r>
        <w:t>ПОСТАНОВИЛ:</w:t>
      </w:r>
    </w:p>
    <w:p w:rsidR="00A77B3E"/>
    <w:p w:rsidR="00A77B3E" w:rsidP="006C6772">
      <w:pPr>
        <w:jc w:val="both"/>
      </w:pPr>
      <w:r>
        <w:t xml:space="preserve">           Признать индивидуального предпринимателя </w:t>
      </w:r>
      <w:r>
        <w:t>Вдовиченко</w:t>
      </w:r>
      <w:r>
        <w:t xml:space="preserve"> Дениса Викторовича виновным в совершении административного правонарушения, ответственность за которое предусмотрена ст. 15.33.2 Кодекса Российской Федерации об админис</w:t>
      </w:r>
      <w:r>
        <w:t>тративных правонарушениях, и назначить ей наказание в виде административного штрафа в размере 300 (триста) рублей.</w:t>
      </w:r>
    </w:p>
    <w:p w:rsidR="00A77B3E" w:rsidP="006C6772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</w:t>
      </w:r>
      <w:r>
        <w:t xml:space="preserve">ке Крым (Отделение ПФР по РК), Банк получателя: отделение Республике Крым Центрального наименование организации,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</w:t>
      </w:r>
      <w:r>
        <w:t>елефон</w:t>
      </w:r>
      <w:r>
        <w:t>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37 от дата.</w:t>
      </w:r>
    </w:p>
    <w:p w:rsidR="00A77B3E" w:rsidP="006C6772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</w:t>
      </w:r>
      <w:r>
        <w:t>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</w:t>
      </w:r>
      <w:r>
        <w:t xml:space="preserve"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6C6772">
      <w:pPr>
        <w:jc w:val="both"/>
      </w:pPr>
      <w:r>
        <w:t>Постановление может быть обжаловано в апелляционном  п</w:t>
      </w:r>
      <w:r>
        <w:t xml:space="preserve">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</w:t>
      </w:r>
      <w:r>
        <w:t>ения.</w:t>
      </w:r>
    </w:p>
    <w:p w:rsidR="00A77B3E"/>
    <w:p w:rsidR="00A77B3E"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      </w:t>
      </w:r>
      <w:r>
        <w:t xml:space="preserve"> Е.В. </w:t>
      </w:r>
      <w:r>
        <w:t>Костюкова</w:t>
      </w:r>
      <w:r>
        <w:t xml:space="preserve"> </w:t>
      </w:r>
    </w:p>
    <w:p w:rsidR="00A77B3E"/>
    <w:p w:rsidR="00A77B3E"/>
    <w:p w:rsidR="00A77B3E"/>
    <w:sectPr w:rsidSect="000300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0C1"/>
    <w:rsid w:val="000300C1"/>
    <w:rsid w:val="006C67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