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65A26">
      <w:pPr>
        <w:widowControl w:val="0"/>
        <w:spacing w:line="260" w:lineRule="atLeast"/>
        <w:ind w:right="20"/>
        <w:jc w:val="right"/>
      </w:pPr>
      <w:r>
        <w:rPr>
          <w:sz w:val="26"/>
        </w:rPr>
        <w:t>Дело № 5-72-199/2019</w:t>
      </w:r>
    </w:p>
    <w:p w:rsidR="00165A26">
      <w:pPr>
        <w:widowControl w:val="0"/>
        <w:spacing w:after="352" w:line="260" w:lineRule="atLeast"/>
        <w:jc w:val="center"/>
      </w:pPr>
      <w:r>
        <w:rPr>
          <w:b/>
          <w:spacing w:val="70"/>
          <w:sz w:val="26"/>
        </w:rPr>
        <w:t>ПОСТАНОВЛЕНИЕ</w:t>
      </w:r>
    </w:p>
    <w:p w:rsidR="00165A26">
      <w:pPr>
        <w:widowControl w:val="0"/>
        <w:spacing w:after="308" w:line="260" w:lineRule="atLeast"/>
        <w:ind w:left="20" w:firstLine="700"/>
        <w:jc w:val="both"/>
      </w:pPr>
      <w:r>
        <w:rPr>
          <w:sz w:val="26"/>
        </w:rPr>
        <w:t xml:space="preserve">21 июня 2019 года                                                                  </w:t>
      </w:r>
      <w:r>
        <w:rPr>
          <w:sz w:val="26"/>
        </w:rPr>
        <w:t xml:space="preserve">г. Саки, ул. </w:t>
      </w:r>
      <w:r>
        <w:rPr>
          <w:sz w:val="26"/>
        </w:rPr>
        <w:t>Трудовая</w:t>
      </w:r>
      <w:r>
        <w:rPr>
          <w:sz w:val="26"/>
        </w:rPr>
        <w:t>, 8</w:t>
      </w:r>
    </w:p>
    <w:p w:rsidR="00165A26">
      <w:pPr>
        <w:widowControl w:val="0"/>
        <w:spacing w:line="322" w:lineRule="atLeast"/>
        <w:ind w:left="20" w:right="20" w:firstLine="700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рассмотрев материалы дела об административном правонарушении, поступившие из Крымского линейного управления Министерства внутренних дел Российской Федерации на транспорте УТ МВД России по ЮФО, в отношении </w:t>
      </w:r>
      <w:r>
        <w:rPr>
          <w:b/>
          <w:sz w:val="26"/>
        </w:rPr>
        <w:t xml:space="preserve">Шевчук Василия Васильевича, </w:t>
      </w:r>
      <w:r>
        <w:rPr>
          <w:sz w:val="26"/>
        </w:rPr>
        <w:t>паспортные данны</w:t>
      </w:r>
      <w:r>
        <w:rPr>
          <w:sz w:val="26"/>
        </w:rPr>
        <w:t>е, гражданина Украины, не работающего, женатого, не имеющего на иждивении несовершеннолетних</w:t>
      </w:r>
      <w:r>
        <w:rPr>
          <w:sz w:val="26"/>
        </w:rPr>
        <w:t xml:space="preserve"> детей, зарегистрированного и проживающего по адресу: адрес</w:t>
      </w:r>
    </w:p>
    <w:p w:rsidR="00165A26">
      <w:pPr>
        <w:widowControl w:val="0"/>
        <w:spacing w:after="349" w:line="322" w:lineRule="atLeast"/>
        <w:ind w:right="20"/>
        <w:jc w:val="both"/>
      </w:pPr>
      <w:r>
        <w:rPr>
          <w:sz w:val="26"/>
        </w:rPr>
        <w:t>о привлечении его к административной ответственности за правонарушение, предусмотренное ст. 8.37 ч. 2 Ко</w:t>
      </w:r>
      <w:r>
        <w:rPr>
          <w:sz w:val="26"/>
        </w:rPr>
        <w:t>декса Российской Федерации об административных правонарушениях,</w:t>
      </w:r>
    </w:p>
    <w:p w:rsidR="00165A26">
      <w:pPr>
        <w:widowControl w:val="0"/>
        <w:spacing w:after="303" w:line="260" w:lineRule="atLeast"/>
        <w:ind w:right="360"/>
        <w:jc w:val="center"/>
      </w:pPr>
      <w:r>
        <w:rPr>
          <w:b/>
          <w:spacing w:val="70"/>
          <w:sz w:val="26"/>
        </w:rPr>
        <w:t>УСТАНОВИЛ:</w:t>
      </w:r>
    </w:p>
    <w:p w:rsidR="00165A26">
      <w:pPr>
        <w:widowControl w:val="0"/>
        <w:spacing w:line="322" w:lineRule="atLeast"/>
        <w:ind w:left="20" w:right="20" w:firstLine="700"/>
        <w:jc w:val="both"/>
      </w:pPr>
      <w:r>
        <w:rPr>
          <w:sz w:val="26"/>
        </w:rPr>
        <w:t xml:space="preserve">25 апреля 2019 года в период времени с 01 часа 25 минут по 01час 45 минут, Шевчук В.В., находясь на озере </w:t>
      </w:r>
      <w:r>
        <w:rPr>
          <w:sz w:val="26"/>
        </w:rPr>
        <w:t>Донузлав</w:t>
      </w:r>
      <w:r>
        <w:rPr>
          <w:sz w:val="26"/>
        </w:rPr>
        <w:t xml:space="preserve"> (координаты 45.372112:33.084596, в</w:t>
      </w:r>
      <w:r>
        <w:rPr>
          <w:sz w:val="26"/>
        </w:rPr>
        <w:t xml:space="preserve"> </w:t>
      </w:r>
      <w:r>
        <w:rPr>
          <w:sz w:val="26"/>
        </w:rPr>
        <w:t>нарушение правил добычи (вылова</w:t>
      </w:r>
      <w:r>
        <w:rPr>
          <w:sz w:val="26"/>
        </w:rPr>
        <w:t>) водных биологических ресурсов, регламентирующих осуществление любительского и спортивного рыболовства (</w:t>
      </w:r>
      <w:r>
        <w:rPr>
          <w:sz w:val="26"/>
        </w:rPr>
        <w:t>пп</w:t>
      </w:r>
      <w:r>
        <w:rPr>
          <w:sz w:val="26"/>
        </w:rPr>
        <w:t xml:space="preserve">. «2Б», п. 54.1 Правил рыболовства для Азово-Черноморского </w:t>
      </w:r>
      <w:r>
        <w:rPr>
          <w:sz w:val="26"/>
        </w:rPr>
        <w:t>рыбохозяйственного</w:t>
      </w:r>
      <w:r>
        <w:rPr>
          <w:sz w:val="26"/>
        </w:rPr>
        <w:t xml:space="preserve"> бассейна, утвержденных Приказом Минсельхоза России от 01 августа 2013 г</w:t>
      </w:r>
      <w:r>
        <w:rPr>
          <w:sz w:val="26"/>
        </w:rPr>
        <w:t>ода № 293, ст. 43.1 п. 4 Федерального закона от 20 декабря 2004 года № 166-ФЗ «О рыболовстве и сохранении водных биологических ресурсов») осуществлял добычу (вылова) водных биологических ресурсов (креветки) в</w:t>
      </w:r>
      <w:r>
        <w:rPr>
          <w:sz w:val="26"/>
        </w:rPr>
        <w:t xml:space="preserve"> ночное время суток с использованием орудия лова</w:t>
      </w:r>
      <w:r>
        <w:rPr>
          <w:sz w:val="26"/>
        </w:rPr>
        <w:t xml:space="preserve"> «Сачок» размером 57х69 см, путем частичного заграждения русла водного объекта препятствуя свободному перемещению рыбы.</w:t>
      </w:r>
    </w:p>
    <w:p w:rsidR="00165A26">
      <w:pPr>
        <w:widowControl w:val="0"/>
        <w:spacing w:line="322" w:lineRule="atLeast"/>
        <w:ind w:left="20" w:firstLine="700"/>
        <w:jc w:val="both"/>
      </w:pPr>
      <w:r>
        <w:rPr>
          <w:sz w:val="26"/>
        </w:rPr>
        <w:t>В судебное заседание Шевчук В.В. явился, вину признал.</w:t>
      </w:r>
    </w:p>
    <w:p w:rsidR="00165A26">
      <w:pPr>
        <w:widowControl w:val="0"/>
        <w:spacing w:line="322" w:lineRule="atLeast"/>
        <w:ind w:left="20" w:right="20" w:firstLine="700"/>
        <w:jc w:val="both"/>
      </w:pPr>
      <w:r>
        <w:rPr>
          <w:sz w:val="26"/>
        </w:rPr>
        <w:t xml:space="preserve">Выслушав Шевчук В.В., исследовав материалы дела, мировой судья пришел к выводу о </w:t>
      </w:r>
      <w:r>
        <w:rPr>
          <w:sz w:val="26"/>
        </w:rPr>
        <w:t xml:space="preserve">наличии в действиях Шевчук В.В. состава правонарушения, предусмотренного ст. 8.37 ч. 2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165A26">
      <w:pPr>
        <w:widowControl w:val="0"/>
        <w:spacing w:line="317" w:lineRule="atLeast"/>
        <w:ind w:left="20" w:right="20" w:firstLine="700"/>
        <w:jc w:val="both"/>
      </w:pPr>
      <w:r>
        <w:rPr>
          <w:sz w:val="26"/>
        </w:rPr>
        <w:t>Согласно протоколу об административном правонарушении № 109506/667 серия УТЮ от 25 апреля 2019 года он был составлен в отношении Шевчук В.</w:t>
      </w:r>
      <w:r>
        <w:rPr>
          <w:sz w:val="26"/>
        </w:rPr>
        <w:t xml:space="preserve">В. за то, что он 25 апреля 2019 года в период времени с 01 часа 25 минут по 01час 45 минут, Шевчук В.В., находясь на озере </w:t>
      </w:r>
      <w:r>
        <w:rPr>
          <w:sz w:val="26"/>
        </w:rPr>
        <w:t>Донузлав</w:t>
      </w:r>
      <w:r>
        <w:rPr>
          <w:sz w:val="26"/>
        </w:rPr>
        <w:t xml:space="preserve"> (координаты 45.372112:33.084596, в нарушение правил добычи (вылова) водных биологических ресурсов</w:t>
      </w:r>
      <w:r>
        <w:rPr>
          <w:sz w:val="26"/>
        </w:rPr>
        <w:t xml:space="preserve">, </w:t>
      </w:r>
      <w:r>
        <w:rPr>
          <w:sz w:val="26"/>
        </w:rPr>
        <w:t>регламентирующих осуществ</w:t>
      </w:r>
      <w:r>
        <w:rPr>
          <w:sz w:val="26"/>
        </w:rPr>
        <w:t>ление любительского и спортивного рыболовства (</w:t>
      </w:r>
      <w:r>
        <w:rPr>
          <w:sz w:val="26"/>
        </w:rPr>
        <w:t>пп</w:t>
      </w:r>
      <w:r>
        <w:rPr>
          <w:sz w:val="26"/>
        </w:rPr>
        <w:t xml:space="preserve">. «2Б», п. 54.1 Правил рыболовства для Азово-Черноморского </w:t>
      </w:r>
      <w:r>
        <w:rPr>
          <w:sz w:val="26"/>
        </w:rPr>
        <w:t>рыбохозяйственного</w:t>
      </w:r>
      <w:r>
        <w:rPr>
          <w:sz w:val="26"/>
        </w:rPr>
        <w:t xml:space="preserve"> бассейна, утвержденных Приказом Минсельхоза России от 01 августа 2013 года № </w:t>
      </w:r>
      <w:r>
        <w:rPr>
          <w:sz w:val="26"/>
        </w:rPr>
        <w:t>293, ст. 43.1 п. 4 Федерального закона от 20 декабря</w:t>
      </w:r>
      <w:r>
        <w:rPr>
          <w:sz w:val="26"/>
        </w:rPr>
        <w:t xml:space="preserve"> 2004 года № 166-ФЗ «О рыболовстве и сохранении водных биологических ресурсов») осуществлял добычу (вылова) водных биологических ресурсов (креветки) в ночное время суток с использованием орудия лова</w:t>
      </w:r>
      <w:r>
        <w:rPr>
          <w:sz w:val="26"/>
        </w:rPr>
        <w:t xml:space="preserve"> «Сачок» размером 57х69 см, путем частичного заграждения р</w:t>
      </w:r>
      <w:r>
        <w:rPr>
          <w:sz w:val="26"/>
        </w:rPr>
        <w:t>усла водного объекта препятствуя свободному перемещению рыбы.</w:t>
      </w:r>
    </w:p>
    <w:p w:rsidR="00165A26">
      <w:pPr>
        <w:widowControl w:val="0"/>
        <w:spacing w:line="322" w:lineRule="atLeast"/>
        <w:ind w:left="20" w:right="20" w:firstLine="720"/>
        <w:jc w:val="both"/>
      </w:pPr>
      <w:r>
        <w:rPr>
          <w:sz w:val="26"/>
        </w:rPr>
        <w:t>Указанные в протоколе об административном правонарушении обстоятельства осуществления Шевчук В.В. добычи (вылова) водных биологических ресурсов в нарушение правил их добычи подтверждаются объясн</w:t>
      </w:r>
      <w:r>
        <w:rPr>
          <w:sz w:val="26"/>
        </w:rPr>
        <w:t xml:space="preserve">ениями Шевчук В.В., имеющимися в протоколе об административном правонарушении, согласно которым последний пояснил, что 25 апреля 2019 года он осуществлял любительское и спортивное рыболовство в озере </w:t>
      </w:r>
      <w:r>
        <w:rPr>
          <w:sz w:val="26"/>
        </w:rPr>
        <w:t>Донузлав</w:t>
      </w:r>
      <w:r>
        <w:rPr>
          <w:sz w:val="26"/>
        </w:rPr>
        <w:t xml:space="preserve"> в районе адрес г. Евпатория Республики Крым, с </w:t>
      </w:r>
      <w:r>
        <w:rPr>
          <w:sz w:val="26"/>
        </w:rPr>
        <w:t>помощью орудия</w:t>
      </w:r>
      <w:r>
        <w:rPr>
          <w:sz w:val="26"/>
        </w:rPr>
        <w:t xml:space="preserve"> лова «Сачок» размером 57х69 см в ночное время суток.</w:t>
      </w:r>
    </w:p>
    <w:p w:rsidR="00165A26">
      <w:pPr>
        <w:widowControl w:val="0"/>
        <w:spacing w:line="322" w:lineRule="atLeast"/>
        <w:ind w:left="20" w:right="20" w:firstLine="720"/>
        <w:jc w:val="both"/>
      </w:pPr>
      <w:r>
        <w:rPr>
          <w:sz w:val="26"/>
        </w:rPr>
        <w:t xml:space="preserve">Вышеуказанные обстоятельства также подтверждаются протоколом об изъятии вещей и документов от 25 апреля 2019 года, согласно которому у Шевчук В.В. обнаружено и изъято: сачок рыболовный </w:t>
      </w:r>
      <w:r>
        <w:rPr>
          <w:sz w:val="26"/>
        </w:rPr>
        <w:t>диаметр 57х69 см квадратной формы с размером ячейки 0,50х</w:t>
      </w:r>
      <w:r>
        <w:rPr>
          <w:sz w:val="26"/>
        </w:rPr>
        <w:t>0</w:t>
      </w:r>
      <w:r>
        <w:rPr>
          <w:sz w:val="26"/>
        </w:rPr>
        <w:t xml:space="preserve">,50 см из тонкой нити, упакованный в полиэтиленовый пакет </w:t>
      </w:r>
      <w:r>
        <w:rPr>
          <w:sz w:val="26"/>
        </w:rPr>
        <w:t>голубого</w:t>
      </w:r>
      <w:r>
        <w:rPr>
          <w:sz w:val="26"/>
        </w:rPr>
        <w:t xml:space="preserve"> цвета горловина которого прошита нитью коричневого цвета, концы которой скреплены отрезком бумаги с оттиском печати «Для пакетов № </w:t>
      </w:r>
      <w:r>
        <w:rPr>
          <w:sz w:val="26"/>
        </w:rPr>
        <w:t xml:space="preserve">4» на </w:t>
      </w:r>
      <w:r>
        <w:rPr>
          <w:sz w:val="26"/>
        </w:rPr>
        <w:t>котором</w:t>
      </w:r>
      <w:r>
        <w:rPr>
          <w:sz w:val="26"/>
        </w:rPr>
        <w:t xml:space="preserve"> поставлена подпись.</w:t>
      </w:r>
    </w:p>
    <w:p w:rsidR="00165A26">
      <w:pPr>
        <w:widowControl w:val="0"/>
        <w:spacing w:line="322" w:lineRule="atLeast"/>
        <w:ind w:left="20" w:right="20" w:firstLine="720"/>
        <w:jc w:val="both"/>
      </w:pPr>
      <w:r>
        <w:rPr>
          <w:sz w:val="26"/>
        </w:rPr>
        <w:t>Согласно ст. 43.1 ч.4 Федерального закона от 20 декабря 2004 года № 166- ФЗ «О рыболовстве и сохранении водных биологических ресурсов», Правила рыболовства обязательны для исполнения юридическими лицами и гражданами, осуще</w:t>
      </w:r>
      <w:r>
        <w:rPr>
          <w:sz w:val="26"/>
        </w:rPr>
        <w:t>ствляющими рыболовство и иную связанную с использованием водных биоресурсов деятельность.</w:t>
      </w:r>
    </w:p>
    <w:p w:rsidR="00165A26">
      <w:pPr>
        <w:widowControl w:val="0"/>
        <w:spacing w:line="322" w:lineRule="atLeast"/>
        <w:ind w:left="20" w:right="20" w:firstLine="720"/>
        <w:jc w:val="both"/>
      </w:pPr>
      <w:r>
        <w:rPr>
          <w:sz w:val="26"/>
        </w:rPr>
        <w:t xml:space="preserve">При таких обстоятельствах в действиях Шевчук В.В. имеется состав правонарушения, предусмотренного ст. 8.37 ч. 2 </w:t>
      </w:r>
      <w:r>
        <w:rPr>
          <w:sz w:val="26"/>
        </w:rPr>
        <w:t>КоАП</w:t>
      </w:r>
      <w:r>
        <w:rPr>
          <w:sz w:val="26"/>
        </w:rPr>
        <w:t xml:space="preserve"> РФ, а именно нарушение правил, регламентирующих р</w:t>
      </w:r>
      <w:r>
        <w:rPr>
          <w:sz w:val="26"/>
        </w:rPr>
        <w:t>ыболовство, за исключением случаев, предусмотренных частью 2 статьи 8.17 настоящего Кодекса.</w:t>
      </w:r>
    </w:p>
    <w:p w:rsidR="00165A26">
      <w:pPr>
        <w:widowControl w:val="0"/>
        <w:spacing w:line="322" w:lineRule="atLeast"/>
        <w:ind w:left="20" w:right="20" w:firstLine="720"/>
        <w:jc w:val="both"/>
      </w:pPr>
      <w:r>
        <w:rPr>
          <w:sz w:val="26"/>
        </w:rPr>
        <w:t xml:space="preserve">Согласно ст. 4.1 ч.2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</w:t>
      </w:r>
      <w:r>
        <w:rPr>
          <w:sz w:val="26"/>
        </w:rPr>
        <w:t>его имущественное положение, обстоятельства, смягчающие и отягчающие административную ответственность.</w:t>
      </w:r>
    </w:p>
    <w:p w:rsidR="00165A26">
      <w:pPr>
        <w:widowControl w:val="0"/>
        <w:spacing w:line="322" w:lineRule="atLeast"/>
        <w:ind w:left="20" w:right="20" w:firstLine="720"/>
        <w:jc w:val="both"/>
      </w:pPr>
      <w:r>
        <w:rPr>
          <w:sz w:val="26"/>
        </w:rPr>
        <w:t>Принимая во внимание характер совершенного административного правонарушения, учитывая данные о личности Шевчук В.В., мировой судья пришел к выводу о возм</w:t>
      </w:r>
      <w:r>
        <w:rPr>
          <w:sz w:val="26"/>
        </w:rPr>
        <w:t xml:space="preserve">ожности назначить ему административное наказание в виде штрафа в нижнем пределе санкции ст. 8.37 ч. 2 </w:t>
      </w:r>
      <w:r>
        <w:rPr>
          <w:sz w:val="26"/>
        </w:rPr>
        <w:t>КоАП</w:t>
      </w:r>
      <w:r>
        <w:rPr>
          <w:sz w:val="26"/>
        </w:rPr>
        <w:t xml:space="preserve"> РФ с конфискацией орудий добычи (вылова) водных биологических ресурсов.</w:t>
      </w:r>
    </w:p>
    <w:p w:rsidR="00165A26">
      <w:pPr>
        <w:widowControl w:val="0"/>
        <w:spacing w:line="322" w:lineRule="atLeast"/>
        <w:ind w:left="20" w:right="20" w:firstLine="720"/>
        <w:jc w:val="both"/>
      </w:pPr>
      <w:r>
        <w:rPr>
          <w:sz w:val="26"/>
        </w:rPr>
        <w:t>Судьбу вещественных доказательств суд разрешает в соответствии с частью 3 ста</w:t>
      </w:r>
      <w:r>
        <w:rPr>
          <w:sz w:val="26"/>
        </w:rPr>
        <w:t xml:space="preserve">тьи 3.7 </w:t>
      </w:r>
      <w:r>
        <w:rPr>
          <w:sz w:val="26"/>
        </w:rPr>
        <w:t>КоАП</w:t>
      </w:r>
      <w:r>
        <w:rPr>
          <w:sz w:val="26"/>
        </w:rPr>
        <w:t xml:space="preserve"> РФ и статьей 54 Федерального закона от 20 декабря 2004 г. N 166-ФЗ "О рыболовстве и сохранении водных биологических ресурсов".</w:t>
      </w:r>
    </w:p>
    <w:p w:rsidR="00165A26">
      <w:pPr>
        <w:widowControl w:val="0"/>
        <w:spacing w:line="322" w:lineRule="atLeast"/>
        <w:ind w:left="20" w:right="20" w:firstLine="720"/>
        <w:jc w:val="both"/>
      </w:pPr>
      <w:r>
        <w:rPr>
          <w:sz w:val="26"/>
        </w:rPr>
        <w:t>Предметы, изъятые у гражданина Шевчук В.В. и переданные на хранение на адрес линейного управления Министерства внутр</w:t>
      </w:r>
      <w:r>
        <w:rPr>
          <w:sz w:val="26"/>
        </w:rPr>
        <w:t xml:space="preserve">енних дел Российской Федерации на </w:t>
      </w:r>
      <w:r>
        <w:rPr>
          <w:sz w:val="26"/>
        </w:rPr>
        <w:t xml:space="preserve">транспорте (специалисту направления по вооружению Крымского ЛУ МВД России на транспорте младшему сержанту полиции </w:t>
      </w:r>
      <w:r>
        <w:rPr>
          <w:sz w:val="26"/>
        </w:rPr>
        <w:t>фио</w:t>
      </w:r>
      <w:r>
        <w:rPr>
          <w:sz w:val="26"/>
        </w:rPr>
        <w:t>), согласно квитанции (расписки) № 000063 о приеме вещественных доказательств в камеру хранения (специаль</w:t>
      </w:r>
      <w:r>
        <w:rPr>
          <w:sz w:val="26"/>
        </w:rPr>
        <w:t>ное хранилище), выдаче вещественных доказательств из камеры хранения (специальное хранилище) от 30.04.2019 года</w:t>
      </w:r>
      <w:r>
        <w:rPr>
          <w:sz w:val="26"/>
        </w:rPr>
        <w:t>, имеющегося в материалах дела, а именно: полиэтиленовый пакет синего цвета, внутри которого орудие лова загородка «Сачок» диаметр 57х69 см квадр</w:t>
      </w:r>
      <w:r>
        <w:rPr>
          <w:sz w:val="26"/>
        </w:rPr>
        <w:t>атной формы с размером ячейки 0,50х</w:t>
      </w:r>
      <w:r>
        <w:rPr>
          <w:sz w:val="26"/>
        </w:rPr>
        <w:t>0</w:t>
      </w:r>
      <w:r>
        <w:rPr>
          <w:sz w:val="26"/>
        </w:rPr>
        <w:t>,50 см из тонкой нити, горловина которого прошита нитью коричневого цвета, концы которой скреплены отрезком бумаги с оттиском печати «Для пакетов № 4» на котором поставлена подпись, подлежат уничтожению.</w:t>
      </w:r>
    </w:p>
    <w:p w:rsidR="00165A26">
      <w:pPr>
        <w:widowControl w:val="0"/>
        <w:spacing w:line="322" w:lineRule="atLeast"/>
        <w:ind w:left="20" w:right="20" w:firstLine="740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</w:t>
      </w:r>
      <w:r>
        <w:rPr>
          <w:sz w:val="26"/>
        </w:rPr>
        <w:t>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 мировой судья,</w:t>
      </w:r>
    </w:p>
    <w:p w:rsidR="00165A26">
      <w:pPr>
        <w:keepNext/>
        <w:keepLines/>
        <w:widowControl w:val="0"/>
        <w:spacing w:after="244" w:line="322" w:lineRule="atLeast"/>
        <w:jc w:val="center"/>
      </w:pPr>
      <w:r>
        <w:rPr>
          <w:b/>
          <w:color w:val="0000FF"/>
          <w:spacing w:val="70"/>
          <w:sz w:val="26"/>
          <w:u w:val="single"/>
        </w:rPr>
        <w:t>ПОСТАНОВИЛ:</w:t>
      </w:r>
    </w:p>
    <w:p w:rsidR="00165A26">
      <w:pPr>
        <w:widowControl w:val="0"/>
        <w:spacing w:line="317" w:lineRule="atLeast"/>
        <w:ind w:left="20" w:right="20" w:firstLine="740"/>
        <w:jc w:val="both"/>
      </w:pPr>
      <w:r>
        <w:rPr>
          <w:b/>
          <w:sz w:val="26"/>
        </w:rPr>
        <w:t xml:space="preserve">Шевчук Василия Васильевича </w:t>
      </w:r>
      <w:r>
        <w:rPr>
          <w:sz w:val="26"/>
        </w:rPr>
        <w:t>признать виновным в совершении административного правонарушения, предусмотренного ст. 8.37 ч. 2 Кодекса Российской Федерации об административных прав</w:t>
      </w:r>
      <w:r>
        <w:rPr>
          <w:sz w:val="26"/>
        </w:rPr>
        <w:t>онарушениях, и назначить ему административное наказание в виде административного штрафа в размере 2000 (двух тысяч) рублей, с конфискацией орудия добычи (вылова) водных биологических ресурсов.</w:t>
      </w:r>
    </w:p>
    <w:p w:rsidR="00165A26">
      <w:pPr>
        <w:widowControl w:val="0"/>
        <w:spacing w:line="317" w:lineRule="atLeast"/>
        <w:ind w:left="20" w:right="20" w:firstLine="740"/>
        <w:jc w:val="both"/>
      </w:pPr>
      <w:r>
        <w:rPr>
          <w:sz w:val="26"/>
        </w:rPr>
        <w:t>Предметы, изъятые у гражданина Шевчук В.В. и переданные на хран</w:t>
      </w:r>
      <w:r>
        <w:rPr>
          <w:sz w:val="26"/>
        </w:rPr>
        <w:t xml:space="preserve">ение на адрес линейного управления Министерства внутренних дел Российской Федерации на транспорте (специалисту направления по вооружению Крымского ЛУ МВД России на транспорте младшему сержанту полиции </w:t>
      </w:r>
      <w:r>
        <w:rPr>
          <w:sz w:val="26"/>
        </w:rPr>
        <w:t>фио</w:t>
      </w:r>
      <w:r>
        <w:rPr>
          <w:sz w:val="26"/>
        </w:rPr>
        <w:t>), согласно квитанции (расписки) № 000063 о приеме в</w:t>
      </w:r>
      <w:r>
        <w:rPr>
          <w:sz w:val="26"/>
        </w:rPr>
        <w:t>ещественных доказательств в камеру хранения (специальное хранилище), выдаче вещественных доказательств из камеры хранения (специальное хранилище) от 30.04.2019 года</w:t>
      </w:r>
      <w:r>
        <w:rPr>
          <w:sz w:val="26"/>
        </w:rPr>
        <w:t xml:space="preserve">, имеющейся в материалах дела, а именно: полиэтиленовый пакет синего цвета, внутри которого </w:t>
      </w:r>
      <w:r>
        <w:rPr>
          <w:sz w:val="26"/>
        </w:rPr>
        <w:t>орудие лова загородка «Сачок» диаметр 57х69 см квадратной формы с размером ячейки 0,50х</w:t>
      </w:r>
      <w:r>
        <w:rPr>
          <w:sz w:val="26"/>
        </w:rPr>
        <w:t>0</w:t>
      </w:r>
      <w:r>
        <w:rPr>
          <w:sz w:val="26"/>
        </w:rPr>
        <w:t>,50 см из тонкой нити, горловина которого прошита нитью коричневого цвета, концы которой скреплены отрезком бумаги с оттиском печати «Для пакетов № 4» на котором постав</w:t>
      </w:r>
      <w:r>
        <w:rPr>
          <w:sz w:val="26"/>
        </w:rPr>
        <w:t>лена подпись - уничтожить.</w:t>
      </w:r>
    </w:p>
    <w:p w:rsidR="00165A26">
      <w:pPr>
        <w:widowControl w:val="0"/>
        <w:spacing w:line="317" w:lineRule="atLeast"/>
        <w:ind w:left="20" w:right="20" w:firstLine="740"/>
        <w:jc w:val="both"/>
      </w:pPr>
      <w:r>
        <w:rPr>
          <w:sz w:val="26"/>
        </w:rPr>
        <w:t xml:space="preserve">«Контроль за исполнением обязанности о конфискации и дальнейшем уничтожении вещи, явившейся орудием совершения или предметом административного правонарушения возложить на судебного пристава- исполнителя Отдела судебных приставов </w:t>
      </w:r>
      <w:r>
        <w:rPr>
          <w:sz w:val="26"/>
        </w:rPr>
        <w:t xml:space="preserve">по г. Саки и </w:t>
      </w:r>
      <w:r>
        <w:rPr>
          <w:sz w:val="26"/>
        </w:rPr>
        <w:t>Сакскому</w:t>
      </w:r>
      <w:r>
        <w:rPr>
          <w:sz w:val="26"/>
        </w:rPr>
        <w:t xml:space="preserve"> району УФССП России по Республике Крым в порядке, предусмотренном федеральным законодательством с направлением копии постановления и настоящего определения в указанный орган».</w:t>
      </w:r>
    </w:p>
    <w:p w:rsidR="00165A26">
      <w:pPr>
        <w:widowControl w:val="0"/>
        <w:spacing w:line="317" w:lineRule="atLeast"/>
        <w:ind w:left="20" w:firstLine="740"/>
        <w:jc w:val="both"/>
      </w:pPr>
      <w:r>
        <w:rPr>
          <w:sz w:val="26"/>
        </w:rPr>
        <w:t>Штраф подлежит уплате по реквизитам: наименование получате</w:t>
      </w:r>
      <w:r>
        <w:rPr>
          <w:sz w:val="26"/>
        </w:rPr>
        <w:t>ля платежа: УФК</w:t>
      </w:r>
    </w:p>
    <w:p w:rsidR="00165A26">
      <w:pPr>
        <w:widowControl w:val="0"/>
        <w:spacing w:line="317" w:lineRule="atLeast"/>
        <w:jc w:val="both"/>
      </w:pPr>
      <w:r>
        <w:rPr>
          <w:sz w:val="26"/>
        </w:rPr>
        <w:t xml:space="preserve">по Республике Крым (Крымское линейное управление Министерства внутренних дел России на транспорте), ИНН/КПП 7706808339/910201001, расчетный счет </w:t>
      </w:r>
      <w:r>
        <w:rPr>
          <w:sz w:val="26"/>
        </w:rPr>
        <w:t>40101810335100010001, наименование банка: Отделение по Республике Крым ЦБРФ, БИК 043510001, ОКТ</w:t>
      </w:r>
      <w:r>
        <w:rPr>
          <w:sz w:val="26"/>
        </w:rPr>
        <w:t>МО 35701000, КБК 18811690020026000140, УИН 18830491190001095050.</w:t>
      </w:r>
    </w:p>
    <w:p w:rsidR="00165A26">
      <w:pPr>
        <w:widowControl w:val="0"/>
        <w:spacing w:line="317" w:lineRule="atLeast"/>
        <w:ind w:left="20" w:right="20" w:firstLine="740"/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</w:t>
      </w:r>
      <w:r>
        <w:rPr>
          <w:sz w:val="26"/>
        </w:rPr>
        <w:t>ожении административного штрафа в законную силу.</w:t>
      </w:r>
    </w:p>
    <w:p w:rsidR="00165A26">
      <w:pPr>
        <w:widowControl w:val="0"/>
        <w:spacing w:line="317" w:lineRule="atLeast"/>
        <w:ind w:left="20" w:right="20" w:firstLine="740"/>
        <w:jc w:val="both"/>
      </w:pPr>
      <w:r>
        <w:rPr>
          <w:sz w:val="26"/>
        </w:rPr>
        <w:t xml:space="preserve">В случае неуплаты административного штрафа в установленный законом 60 </w:t>
      </w:r>
      <w:r>
        <w:rPr>
          <w:sz w:val="26"/>
        </w:rPr>
        <w:t>дневный</w:t>
      </w:r>
      <w:r>
        <w:rPr>
          <w:sz w:val="26"/>
        </w:rPr>
        <w:t xml:space="preserve"> срок возбуждается дело об административном правонарушении, </w:t>
      </w:r>
      <w:r>
        <w:rPr>
          <w:sz w:val="26"/>
        </w:rPr>
        <w:t>предусмотренном ч. 1 ст. 20.25 Кодекса Российской Федерации об админис</w:t>
      </w:r>
      <w:r>
        <w:rPr>
          <w:sz w:val="26"/>
        </w:rPr>
        <w:t xml:space="preserve">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</w:t>
      </w:r>
      <w:r>
        <w:rPr>
          <w:sz w:val="26"/>
        </w:rPr>
        <w:t>пятнадцати суток, либо обязательные</w:t>
      </w:r>
      <w:r>
        <w:rPr>
          <w:sz w:val="26"/>
        </w:rPr>
        <w:t xml:space="preserve"> работы на срок до пятидесяти часов.</w:t>
      </w:r>
    </w:p>
    <w:p w:rsidR="00165A26">
      <w:pPr>
        <w:widowControl w:val="0"/>
        <w:spacing w:after="349" w:line="322" w:lineRule="atLeast"/>
        <w:ind w:firstLine="840"/>
        <w:jc w:val="both"/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165A26">
      <w:pPr>
        <w:widowControl w:val="0"/>
        <w:spacing w:line="260" w:lineRule="atLeast"/>
        <w:ind w:firstLine="708"/>
        <w:jc w:val="both"/>
      </w:pPr>
      <w:r>
        <w:rPr>
          <w:sz w:val="26"/>
        </w:rPr>
        <w:t>Мировой судья</w:t>
      </w:r>
    </w:p>
    <w:sectPr w:rsidSect="00165A2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65A26"/>
    <w:rsid w:val="000567DC"/>
    <w:rsid w:val="00165A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