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7782D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5-72-215/2024</w:t>
      </w:r>
    </w:p>
    <w:p w:rsidR="0097782D">
      <w:pPr>
        <w:jc w:val="right"/>
      </w:pPr>
      <w:r>
        <w:rPr>
          <w:sz w:val="27"/>
        </w:rPr>
        <w:t>УИД 91МS0072-телефон-телефон</w:t>
      </w:r>
    </w:p>
    <w:p w:rsidR="0097782D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Л Е Н И Е</w:t>
      </w:r>
    </w:p>
    <w:p w:rsidR="0097782D" w:rsidP="00CA283B">
      <w:pPr>
        <w:ind w:firstLine="708"/>
      </w:pPr>
      <w:r>
        <w:rPr>
          <w:sz w:val="27"/>
        </w:rPr>
        <w:t xml:space="preserve">19 июня 2024 года   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97782D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</w:t>
      </w:r>
    </w:p>
    <w:p w:rsidR="0097782D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</w:t>
      </w:r>
      <w:r>
        <w:rPr>
          <w:sz w:val="27"/>
        </w:rPr>
        <w:t>Яськова</w:t>
      </w:r>
      <w:r>
        <w:rPr>
          <w:sz w:val="27"/>
        </w:rPr>
        <w:t xml:space="preserve"> Е.С.,</w:t>
      </w:r>
    </w:p>
    <w:p w:rsidR="0097782D">
      <w:pPr>
        <w:ind w:firstLine="708"/>
        <w:jc w:val="both"/>
      </w:pPr>
      <w:r>
        <w:rPr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», в отношении </w:t>
      </w:r>
    </w:p>
    <w:p w:rsidR="0097782D">
      <w:pPr>
        <w:ind w:left="709"/>
        <w:jc w:val="both"/>
      </w:pPr>
      <w:r>
        <w:rPr>
          <w:b/>
          <w:sz w:val="27"/>
        </w:rPr>
        <w:t>Яськова</w:t>
      </w:r>
      <w:r>
        <w:rPr>
          <w:b/>
          <w:sz w:val="27"/>
        </w:rPr>
        <w:t xml:space="preserve"> Евгения Сергеевича</w:t>
      </w:r>
      <w:r>
        <w:rPr>
          <w:sz w:val="27"/>
        </w:rPr>
        <w:t>, паспортные данные, гражданина Ро</w:t>
      </w:r>
      <w:r>
        <w:rPr>
          <w:sz w:val="27"/>
        </w:rPr>
        <w:t xml:space="preserve">ссийской Федерации (паспортные данные), получившего высшее образование, женатого, имеющего двоих несовершеннолетних детей, работающего в </w:t>
      </w:r>
      <w:r>
        <w:rPr>
          <w:sz w:val="27"/>
        </w:rPr>
        <w:t>адреснаименование</w:t>
      </w:r>
      <w:r>
        <w:rPr>
          <w:sz w:val="27"/>
        </w:rPr>
        <w:t xml:space="preserve"> организации в должности руководителя, ранее не привлекаемого к административной ответственности, заре</w:t>
      </w:r>
      <w:r>
        <w:rPr>
          <w:sz w:val="27"/>
        </w:rPr>
        <w:t xml:space="preserve">гистрированного и проживающего по адресу: адрес, </w:t>
      </w:r>
    </w:p>
    <w:p w:rsidR="0097782D">
      <w:pPr>
        <w:jc w:val="both"/>
      </w:pPr>
      <w:r>
        <w:rPr>
          <w:sz w:val="27"/>
        </w:rPr>
        <w:t xml:space="preserve">о привлечении его к административной ответственности за правонарушение, предусмотренное ст. 14.17.2 Кодекса Российской Федерации об административных правонарушениях, </w:t>
      </w:r>
    </w:p>
    <w:p w:rsidR="0097782D" w:rsidP="00CA283B">
      <w:pPr>
        <w:jc w:val="center"/>
      </w:pPr>
      <w:r>
        <w:rPr>
          <w:b/>
          <w:sz w:val="27"/>
        </w:rPr>
        <w:t>У С Т А Н О В И Л:</w:t>
      </w:r>
    </w:p>
    <w:p w:rsidR="0097782D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по адре</w:t>
      </w:r>
      <w:r>
        <w:rPr>
          <w:sz w:val="27"/>
        </w:rPr>
        <w:t>су: адрес, наименование организации, вблизи дома № 1 по адрес, было остановлено транспортное средство – автомобиль марки марка автомобиля</w:t>
      </w:r>
      <w:hyperlink r:id="rId4" w:history="1"/>
      <w:hyperlink r:id="rId5" w:history="1"/>
      <w:r>
        <w:rPr>
          <w:sz w:val="27"/>
        </w:rPr>
        <w:t>, государст</w:t>
      </w:r>
      <w:r>
        <w:rPr>
          <w:sz w:val="27"/>
        </w:rPr>
        <w:t xml:space="preserve">венный регистрационный знак М187МО82, под управлением </w:t>
      </w:r>
      <w:r>
        <w:rPr>
          <w:sz w:val="27"/>
        </w:rPr>
        <w:t>Яськова</w:t>
      </w:r>
      <w:r>
        <w:rPr>
          <w:sz w:val="27"/>
        </w:rPr>
        <w:t xml:space="preserve"> Е.С., который в багажном отделении автомобиля перевозил спиртосодержащую продукцию домашнего изготовления (вино), объемом 405 литров. </w:t>
      </w:r>
      <w:r>
        <w:rPr>
          <w:sz w:val="27"/>
        </w:rPr>
        <w:t>Согласно справки об исследовании № 9/21и от дата объемная до</w:t>
      </w:r>
      <w:r>
        <w:rPr>
          <w:sz w:val="27"/>
        </w:rPr>
        <w:t>ля этилового спирта (крепость) в представленных на исследование жидкостях из двух полимерных бутылок без обозначения вместимости и оформления составила соответственно 13,1 %, 12 %. Таким образом, Яськов Е.С. осуществил незаконное перемещение алкогольной пр</w:t>
      </w:r>
      <w:r>
        <w:rPr>
          <w:sz w:val="27"/>
        </w:rPr>
        <w:t>одукции, перемещение которой запрещено или ограничено Федеральным законом № 171-ФЗ от дата «О государственном регулировании производства и оборота этилового спирта, алкогольной</w:t>
      </w:r>
      <w:r>
        <w:rPr>
          <w:sz w:val="27"/>
        </w:rPr>
        <w:t xml:space="preserve"> и спиртосодержащей продукции и об ограничении потребления (распития) алкогольно</w:t>
      </w:r>
      <w:r>
        <w:rPr>
          <w:sz w:val="27"/>
        </w:rPr>
        <w:t>й продукции», тем самым совершил административное правонарушение, предусмотренное ст. 14.17.2 Кодекса Российской Федерации об административных правонарушениях (далее КоАП РФ).</w:t>
      </w:r>
    </w:p>
    <w:p w:rsidR="0097782D">
      <w:pPr>
        <w:ind w:firstLine="708"/>
        <w:jc w:val="both"/>
      </w:pPr>
      <w:r>
        <w:rPr>
          <w:sz w:val="27"/>
        </w:rPr>
        <w:t>В судебном заседании Яськов Е.С. вину признал полностью, не оспаривал фактически</w:t>
      </w:r>
      <w:r>
        <w:rPr>
          <w:sz w:val="27"/>
        </w:rPr>
        <w:t>е обстоятельства дела, изложенные в протоколе об административном правонарушении, в содеянном раскаялся.</w:t>
      </w:r>
      <w:r>
        <w:rPr>
          <w:sz w:val="27"/>
        </w:rPr>
        <w:t xml:space="preserve"> Просил назначить наказание в виде предупреждения, принять во внимание, что ранее к административной ответственности не привлекался, не судим, соблюдает</w:t>
      </w:r>
      <w:r>
        <w:rPr>
          <w:sz w:val="27"/>
        </w:rPr>
        <w:t xml:space="preserve"> законы и впредь обязался подобного не совершать. К материалам дела приобщено ходатайство.</w:t>
      </w:r>
    </w:p>
    <w:p w:rsidR="0097782D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Яськова</w:t>
      </w:r>
      <w:r>
        <w:rPr>
          <w:sz w:val="27"/>
        </w:rPr>
        <w:t xml:space="preserve"> Е.С., исследовав материалы дела, суд пришел к выводу о наличии в действиях </w:t>
      </w:r>
      <w:r>
        <w:rPr>
          <w:sz w:val="27"/>
        </w:rPr>
        <w:t>Яськова</w:t>
      </w:r>
      <w:r>
        <w:rPr>
          <w:sz w:val="27"/>
        </w:rPr>
        <w:t xml:space="preserve"> Е.С. состава правонарушения, предусмотренного ст. 14.17.2 КоАП РФ</w:t>
      </w:r>
      <w:r>
        <w:rPr>
          <w:sz w:val="27"/>
        </w:rPr>
        <w:t>, исходя из следующего.</w:t>
      </w:r>
    </w:p>
    <w:p w:rsidR="0097782D">
      <w:pPr>
        <w:ind w:firstLine="708"/>
        <w:jc w:val="both"/>
      </w:pPr>
      <w:r>
        <w:rPr>
          <w:sz w:val="27"/>
        </w:rPr>
        <w:t xml:space="preserve">В соответствии с ч. 1 ст. </w:t>
      </w:r>
      <w:hyperlink r:id="rId6" w:anchor="12/2.1" w:history="1">
        <w:r>
          <w:rPr>
            <w:color w:val="0000FF"/>
            <w:sz w:val="27"/>
            <w:u w:val="single"/>
          </w:rPr>
          <w:t>2.1 КоАП РФ</w:t>
        </w:r>
      </w:hyperlink>
      <w:r>
        <w:rPr>
          <w:sz w:val="27"/>
        </w:rPr>
        <w:t>, административным правонарушением признаётся противоправное, виновное действие (бездействие) физического или юридическог</w:t>
      </w:r>
      <w:r>
        <w:rPr>
          <w:sz w:val="27"/>
        </w:rPr>
        <w:t>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7782D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</w:t>
      </w:r>
      <w:r>
        <w:rPr>
          <w:sz w:val="27"/>
        </w:rPr>
        <w:t>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</w:t>
      </w:r>
      <w:r>
        <w:rPr>
          <w:sz w:val="27"/>
        </w:rPr>
        <w:t xml:space="preserve">тственности, а также иные обстоятельства, имеющие значение для правильного разрешения дела. </w:t>
      </w:r>
    </w:p>
    <w:p w:rsidR="0097782D">
      <w:pPr>
        <w:ind w:firstLine="708"/>
        <w:jc w:val="both"/>
      </w:pPr>
      <w:r>
        <w:rPr>
          <w:sz w:val="27"/>
        </w:rPr>
        <w:t xml:space="preserve">В соответствии со ст. 14.17.2 КоАП РФ </w:t>
      </w:r>
      <w:hyperlink r:id="rId7" w:anchor="dst751" w:history="1">
        <w:r>
          <w:rPr>
            <w:color w:val="0000FF"/>
            <w:sz w:val="27"/>
            <w:u w:val="single"/>
          </w:rPr>
          <w:t>Пер</w:t>
        </w:r>
        <w:r>
          <w:rPr>
            <w:color w:val="0000FF"/>
            <w:sz w:val="27"/>
            <w:u w:val="single"/>
          </w:rPr>
          <w:t>емещение</w:t>
        </w:r>
      </w:hyperlink>
      <w:r>
        <w:rPr>
          <w:sz w:val="27"/>
        </w:rPr>
        <w:t xml:space="preserve">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</w:t>
      </w:r>
      <w:r>
        <w:rPr>
          <w:sz w:val="27"/>
        </w:rPr>
        <w:t>ьной продукции, в том числе продукции, являющейся товаром Евразийского экономического союза, за исключением перемещения указанной алкогольной продукции по адрес физическими лицами в объеме не более 10</w:t>
      </w:r>
      <w:r>
        <w:rPr>
          <w:sz w:val="27"/>
        </w:rPr>
        <w:t xml:space="preserve"> литров на одного человека, - влечет наложение администр</w:t>
      </w:r>
      <w:r>
        <w:rPr>
          <w:sz w:val="27"/>
        </w:rPr>
        <w:t xml:space="preserve">ативного штрафа на граждан в размере от пятнадцати тысяч </w:t>
      </w:r>
      <w:r>
        <w:rPr>
          <w:sz w:val="27"/>
        </w:rPr>
        <w:t>до</w:t>
      </w:r>
      <w:r>
        <w:rPr>
          <w:sz w:val="27"/>
        </w:rPr>
        <w:t xml:space="preserve"> </w:t>
      </w:r>
      <w:r>
        <w:rPr>
          <w:sz w:val="27"/>
        </w:rPr>
        <w:t>сумма</w:t>
      </w:r>
      <w:r>
        <w:rPr>
          <w:sz w:val="27"/>
        </w:rPr>
        <w:t xml:space="preserve"> прописью с конфискацией продукции, явившейся предметом административного правонарушения.</w:t>
      </w:r>
    </w:p>
    <w:p w:rsidR="0097782D">
      <w:pPr>
        <w:ind w:firstLine="708"/>
        <w:jc w:val="both"/>
      </w:pPr>
      <w:r>
        <w:rPr>
          <w:sz w:val="27"/>
        </w:rPr>
        <w:t>Согласно ч. 1 ст. 26 Федерального закона № 171-ФЗ от дата «О государственном регулировании производст</w:t>
      </w:r>
      <w:r>
        <w:rPr>
          <w:sz w:val="27"/>
        </w:rPr>
        <w:t>ва и оборота этилового спирта, алкогольной и спиртосодержащей продукции и об ограничении потребления (распития) алкогольной продукции» в области производства и оборота этилового спирта, алкогольной и спиртосодержащей продукции запрещается перемещение по ад</w:t>
      </w:r>
      <w:r>
        <w:rPr>
          <w:sz w:val="27"/>
        </w:rPr>
        <w:t>рес (изменение местонахождения алкогольной продукции с использованием транспортных средств или без них, в том числе при перемещении</w:t>
      </w:r>
      <w:r>
        <w:rPr>
          <w:sz w:val="27"/>
        </w:rPr>
        <w:t xml:space="preserve"> </w:t>
      </w:r>
      <w:r>
        <w:rPr>
          <w:sz w:val="27"/>
        </w:rPr>
        <w:t>через Государственную границу Российской Федерации) физическими лицами алкогольной продукции, не маркированной в соответстви</w:t>
      </w:r>
      <w:r>
        <w:rPr>
          <w:sz w:val="27"/>
        </w:rPr>
        <w:t>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продукции, в том числе продукции, являющейся товаром ЕАЭС, за исключ</w:t>
      </w:r>
      <w:r>
        <w:rPr>
          <w:sz w:val="27"/>
        </w:rPr>
        <w:t>ением перемещения по адрес указанной алкогольной продукции в объеме не более 10 литров на одного человека.</w:t>
      </w:r>
    </w:p>
    <w:p w:rsidR="0097782D">
      <w:pPr>
        <w:ind w:firstLine="708"/>
        <w:jc w:val="both"/>
      </w:pPr>
      <w:r>
        <w:rPr>
          <w:sz w:val="27"/>
        </w:rPr>
        <w:t xml:space="preserve">Факт совершения </w:t>
      </w:r>
      <w:r>
        <w:rPr>
          <w:sz w:val="27"/>
        </w:rPr>
        <w:t>Яськовым</w:t>
      </w:r>
      <w:r>
        <w:rPr>
          <w:sz w:val="27"/>
        </w:rPr>
        <w:t xml:space="preserve"> Е.С. административного правонарушения установлен, вина доказана и подтверждается имеющимися в деле доказательствами, исследо</w:t>
      </w:r>
      <w:r>
        <w:rPr>
          <w:sz w:val="27"/>
        </w:rPr>
        <w:t>ванными в судебном заседании, а именно:</w:t>
      </w:r>
    </w:p>
    <w:p w:rsidR="0097782D">
      <w:pPr>
        <w:ind w:firstLine="708"/>
        <w:jc w:val="both"/>
      </w:pPr>
      <w:r>
        <w:rPr>
          <w:sz w:val="27"/>
        </w:rPr>
        <w:t xml:space="preserve">- протоколом об административном правонарушении 82 01 № 210032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7782D">
      <w:pPr>
        <w:ind w:firstLine="708"/>
        <w:jc w:val="both"/>
      </w:pPr>
      <w:r>
        <w:rPr>
          <w:sz w:val="27"/>
        </w:rPr>
        <w:t xml:space="preserve">- рапортом инспектора ДПС ОДПС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 мл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л</w:t>
      </w:r>
      <w:r>
        <w:rPr>
          <w:sz w:val="27"/>
        </w:rPr>
        <w:t xml:space="preserve">ейтенанта полиции </w:t>
      </w:r>
      <w:r>
        <w:rPr>
          <w:sz w:val="27"/>
        </w:rPr>
        <w:t>фио</w:t>
      </w:r>
      <w:r>
        <w:rPr>
          <w:sz w:val="27"/>
        </w:rPr>
        <w:t xml:space="preserve"> от дата о выявленном административном правонарушении;</w:t>
      </w:r>
    </w:p>
    <w:p w:rsidR="0097782D">
      <w:pPr>
        <w:ind w:firstLine="708"/>
        <w:jc w:val="both"/>
      </w:pPr>
      <w:r>
        <w:rPr>
          <w:sz w:val="27"/>
        </w:rPr>
        <w:t>- копие</w:t>
      </w:r>
      <w:r>
        <w:rPr>
          <w:sz w:val="27"/>
        </w:rPr>
        <w:t xml:space="preserve">й протокола о доставлении 61 ЕР телефон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7782D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Яськова</w:t>
      </w:r>
      <w:r>
        <w:rPr>
          <w:sz w:val="27"/>
        </w:rPr>
        <w:t xml:space="preserve"> Е.С.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7782D">
      <w:pPr>
        <w:ind w:firstLine="708"/>
        <w:jc w:val="both"/>
      </w:pPr>
      <w:r>
        <w:rPr>
          <w:sz w:val="27"/>
        </w:rPr>
        <w:t xml:space="preserve">- объяснением </w:t>
      </w:r>
      <w:r>
        <w:rPr>
          <w:sz w:val="27"/>
        </w:rPr>
        <w:t>фио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7782D">
      <w:pPr>
        <w:ind w:firstLine="708"/>
        <w:jc w:val="both"/>
      </w:pPr>
      <w:r>
        <w:rPr>
          <w:sz w:val="27"/>
        </w:rPr>
        <w:t xml:space="preserve">- протоколом изъятия вещей и документов 82 08 № 008663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97782D">
      <w:pPr>
        <w:ind w:firstLine="708"/>
        <w:jc w:val="both"/>
      </w:pPr>
      <w:r>
        <w:rPr>
          <w:sz w:val="27"/>
        </w:rPr>
        <w:t>- справкой об исследовании № 9/21и от дата, выданной Экспертно-криминалистическ</w:t>
      </w:r>
      <w:r>
        <w:rPr>
          <w:sz w:val="27"/>
        </w:rPr>
        <w:t>им центром МВД по адрес.</w:t>
      </w:r>
    </w:p>
    <w:p w:rsidR="0097782D">
      <w:pPr>
        <w:ind w:firstLine="708"/>
        <w:jc w:val="both"/>
      </w:pPr>
      <w:r>
        <w:rPr>
          <w:sz w:val="27"/>
        </w:rPr>
        <w:t xml:space="preserve">Собранные по делу об административном правонарушении доказательства оценены в соответствии с требованиями </w:t>
      </w:r>
      <w:hyperlink r:id="rId8" w:anchor="/document/12125267/entry/2611" w:history="1">
        <w:r>
          <w:rPr>
            <w:color w:val="0000FF"/>
            <w:sz w:val="27"/>
            <w:u w:val="single"/>
          </w:rPr>
          <w:t>статьи 26.11</w:t>
        </w:r>
      </w:hyperlink>
      <w:r>
        <w:rPr>
          <w:sz w:val="27"/>
        </w:rPr>
        <w:t xml:space="preserve"> КоАП РФ, мировой судья признает дока</w:t>
      </w:r>
      <w:r>
        <w:rPr>
          <w:sz w:val="27"/>
        </w:rPr>
        <w:t xml:space="preserve">зательства надлежащими, относимыми к данному делу, отвечающими требованиям допустимости и достаточными для установления вины </w:t>
      </w:r>
      <w:r>
        <w:rPr>
          <w:sz w:val="27"/>
        </w:rPr>
        <w:t>Яськова</w:t>
      </w:r>
      <w:r>
        <w:rPr>
          <w:sz w:val="27"/>
        </w:rPr>
        <w:t xml:space="preserve"> Е.С. в совершенном административном правонарушении.</w:t>
      </w:r>
    </w:p>
    <w:p w:rsidR="0097782D">
      <w:pPr>
        <w:ind w:firstLine="708"/>
        <w:jc w:val="both"/>
      </w:pPr>
      <w:r>
        <w:rPr>
          <w:sz w:val="27"/>
        </w:rPr>
        <w:t>Оценивая вышеуказанные доказательства в их совокупности по правилам ст.</w:t>
      </w:r>
      <w:r>
        <w:rPr>
          <w:sz w:val="27"/>
        </w:rPr>
        <w:t xml:space="preserve"> </w:t>
      </w:r>
      <w:hyperlink r:id="rId6" w:anchor="12/26.11" w:history="1">
        <w:r>
          <w:rPr>
            <w:color w:val="0000FF"/>
            <w:sz w:val="27"/>
            <w:u w:val="single"/>
          </w:rPr>
          <w:t>26.11 КоАП РФ</w:t>
        </w:r>
      </w:hyperlink>
      <w:r>
        <w:rPr>
          <w:sz w:val="27"/>
        </w:rPr>
        <w:t xml:space="preserve">, мировой судья находит наличие в действиях </w:t>
      </w:r>
      <w:r>
        <w:rPr>
          <w:sz w:val="27"/>
        </w:rPr>
        <w:t>Яськова</w:t>
      </w:r>
      <w:r>
        <w:rPr>
          <w:sz w:val="27"/>
        </w:rPr>
        <w:t xml:space="preserve"> Е.С. состава административного правонарушения, предусмотренного ст. </w:t>
      </w:r>
      <w:hyperlink r:id="rId6" w:anchor="12/14.1" w:history="1">
        <w:r>
          <w:rPr>
            <w:color w:val="0000FF"/>
            <w:sz w:val="27"/>
            <w:u w:val="single"/>
          </w:rPr>
          <w:t>14.17.2 КоАП РФ</w:t>
        </w:r>
      </w:hyperlink>
      <w:r>
        <w:rPr>
          <w:sz w:val="27"/>
        </w:rPr>
        <w:t xml:space="preserve"> доказанным. </w:t>
      </w:r>
    </w:p>
    <w:p w:rsidR="0097782D">
      <w:pPr>
        <w:ind w:firstLine="708"/>
        <w:jc w:val="both"/>
      </w:pPr>
      <w:r>
        <w:rPr>
          <w:sz w:val="27"/>
        </w:rPr>
        <w:t xml:space="preserve">Действия </w:t>
      </w:r>
      <w:r>
        <w:rPr>
          <w:sz w:val="27"/>
        </w:rPr>
        <w:t>Яськова</w:t>
      </w:r>
      <w:r>
        <w:rPr>
          <w:sz w:val="27"/>
        </w:rPr>
        <w:t xml:space="preserve"> Е.С. правильно квалифицированы по ст. 14.17.2 КоАП РФ - </w:t>
      </w:r>
      <w:hyperlink r:id="rId9" w:anchor="dst751" w:history="1">
        <w:r>
          <w:rPr>
            <w:color w:val="0000FF"/>
            <w:sz w:val="27"/>
            <w:u w:val="single"/>
          </w:rPr>
          <w:t>перемещение</w:t>
        </w:r>
      </w:hyperlink>
      <w:r>
        <w:rPr>
          <w:sz w:val="27"/>
        </w:rPr>
        <w:t xml:space="preserve"> по адрес алкогольной продукции, немаркированной в соответствии с законодательством о государственном регулировании производства и оборота этилового спирта.</w:t>
      </w:r>
    </w:p>
    <w:p w:rsidR="0097782D">
      <w:pPr>
        <w:ind w:firstLine="708"/>
        <w:jc w:val="both"/>
      </w:pPr>
      <w:r>
        <w:rPr>
          <w:sz w:val="27"/>
        </w:rPr>
        <w:t>В соответствии с Федеральным законом от дат</w:t>
      </w:r>
      <w:r>
        <w:rPr>
          <w:sz w:val="27"/>
        </w:rPr>
        <w:t xml:space="preserve">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 государственное регулирование </w:t>
      </w:r>
      <w:r>
        <w:rPr>
          <w:sz w:val="27"/>
        </w:rPr>
        <w:t>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</w:t>
      </w:r>
      <w:r>
        <w:rPr>
          <w:sz w:val="27"/>
        </w:rPr>
        <w:t xml:space="preserve"> граждан, экономических интересов </w:t>
      </w:r>
      <w:r>
        <w:rPr>
          <w:sz w:val="27"/>
        </w:rPr>
        <w:t xml:space="preserve">Российской Федерации, обеспечения безопасности указанной продукции, нужд потребителей в ней, а также в целях </w:t>
      </w:r>
      <w:r>
        <w:rPr>
          <w:sz w:val="27"/>
        </w:rPr>
        <w:t>контроля за</w:t>
      </w:r>
      <w:r>
        <w:rPr>
          <w:sz w:val="27"/>
        </w:rPr>
        <w:t xml:space="preserve"> соблюдением законодательства, норм и правил в регулируемой области (пункт 1 статьи 1).</w:t>
      </w:r>
    </w:p>
    <w:p w:rsidR="0097782D">
      <w:pPr>
        <w:ind w:firstLine="708"/>
        <w:jc w:val="both"/>
      </w:pPr>
      <w:r>
        <w:rPr>
          <w:sz w:val="27"/>
        </w:rPr>
        <w:t>Исходя из этого, федеральный законодатель устано</w:t>
      </w:r>
      <w:r>
        <w:rPr>
          <w:sz w:val="27"/>
        </w:rPr>
        <w:t>вил запрет на перемещение по адрес (изменение местонахождения алкогольной продукции с использованием транспортных средств или без них, в том числе при перемещении через Государственную границу Российской Федерации) физическими лицами алкогольной продукции,</w:t>
      </w:r>
      <w:r>
        <w:rPr>
          <w:sz w:val="27"/>
        </w:rPr>
        <w:t xml:space="preserve"> не маркированной в соответствии с законодательством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</w:t>
      </w:r>
      <w:r>
        <w:rPr>
          <w:sz w:val="27"/>
        </w:rPr>
        <w:t xml:space="preserve"> </w:t>
      </w:r>
      <w:r>
        <w:rPr>
          <w:sz w:val="27"/>
        </w:rPr>
        <w:t>продукции, в том числе продукции, явл</w:t>
      </w:r>
      <w:r>
        <w:rPr>
          <w:sz w:val="27"/>
        </w:rPr>
        <w:t xml:space="preserve">яющейся товаром </w:t>
      </w:r>
      <w:r>
        <w:rPr>
          <w:sz w:val="27"/>
        </w:rPr>
        <w:t xml:space="preserve">Евразийского экономического союза, за исключением перемещения по адрес указанной алкогольной продукции в объеме не более 10 литров на одного человека (абзац 43 пункта 1 статьи 26 указанного Федерального закона). </w:t>
      </w:r>
    </w:p>
    <w:p w:rsidR="0097782D">
      <w:pPr>
        <w:ind w:firstLine="708"/>
        <w:jc w:val="both"/>
      </w:pPr>
      <w:r>
        <w:rPr>
          <w:sz w:val="27"/>
        </w:rPr>
        <w:t>Согласно подпункту 3 статьи</w:t>
      </w:r>
      <w:r>
        <w:rPr>
          <w:sz w:val="27"/>
        </w:rPr>
        <w:t xml:space="preserve"> 2 Федерального закона N 171-ФЗ спиртосодержащая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 </w:t>
      </w:r>
    </w:p>
    <w:p w:rsidR="0097782D">
      <w:pPr>
        <w:ind w:firstLine="708"/>
        <w:jc w:val="both"/>
      </w:pPr>
      <w:r>
        <w:rPr>
          <w:sz w:val="27"/>
        </w:rPr>
        <w:t>Юридич</w:t>
      </w:r>
      <w:r>
        <w:rPr>
          <w:sz w:val="27"/>
        </w:rPr>
        <w:t>еские лица, должностные лица и граждане, нарушающие требования Федерального закона N 171-ФЗ, несут ответственность в соответствии с законодательством Российской Федерации (пункт 3 статьи 26 Федерального закона N 171-ФЗ).</w:t>
      </w:r>
    </w:p>
    <w:p w:rsidR="0097782D">
      <w:pPr>
        <w:ind w:firstLine="708"/>
        <w:jc w:val="both"/>
      </w:pPr>
      <w:r>
        <w:rPr>
          <w:sz w:val="27"/>
        </w:rPr>
        <w:t xml:space="preserve">На основании ст. </w:t>
      </w:r>
      <w:hyperlink r:id="rId10" w:history="1">
        <w:r>
          <w:rPr>
            <w:color w:val="0000FF"/>
            <w:sz w:val="27"/>
            <w:u w:val="single"/>
          </w:rPr>
          <w:t>10.2</w:t>
        </w:r>
      </w:hyperlink>
      <w:r>
        <w:rPr>
          <w:sz w:val="27"/>
        </w:rPr>
        <w:t xml:space="preserve"> Федерального закона N 171-ФЗ оборот спиртосодержащей продукции осуществляется только при наличии следующих сопроводительных документов, удостоверяющих легальность их про</w:t>
      </w:r>
      <w:r>
        <w:rPr>
          <w:sz w:val="27"/>
        </w:rPr>
        <w:t>изводства и оборота: товарно-транспортной накладной; справки, прилагаемой к товарно-транспортной накладной (для спиртосодержащей продукции, производство которой осуществляется на адрес).</w:t>
      </w:r>
    </w:p>
    <w:p w:rsidR="0097782D">
      <w:pPr>
        <w:ind w:firstLine="708"/>
        <w:jc w:val="both"/>
      </w:pPr>
      <w:r>
        <w:rPr>
          <w:sz w:val="27"/>
        </w:rPr>
        <w:t xml:space="preserve">Спиртосодержащая продукция, оборот которой осуществляется при полном </w:t>
      </w:r>
      <w:r>
        <w:rPr>
          <w:sz w:val="27"/>
        </w:rPr>
        <w:t>или частичном отсутствии названных сопроводительных документов, считается продукцией, находящейся в незаконном обороте.</w:t>
      </w:r>
    </w:p>
    <w:p w:rsidR="0097782D">
      <w:pPr>
        <w:ind w:firstLine="708"/>
        <w:jc w:val="both"/>
      </w:pPr>
      <w:r>
        <w:rPr>
          <w:sz w:val="27"/>
        </w:rPr>
        <w:t xml:space="preserve">Разрешая ходатайство </w:t>
      </w:r>
      <w:r>
        <w:rPr>
          <w:sz w:val="27"/>
        </w:rPr>
        <w:t>Яськова</w:t>
      </w:r>
      <w:r>
        <w:rPr>
          <w:sz w:val="27"/>
        </w:rPr>
        <w:t xml:space="preserve"> о назначении ему административного наказания в виде предупреждения, мировой судья исходит из того, что прим</w:t>
      </w:r>
      <w:r>
        <w:rPr>
          <w:sz w:val="27"/>
        </w:rPr>
        <w:t>енение в данном случае положений ч. 1 ст. 4.1.1 КоАП РФ нарушит принципы верховенства закона, будет способствовать снижению авторитета государственной власти, способствовать уклонению виновного лица от административной ответственности. Отсутствие каких-либ</w:t>
      </w:r>
      <w:r>
        <w:rPr>
          <w:sz w:val="27"/>
        </w:rPr>
        <w:t>о последствий само по себе не является основанием для применения данной нормы и освобождения от административной ответственности.</w:t>
      </w:r>
    </w:p>
    <w:p w:rsidR="0097782D">
      <w:pPr>
        <w:ind w:firstLine="708"/>
        <w:jc w:val="both"/>
      </w:pPr>
      <w:r>
        <w:rPr>
          <w:sz w:val="27"/>
        </w:rPr>
        <w:t xml:space="preserve">Ходатайство о применении данной нормы по существу являлось </w:t>
      </w:r>
      <w:r>
        <w:rPr>
          <w:sz w:val="27"/>
        </w:rPr>
        <w:t>требованием</w:t>
      </w:r>
      <w:r>
        <w:rPr>
          <w:sz w:val="27"/>
        </w:rPr>
        <w:t xml:space="preserve"> об оценке представленных в дело доказательств, которая </w:t>
      </w:r>
      <w:r>
        <w:rPr>
          <w:sz w:val="27"/>
        </w:rPr>
        <w:t>проводится судьей в соответствии с требованиями ст. 26.11 КоАП РФ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97782D">
      <w:pPr>
        <w:ind w:firstLine="708"/>
        <w:jc w:val="both"/>
      </w:pPr>
      <w:r>
        <w:rPr>
          <w:sz w:val="27"/>
        </w:rPr>
        <w:t xml:space="preserve">Согласно </w:t>
      </w:r>
      <w:hyperlink r:id="rId8" w:anchor="/document/12125267/entry/3101" w:history="1">
        <w:r>
          <w:rPr>
            <w:color w:val="0000FF"/>
            <w:sz w:val="27"/>
            <w:u w:val="single"/>
          </w:rPr>
          <w:t>ч. 1 ст. 3.1</w:t>
        </w:r>
      </w:hyperlink>
      <w:r>
        <w:rPr>
          <w:sz w:val="27"/>
        </w:rPr>
        <w:t xml:space="preserve">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</w:t>
      </w:r>
      <w:r>
        <w:rPr>
          <w:sz w:val="27"/>
        </w:rPr>
        <w:t>, как самим правонарушителем, так и другими лицами.</w:t>
      </w:r>
    </w:p>
    <w:p w:rsidR="0097782D">
      <w:pPr>
        <w:ind w:firstLine="540"/>
        <w:jc w:val="both"/>
      </w:pPr>
      <w:r>
        <w:rPr>
          <w:sz w:val="27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</w:t>
      </w:r>
      <w:r>
        <w:rPr>
          <w:sz w:val="27"/>
        </w:rPr>
        <w:t>ва, смягчающие и отягчающие административную ответственность.</w:t>
      </w:r>
    </w:p>
    <w:p w:rsidR="0097782D">
      <w:pPr>
        <w:ind w:firstLine="708"/>
        <w:jc w:val="both"/>
      </w:pPr>
      <w:r>
        <w:rPr>
          <w:sz w:val="27"/>
        </w:rP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sz w:val="27"/>
            <w:u w:val="single"/>
          </w:rPr>
          <w:t>ст. 24.5</w:t>
        </w:r>
      </w:hyperlink>
      <w:r>
        <w:rPr>
          <w:sz w:val="27"/>
        </w:rPr>
        <w:t xml:space="preserve"> КоАП РФ, исключающих производство по делу, мировым судьей не установлено. </w:t>
      </w:r>
    </w:p>
    <w:p w:rsidR="0097782D">
      <w:pPr>
        <w:ind w:firstLine="708"/>
        <w:jc w:val="both"/>
      </w:pPr>
      <w:r>
        <w:rPr>
          <w:sz w:val="27"/>
        </w:rPr>
        <w:t>Обст</w:t>
      </w:r>
      <w:r>
        <w:rPr>
          <w:sz w:val="27"/>
        </w:rPr>
        <w:t xml:space="preserve">оятельствами, смягчающими административную ответственность в соответствии со ст. 4.2 КоАП РФ, мировой судья признает совершение административного правонарушения впервые, полное признание вины, раскаяние </w:t>
      </w:r>
      <w:r>
        <w:rPr>
          <w:sz w:val="27"/>
        </w:rPr>
        <w:t>в</w:t>
      </w:r>
      <w:r>
        <w:rPr>
          <w:sz w:val="27"/>
        </w:rPr>
        <w:t xml:space="preserve"> содеянном. </w:t>
      </w:r>
    </w:p>
    <w:p w:rsidR="0097782D">
      <w:pPr>
        <w:ind w:firstLine="708"/>
        <w:jc w:val="both"/>
      </w:pPr>
      <w:r>
        <w:rPr>
          <w:sz w:val="27"/>
        </w:rPr>
        <w:t>Обстоятельств, отягчающих административ</w:t>
      </w:r>
      <w:r>
        <w:rPr>
          <w:sz w:val="27"/>
        </w:rPr>
        <w:t>ную ответственность в соответствии со ст. 4.3 КоАП РФ.</w:t>
      </w:r>
    </w:p>
    <w:p w:rsidR="0097782D">
      <w:pPr>
        <w:ind w:firstLine="708"/>
        <w:jc w:val="both"/>
      </w:pPr>
      <w:r>
        <w:rPr>
          <w:sz w:val="27"/>
        </w:rPr>
        <w:t>При этом</w:t>
      </w:r>
      <w:r>
        <w:rPr>
          <w:sz w:val="27"/>
        </w:rPr>
        <w:t>,</w:t>
      </w:r>
      <w:r>
        <w:rPr>
          <w:sz w:val="27"/>
        </w:rPr>
        <w:t xml:space="preserve"> согласно ч. 2.2 ст.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</w:t>
      </w:r>
      <w:r>
        <w:rPr>
          <w:sz w:val="27"/>
        </w:rPr>
        <w:t>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</w:t>
      </w:r>
      <w:r>
        <w:rPr>
          <w:sz w:val="27"/>
        </w:rPr>
        <w:t xml:space="preserve">арушениях, могут назначить наказание в виде административного </w:t>
      </w:r>
      <w:r>
        <w:rPr>
          <w:sz w:val="27"/>
        </w:rPr>
        <w:t xml:space="preserve">штрафа в размере менее минимального размера административного штрафа, предусмотренного соответствующей статьей или частью статьи </w:t>
      </w:r>
      <w:hyperlink r:id="rId11" w:anchor="dst100173" w:history="1">
        <w:r>
          <w:rPr>
            <w:color w:val="0000FF"/>
            <w:sz w:val="27"/>
            <w:u w:val="single"/>
          </w:rPr>
          <w:t>раздела II</w:t>
        </w:r>
      </w:hyperlink>
      <w:r>
        <w:rPr>
          <w:sz w:val="27"/>
        </w:rPr>
        <w:t xml:space="preserve"> настоящего Кодекса, в случае, если минимальный размер административного штрафа для граждан составляет не сумма прописью, а для должностных лиц - не сумма прописью, либо административ</w:t>
      </w:r>
      <w:r>
        <w:rPr>
          <w:sz w:val="27"/>
        </w:rPr>
        <w:t>ного штрафа, предусмотренного соответствующей статьей или частью статьи закона субъекта Российской Федерации об административных правонарушениях, в случае, если минимальный размер административного</w:t>
      </w:r>
      <w:r>
        <w:rPr>
          <w:sz w:val="27"/>
        </w:rPr>
        <w:t xml:space="preserve"> штрафа для граждан составляет не сумма прописью, а для дол</w:t>
      </w:r>
      <w:r>
        <w:rPr>
          <w:sz w:val="27"/>
        </w:rPr>
        <w:t>жностных лиц - не сумма прописью.</w:t>
      </w:r>
    </w:p>
    <w:p w:rsidR="0097782D">
      <w:pPr>
        <w:ind w:firstLine="708"/>
        <w:jc w:val="both"/>
      </w:pPr>
      <w:r>
        <w:rPr>
          <w:sz w:val="27"/>
        </w:rPr>
        <w:t>В соответствии с ч. 2.3 статьи 4.1 КоАП РФ 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размера адм</w:t>
      </w:r>
      <w:r>
        <w:rPr>
          <w:sz w:val="27"/>
        </w:rPr>
        <w:t>инистративного штрафа, предусмотренного для граждан или должностных лиц соответствующей статьей или частью статьи раздела II настоящего Кодекса.</w:t>
      </w:r>
    </w:p>
    <w:p w:rsidR="0097782D">
      <w:pPr>
        <w:ind w:firstLine="708"/>
        <w:jc w:val="both"/>
      </w:pPr>
      <w:r>
        <w:rPr>
          <w:sz w:val="27"/>
        </w:rPr>
        <w:t xml:space="preserve">Санкция ст. 14.17.2 КоАП РФ влечет наложение административного штрафа на граждан в размере от пятнадцати тысяч </w:t>
      </w:r>
      <w:r>
        <w:rPr>
          <w:sz w:val="27"/>
        </w:rPr>
        <w:t>до</w:t>
      </w:r>
      <w:r>
        <w:rPr>
          <w:sz w:val="27"/>
        </w:rPr>
        <w:t xml:space="preserve"> </w:t>
      </w:r>
      <w:r>
        <w:rPr>
          <w:sz w:val="27"/>
        </w:rPr>
        <w:t>сумма</w:t>
      </w:r>
      <w:r>
        <w:rPr>
          <w:sz w:val="27"/>
        </w:rPr>
        <w:t xml:space="preserve"> прописью с конфискацией продукции, явившейся предметом административного правонарушения.</w:t>
      </w:r>
    </w:p>
    <w:p w:rsidR="0097782D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посягающие на общественные отношения, возникающие в связи с осущ</w:t>
      </w:r>
      <w:r>
        <w:rPr>
          <w:sz w:val="27"/>
        </w:rPr>
        <w:t xml:space="preserve">ествлением предпринимательской деятельности, отсутствие вредных последствий, наличие обстоятельств, смягчающих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7"/>
        </w:rPr>
        <w:t>Яськова</w:t>
      </w:r>
      <w:r>
        <w:rPr>
          <w:sz w:val="27"/>
        </w:rPr>
        <w:t xml:space="preserve"> Е.С.,</w:t>
      </w:r>
      <w:r>
        <w:rPr>
          <w:sz w:val="27"/>
        </w:rPr>
        <w:t xml:space="preserve">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</w:t>
      </w:r>
      <w:r>
        <w:rPr>
          <w:sz w:val="27"/>
        </w:rPr>
        <w:t>, мировой считает возможным применить правила ч. 2.2 ст. 4.</w:t>
      </w:r>
      <w:r>
        <w:rPr>
          <w:sz w:val="27"/>
        </w:rPr>
        <w:t xml:space="preserve">1 КоАП РФ и назначить административный штраф в </w:t>
      </w:r>
      <w:r>
        <w:rPr>
          <w:sz w:val="27"/>
        </w:rPr>
        <w:t>размере половины минимального размера штрафа, предусмотренного санкцией ст. 14.17.2 КоАП РФ.</w:t>
      </w:r>
    </w:p>
    <w:p w:rsidR="0097782D">
      <w:pPr>
        <w:ind w:firstLine="708"/>
        <w:jc w:val="both"/>
      </w:pPr>
      <w:r>
        <w:rPr>
          <w:sz w:val="27"/>
        </w:rPr>
        <w:t xml:space="preserve">дата мировому судье поступило ходатайство </w:t>
      </w:r>
      <w:r>
        <w:rPr>
          <w:sz w:val="27"/>
        </w:rPr>
        <w:t>фио</w:t>
      </w:r>
      <w:r>
        <w:rPr>
          <w:sz w:val="27"/>
        </w:rPr>
        <w:t xml:space="preserve"> о возврате изъятого имущества. Разрешая данное ходатайство, мировой су</w:t>
      </w:r>
      <w:r>
        <w:rPr>
          <w:sz w:val="27"/>
        </w:rPr>
        <w:t xml:space="preserve">дья приходит к следующему. </w:t>
      </w:r>
    </w:p>
    <w:p w:rsidR="0097782D">
      <w:pPr>
        <w:ind w:firstLine="708"/>
        <w:jc w:val="both"/>
      </w:pPr>
      <w:r>
        <w:rPr>
          <w:sz w:val="27"/>
        </w:rPr>
        <w:t>В соответствии с ч. 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</w:t>
      </w:r>
      <w:r>
        <w:rPr>
          <w:sz w:val="27"/>
        </w:rPr>
        <w:t xml:space="preserve"> не может быть применено административное наказание в виде конфискации, а также о внесенном залоге за арестованное судно.</w:t>
      </w:r>
      <w:r>
        <w:rPr>
          <w:sz w:val="27"/>
        </w:rPr>
        <w:t xml:space="preserve"> При этом: вещи и документы, не изъятые из оборота, подлежат возвращению законному владельцу, а при </w:t>
      </w:r>
      <w:r>
        <w:rPr>
          <w:sz w:val="27"/>
        </w:rPr>
        <w:t>неустановлении</w:t>
      </w:r>
      <w:r>
        <w:rPr>
          <w:sz w:val="27"/>
        </w:rPr>
        <w:t xml:space="preserve"> его передаются в соб</w:t>
      </w:r>
      <w:r>
        <w:rPr>
          <w:sz w:val="27"/>
        </w:rPr>
        <w:t xml:space="preserve">ственность государства в соответствии с законодательством Российской Федерации; вещи, изъятые из оборота, подлежат передаче в соответствующие организации или уничтожению. </w:t>
      </w:r>
    </w:p>
    <w:p w:rsidR="0097782D">
      <w:pPr>
        <w:ind w:firstLine="708"/>
        <w:jc w:val="both"/>
      </w:pPr>
      <w:r>
        <w:rPr>
          <w:sz w:val="27"/>
        </w:rPr>
        <w:t>Согласно ч. 1 ст. 3.7 КоАП РФ конфискацией орудия совершения или предмета администра</w:t>
      </w:r>
      <w:r>
        <w:rPr>
          <w:sz w:val="27"/>
        </w:rPr>
        <w:t xml:space="preserve">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вещей. </w:t>
      </w:r>
    </w:p>
    <w:p w:rsidR="0097782D">
      <w:pPr>
        <w:ind w:firstLine="708"/>
        <w:jc w:val="both"/>
      </w:pPr>
      <w:r>
        <w:rPr>
          <w:sz w:val="27"/>
        </w:rPr>
        <w:t xml:space="preserve">Вместе с тем, в соответствии с ч. 3 ст. 3.7 КоАП РФ не является конфискацией </w:t>
      </w:r>
      <w:r>
        <w:rPr>
          <w:sz w:val="27"/>
        </w:rPr>
        <w:t>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</w:t>
      </w:r>
      <w:r>
        <w:rPr>
          <w:sz w:val="27"/>
        </w:rPr>
        <w:t xml:space="preserve">ушение, по иным причинам и на этом основании подлежащих обращению в собственность государства или уничтожению. </w:t>
      </w:r>
    </w:p>
    <w:p w:rsidR="0097782D">
      <w:pPr>
        <w:ind w:firstLine="708"/>
        <w:jc w:val="both"/>
      </w:pPr>
      <w:r>
        <w:rPr>
          <w:sz w:val="27"/>
        </w:rPr>
        <w:t>В силу ч. 1 ст. 25 Федерального закона N 171-ФЗ в целях пресечения незаконных производства и (или) оборота этилового спирта, алкогольной и спирт</w:t>
      </w:r>
      <w:r>
        <w:rPr>
          <w:sz w:val="27"/>
        </w:rPr>
        <w:t>осодержащей продукции, а также незаконного использования основного технологического оборудования для производства этилового спирта, которое подлежит государственной регистрации, изъятию из незаконного оборота на основании решений уполномоченных в соответст</w:t>
      </w:r>
      <w:r>
        <w:rPr>
          <w:sz w:val="27"/>
        </w:rPr>
        <w:t>вии с законодательством Российской Федерации органов и должностных лиц подлежат этиловый спирт</w:t>
      </w:r>
      <w:r>
        <w:rPr>
          <w:sz w:val="27"/>
        </w:rPr>
        <w:t>, алкогольная и спиртосодержащая продукция в случае, если их производство и (или) оборот осуществляются без маркировки в соответствии со статьей 12 настоящего Фед</w:t>
      </w:r>
      <w:r>
        <w:rPr>
          <w:sz w:val="27"/>
        </w:rPr>
        <w:t xml:space="preserve">ерального закона или с маркировкой поддельными марками. При рассмотрении дела об административном правонарушении установлено, что перевозимая </w:t>
      </w:r>
      <w:r>
        <w:rPr>
          <w:sz w:val="27"/>
        </w:rPr>
        <w:t>Яськовым</w:t>
      </w:r>
      <w:r>
        <w:rPr>
          <w:sz w:val="27"/>
        </w:rPr>
        <w:t xml:space="preserve"> Е.С. алкогольная продукция не имеет предусмотренной законом маркировки. </w:t>
      </w:r>
    </w:p>
    <w:p w:rsidR="0097782D">
      <w:pPr>
        <w:ind w:firstLine="708"/>
        <w:jc w:val="both"/>
      </w:pPr>
      <w:r>
        <w:rPr>
          <w:sz w:val="27"/>
        </w:rPr>
        <w:t>Таким образом, конфискация как б</w:t>
      </w:r>
      <w:r>
        <w:rPr>
          <w:sz w:val="27"/>
        </w:rPr>
        <w:t xml:space="preserve">езальтернативное (обязательное) дополнительное наказание, предусмотренное за совершение административного правонарушения, не может быть применена в отношении орудий совершения и предметов административных правонарушений, признаваемых на основании п. 1 ст. </w:t>
      </w:r>
      <w:r>
        <w:rPr>
          <w:sz w:val="27"/>
        </w:rPr>
        <w:t xml:space="preserve">25 Федерального закона N 171-ФЗ находящимися в незаконном обороте (п. 2 "Обзор практики рассмотрения судами дел об административных </w:t>
      </w:r>
      <w:r>
        <w:rPr>
          <w:sz w:val="27"/>
        </w:rPr>
        <w:t>правонарушениях, связанных с назначением административного наказания в виде конфискации, а также</w:t>
      </w:r>
      <w:r>
        <w:rPr>
          <w:sz w:val="27"/>
        </w:rPr>
        <w:t xml:space="preserve"> с осуществлением изъятия из</w:t>
      </w:r>
      <w:r>
        <w:rPr>
          <w:sz w:val="27"/>
        </w:rPr>
        <w:t xml:space="preserve"> незаконного владения лица, совершившего административное правонарушение, вещей и иного имущества в сфере оборота этилового спирта, алкогольной и спиртосодержащей продукции, явившихся орудием совершения или предметом административного правонарушения" (утв.</w:t>
      </w:r>
      <w:r>
        <w:rPr>
          <w:sz w:val="27"/>
        </w:rPr>
        <w:t xml:space="preserve"> Президиумом Верховного Суда РФ).</w:t>
      </w:r>
    </w:p>
    <w:p w:rsidR="0097782D">
      <w:pPr>
        <w:ind w:firstLine="708"/>
        <w:jc w:val="both"/>
      </w:pPr>
      <w:r>
        <w:rPr>
          <w:sz w:val="27"/>
        </w:rPr>
        <w:t xml:space="preserve">Из положений части 3 статьи 3.3 КоАП РФ следует, что за одно административное правонарушение может быть назначено основное либо основное и дополнительное административное наказание из наказаний, указанных в санкции </w:t>
      </w:r>
      <w:r>
        <w:rPr>
          <w:sz w:val="27"/>
        </w:rPr>
        <w:t xml:space="preserve">применяемой статьи Особенной </w:t>
      </w:r>
      <w:hyperlink r:id="rId11" w:anchor="dst100173" w:history="1">
        <w:r>
          <w:rPr>
            <w:color w:val="0000FF"/>
            <w:sz w:val="27"/>
            <w:u w:val="single"/>
          </w:rPr>
          <w:t>части</w:t>
        </w:r>
      </w:hyperlink>
      <w:r>
        <w:rPr>
          <w:sz w:val="27"/>
        </w:rPr>
        <w:t xml:space="preserve"> настоящего Кодекса или закона субъекта Российской Федерации об административной ответственнос</w:t>
      </w:r>
      <w:r>
        <w:rPr>
          <w:sz w:val="27"/>
        </w:rPr>
        <w:t xml:space="preserve">ти. Если санкция применяемой статьи предусматривает обязательное назначение основного и дополнительного административных наказаний, но при этом одно из них не может быть назначено лицу, в отношении которого ведется производство по делу об административном </w:t>
      </w:r>
      <w:r>
        <w:rPr>
          <w:sz w:val="27"/>
        </w:rPr>
        <w:t xml:space="preserve">правонарушении, назначается </w:t>
      </w:r>
      <w:r>
        <w:rPr>
          <w:sz w:val="27"/>
        </w:rPr>
        <w:t>только то</w:t>
      </w:r>
      <w:r>
        <w:rPr>
          <w:sz w:val="27"/>
        </w:rPr>
        <w:t xml:space="preserve"> из административных наказаний, которое может быть назначено указанному лицу.</w:t>
      </w:r>
    </w:p>
    <w:p w:rsidR="0097782D">
      <w:pPr>
        <w:ind w:firstLine="708"/>
        <w:jc w:val="both"/>
      </w:pPr>
      <w:r>
        <w:rPr>
          <w:sz w:val="27"/>
        </w:rPr>
        <w:t>Применительно к категории дел об административных правонарушениях, совершенных в сфере оборота этилового спирта, алкогольной и спиртосодержащей продукции, такое основание (исключение) предусмотрено частью 3 статьи 3.7 КоАП РФ, а также Федеральным законом №</w:t>
      </w:r>
      <w:r>
        <w:rPr>
          <w:sz w:val="27"/>
        </w:rPr>
        <w:t>171-ФЗ, согласно которому в указанных в пункте 1 статьи 25 названного закона случаях этиловый спирт, алкогольная и спиртосодержащая продукция, а также сырье, полуфабрикаты, производственная, транспортная, потребительская тара (упаковка), этикетки</w:t>
      </w:r>
      <w:r>
        <w:rPr>
          <w:sz w:val="27"/>
        </w:rPr>
        <w:t>, средства</w:t>
      </w:r>
      <w:r>
        <w:rPr>
          <w:sz w:val="27"/>
        </w:rPr>
        <w:t xml:space="preserve"> укупорки потребительской тары, федеральные специальные марки и акцизные марки (в том числе поддельные), основное технологическое оборудование, автомобильный транспорт признаются находящимися в незаконном обороте, поэтому подлежат изъятию. Следовательно, к</w:t>
      </w:r>
      <w:r>
        <w:rPr>
          <w:sz w:val="27"/>
        </w:rPr>
        <w:t>онфискация орудий совершения и (или) предметов административных правонарушений, находящихся в незаконном обороте, не подлежит применению даже в том случае, когда она предусмотрена санкцией соответствующей статьи в качестве безальтернативного (обязательного</w:t>
      </w:r>
      <w:r>
        <w:rPr>
          <w:sz w:val="27"/>
        </w:rPr>
        <w:t>) дополнительного административного наказания.</w:t>
      </w:r>
    </w:p>
    <w:p w:rsidR="0097782D">
      <w:pPr>
        <w:ind w:firstLine="708"/>
        <w:jc w:val="both"/>
      </w:pPr>
      <w:r>
        <w:rPr>
          <w:sz w:val="27"/>
        </w:rPr>
        <w:t xml:space="preserve">В силу статьи 25 Федерального закона №171-ФЗ изъятию из незаконного оборота подлежит алкогольная продукция, в случае если она реализуется без соответствующих лицензий и маркировки. </w:t>
      </w:r>
    </w:p>
    <w:p w:rsidR="0097782D">
      <w:pPr>
        <w:ind w:firstLine="708"/>
        <w:jc w:val="both"/>
      </w:pPr>
      <w:r>
        <w:rPr>
          <w:sz w:val="27"/>
        </w:rPr>
        <w:t>Статьей 26 названного закон</w:t>
      </w:r>
      <w:r>
        <w:rPr>
          <w:sz w:val="27"/>
        </w:rPr>
        <w:t>а оборот указанной алкогольной продукции запрещается. Принимая во внимание положения вышеприведенных норм права, и конкретные обстоятельства дела мировой судья приходит к выводу о том, что изъятая алкогольная продукция подлежит уничтожению. Ходатайство о в</w:t>
      </w:r>
      <w:r>
        <w:rPr>
          <w:sz w:val="27"/>
        </w:rPr>
        <w:t>озврате изъятого имущества удовлетворению не подлежит, поскольку противоречит действующим нормам законодательства.</w:t>
      </w:r>
    </w:p>
    <w:p w:rsidR="0097782D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</w:t>
      </w:r>
    </w:p>
    <w:p w:rsidR="0097782D">
      <w:pPr>
        <w:jc w:val="center"/>
      </w:pPr>
      <w:r>
        <w:rPr>
          <w:b/>
          <w:sz w:val="27"/>
        </w:rPr>
        <w:t>П</w:t>
      </w:r>
      <w:r>
        <w:rPr>
          <w:b/>
          <w:sz w:val="27"/>
        </w:rPr>
        <w:t xml:space="preserve"> О С Т А Н О В И Л:</w:t>
      </w:r>
    </w:p>
    <w:p w:rsidR="0097782D">
      <w:pPr>
        <w:ind w:firstLine="708"/>
        <w:jc w:val="both"/>
      </w:pPr>
      <w:r>
        <w:rPr>
          <w:b/>
          <w:sz w:val="27"/>
        </w:rPr>
        <w:t>Яськова</w:t>
      </w:r>
      <w:r>
        <w:rPr>
          <w:b/>
          <w:sz w:val="27"/>
        </w:rPr>
        <w:t xml:space="preserve"> Евгения Сергеевича</w:t>
      </w:r>
      <w:r>
        <w:rPr>
          <w:sz w:val="27"/>
        </w:rPr>
        <w:t xml:space="preserve"> признать </w:t>
      </w:r>
      <w:r>
        <w:rPr>
          <w:sz w:val="27"/>
        </w:rPr>
        <w:t>виновным в совершении административного правонарушения, предусмотренного ст. 14.17.2 Кодекса Российской Федерации об административных правонарушениях, и назначить ему административное наказание, с применением положений ч. 2.2 ст. 4.1 Кодекса Российской Фед</w:t>
      </w:r>
      <w:r>
        <w:rPr>
          <w:sz w:val="27"/>
        </w:rPr>
        <w:t>ерации об административных правонарушениях в виде административного штрафа в размере сумма без конфискации продукции, явившейся предметом административного правонарушения.</w:t>
      </w:r>
    </w:p>
    <w:p w:rsidR="0097782D">
      <w:pPr>
        <w:ind w:firstLine="708"/>
        <w:jc w:val="both"/>
      </w:pPr>
      <w:r>
        <w:rPr>
          <w:sz w:val="27"/>
        </w:rPr>
        <w:t xml:space="preserve">Изъятую алкогольную продукцию в количестве 405 литров винного напитка, находящую на </w:t>
      </w:r>
      <w:r>
        <w:rPr>
          <w:sz w:val="27"/>
        </w:rPr>
        <w:t xml:space="preserve">хранении в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 xml:space="preserve">» по вступлению настоящего постановления в законную силу - уничтожить. </w:t>
      </w:r>
    </w:p>
    <w:p w:rsidR="0097782D">
      <w:pPr>
        <w:ind w:firstLine="708"/>
        <w:jc w:val="both"/>
      </w:pPr>
      <w:r>
        <w:rPr>
          <w:sz w:val="27"/>
        </w:rPr>
        <w:t xml:space="preserve">Исполнение постановления в части изъятой алкогольной продукции поручить </w:t>
      </w:r>
      <w:r>
        <w:rPr>
          <w:sz w:val="27"/>
        </w:rPr>
        <w:t>фио</w:t>
      </w:r>
      <w:r>
        <w:rPr>
          <w:sz w:val="27"/>
        </w:rPr>
        <w:t xml:space="preserve"> МВД России «</w:t>
      </w:r>
      <w:r>
        <w:rPr>
          <w:sz w:val="27"/>
        </w:rPr>
        <w:t>Сакский</w:t>
      </w:r>
      <w:r>
        <w:rPr>
          <w:sz w:val="27"/>
        </w:rPr>
        <w:t>».</w:t>
      </w:r>
    </w:p>
    <w:p w:rsidR="0097782D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97782D">
      <w:pPr>
        <w:ind w:firstLine="708"/>
        <w:jc w:val="both"/>
      </w:pPr>
      <w:r>
        <w:rPr>
          <w:sz w:val="27"/>
        </w:rPr>
        <w:t>Юридический адр</w:t>
      </w:r>
      <w:r>
        <w:rPr>
          <w:sz w:val="27"/>
        </w:rPr>
        <w:t xml:space="preserve">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97782D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97782D">
      <w:pPr>
        <w:ind w:firstLine="708"/>
        <w:jc w:val="both"/>
      </w:pPr>
      <w:r>
        <w:rPr>
          <w:sz w:val="27"/>
        </w:rPr>
        <w:t>ОГРН 1149102019164</w:t>
      </w:r>
    </w:p>
    <w:p w:rsidR="0097782D">
      <w:pPr>
        <w:ind w:firstLine="708"/>
        <w:jc w:val="both"/>
      </w:pPr>
      <w:r>
        <w:rPr>
          <w:sz w:val="27"/>
        </w:rPr>
        <w:t>Банковские реквизиты:</w:t>
      </w:r>
    </w:p>
    <w:p w:rsidR="0097782D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97782D">
      <w:pPr>
        <w:ind w:firstLine="708"/>
        <w:jc w:val="both"/>
      </w:pPr>
      <w:r>
        <w:rPr>
          <w:sz w:val="27"/>
        </w:rPr>
        <w:t xml:space="preserve">Наименование банка: Отделение </w:t>
      </w:r>
      <w:r>
        <w:rPr>
          <w:sz w:val="27"/>
        </w:rPr>
        <w:t>адрес Банка России//УФК по адрес</w:t>
      </w:r>
    </w:p>
    <w:p w:rsidR="0097782D">
      <w:pPr>
        <w:ind w:firstLine="708"/>
        <w:jc w:val="both"/>
      </w:pPr>
      <w:r>
        <w:rPr>
          <w:sz w:val="27"/>
        </w:rPr>
        <w:t xml:space="preserve">ИНН: телефон </w:t>
      </w:r>
    </w:p>
    <w:p w:rsidR="0097782D">
      <w:pPr>
        <w:ind w:firstLine="708"/>
        <w:jc w:val="both"/>
      </w:pPr>
      <w:r>
        <w:rPr>
          <w:sz w:val="27"/>
        </w:rPr>
        <w:t>КПП: 910201001</w:t>
      </w:r>
    </w:p>
    <w:p w:rsidR="0097782D">
      <w:pPr>
        <w:ind w:firstLine="708"/>
        <w:jc w:val="both"/>
      </w:pPr>
      <w:r>
        <w:rPr>
          <w:sz w:val="27"/>
        </w:rPr>
        <w:t>БИК: 013510002</w:t>
      </w:r>
    </w:p>
    <w:p w:rsidR="0097782D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97782D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97782D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97782D">
      <w:pPr>
        <w:ind w:firstLine="708"/>
        <w:jc w:val="both"/>
      </w:pPr>
      <w:r>
        <w:rPr>
          <w:sz w:val="27"/>
        </w:rPr>
        <w:t xml:space="preserve">ОКТМО телефон </w:t>
      </w:r>
    </w:p>
    <w:p w:rsidR="0097782D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97782D">
      <w:pPr>
        <w:ind w:firstLine="708"/>
        <w:jc w:val="both"/>
      </w:pPr>
      <w:r>
        <w:rPr>
          <w:sz w:val="27"/>
        </w:rPr>
        <w:t>УИН 0410760300725000042314152</w:t>
      </w:r>
    </w:p>
    <w:p w:rsidR="0097782D">
      <w:pPr>
        <w:ind w:firstLine="708"/>
        <w:jc w:val="both"/>
      </w:pPr>
      <w:r>
        <w:rPr>
          <w:sz w:val="27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</w:t>
      </w:r>
      <w:r>
        <w:rPr>
          <w:sz w:val="27"/>
        </w:rPr>
        <w:t>су: адрес.</w:t>
      </w:r>
    </w:p>
    <w:p w:rsidR="0097782D">
      <w:pPr>
        <w:ind w:firstLine="708"/>
        <w:jc w:val="both"/>
      </w:pPr>
      <w:r>
        <w:rPr>
          <w:sz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782D">
      <w:pPr>
        <w:ind w:firstLine="708"/>
        <w:jc w:val="both"/>
      </w:pPr>
      <w:r>
        <w:rPr>
          <w:sz w:val="27"/>
        </w:rPr>
        <w:t>При от</w:t>
      </w:r>
      <w:r>
        <w:rPr>
          <w:sz w:val="27"/>
        </w:rPr>
        <w:t>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97782D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</w:t>
      </w:r>
      <w:r>
        <w:rPr>
          <w:sz w:val="27"/>
        </w:rPr>
        <w:t xml:space="preserve">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</w:t>
      </w:r>
      <w:r>
        <w:rPr>
          <w:sz w:val="27"/>
        </w:rPr>
        <w:t>новления.</w:t>
      </w:r>
    </w:p>
    <w:p w:rsidR="00CA283B">
      <w:pPr>
        <w:ind w:firstLine="708"/>
        <w:jc w:val="both"/>
        <w:rPr>
          <w:sz w:val="27"/>
        </w:rPr>
      </w:pPr>
    </w:p>
    <w:p w:rsidR="0097782D">
      <w:pPr>
        <w:ind w:firstLine="708"/>
        <w:jc w:val="both"/>
      </w:pPr>
      <w:r>
        <w:rPr>
          <w:sz w:val="27"/>
        </w:rPr>
        <w:t>Мировой судья Е.В. Костюкова</w:t>
      </w:r>
    </w:p>
    <w:p w:rsidR="0097782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2D"/>
    <w:rsid w:val="0097782D"/>
    <w:rsid w:val="00CA28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federalnyi-zakon-ot-22111995-n-171-fz-o/glava-ii/statia-10.2/" TargetMode="External" /><Relationship Id="rId11" Type="http://schemas.openxmlformats.org/officeDocument/2006/relationships/hyperlink" Target="https://www.consultant.ru/document/cons_doc_LAW_430599/af22f6ab34d6816e5a70f14347081e2c1bfce662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drive.ru/opel" TargetMode="External" /><Relationship Id="rId5" Type="http://schemas.openxmlformats.org/officeDocument/2006/relationships/hyperlink" Target="https://www.drive.ru/opel/models/2004/astra_caravan" TargetMode="External" /><Relationship Id="rId6" Type="http://schemas.openxmlformats.org/officeDocument/2006/relationships/hyperlink" Target="https://sud-praktika.ru/precedent/537651.html" TargetMode="External" /><Relationship Id="rId7" Type="http://schemas.openxmlformats.org/officeDocument/2006/relationships/hyperlink" Target="https://www.consultant.ru/document/cons_doc_LAW_412732/0bdf1980bc81cc6582d400d39c3b4ecb6eb8f5cc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343810/0bdf1980bc81cc6582d400d39c3b4ecb6eb8f5cc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