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2BD8">
      <w:pPr>
        <w:ind w:firstLine="708"/>
        <w:jc w:val="right"/>
      </w:pPr>
      <w:r>
        <w:rPr>
          <w:sz w:val="28"/>
        </w:rPr>
        <w:t>Дело № 5-72-218/2022</w:t>
      </w:r>
    </w:p>
    <w:p w:rsidR="00CF2BD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F2BD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F2BD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F2BD8">
      <w:pPr>
        <w:spacing w:after="160"/>
        <w:ind w:firstLine="708"/>
        <w:jc w:val="both"/>
      </w:pPr>
      <w:r>
        <w:rPr>
          <w:sz w:val="28"/>
        </w:rPr>
        <w:t xml:space="preserve">26 апреля 2022 года                                                                          </w:t>
      </w:r>
      <w:r>
        <w:rPr>
          <w:sz w:val="28"/>
        </w:rPr>
        <w:t>г. Саки</w:t>
      </w:r>
    </w:p>
    <w:p w:rsidR="00CF2BD8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CF2BD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Хрущ Н.Н., </w:t>
      </w:r>
    </w:p>
    <w:p w:rsidR="00CF2BD8">
      <w:pPr>
        <w:ind w:firstLine="708"/>
        <w:jc w:val="both"/>
      </w:pPr>
      <w:r>
        <w:rPr>
          <w:sz w:val="28"/>
        </w:rPr>
        <w:t>рассмотрев в открытом судебном за</w:t>
      </w:r>
      <w:r>
        <w:rPr>
          <w:sz w:val="28"/>
        </w:rPr>
        <w:t xml:space="preserve">седании материалы дела об административном правонарушение,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</w:t>
      </w:r>
    </w:p>
    <w:p w:rsidR="00CF2BD8">
      <w:pPr>
        <w:ind w:firstLine="708"/>
        <w:jc w:val="both"/>
      </w:pPr>
      <w:r>
        <w:rPr>
          <w:b/>
          <w:sz w:val="28"/>
        </w:rPr>
        <w:t>Хрущ Николая Николаевича</w:t>
      </w:r>
      <w:r>
        <w:rPr>
          <w:sz w:val="28"/>
        </w:rPr>
        <w:t>, паспортные данные, гражданина Российской Федерации (паспортн</w:t>
      </w:r>
      <w:r>
        <w:rPr>
          <w:sz w:val="28"/>
        </w:rPr>
        <w:t>ые данные), получившего среднее образование, холостого, имеющего на иждивении одного малолетнего ребёнка,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</w:t>
      </w:r>
      <w:r>
        <w:rPr>
          <w:sz w:val="28"/>
        </w:rPr>
        <w:t xml:space="preserve">, </w:t>
      </w:r>
    </w:p>
    <w:p w:rsidR="00CF2BD8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CF2BD8">
      <w:pPr>
        <w:spacing w:after="160"/>
        <w:jc w:val="center"/>
      </w:pPr>
      <w:r>
        <w:rPr>
          <w:b/>
          <w:sz w:val="28"/>
        </w:rPr>
        <w:t>УСТАНОВИЛ:</w:t>
      </w:r>
    </w:p>
    <w:p w:rsidR="00CF2BD8">
      <w:pPr>
        <w:ind w:firstLine="708"/>
        <w:jc w:val="both"/>
      </w:pPr>
      <w:r>
        <w:rPr>
          <w:sz w:val="28"/>
        </w:rPr>
        <w:t xml:space="preserve">26 апреля 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</w:t>
      </w:r>
      <w:r>
        <w:rPr>
          <w:sz w:val="28"/>
        </w:rPr>
        <w:t>рамках исполнительного производства № 34732/22/82020 от дата было установлено, что гражданин Хрущ Н.Н. в установленный ч. 1 ст. 32.2 КоАП РФ 60-дневный срок - до дата не уплатил административный штраф в размере 8 000 рублей, наложенный постановлением миров</w:t>
      </w:r>
      <w:r>
        <w:rPr>
          <w:sz w:val="28"/>
        </w:rPr>
        <w:t xml:space="preserve">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5-72-29/2022 по ч. 1 ст. 20.25 КоАП РФ, то есть своими действиями совершил </w:t>
      </w:r>
      <w:r>
        <w:rPr>
          <w:sz w:val="28"/>
        </w:rPr>
        <w:t>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CF2BD8">
      <w:pPr>
        <w:ind w:firstLine="708"/>
        <w:jc w:val="both"/>
      </w:pPr>
      <w:r>
        <w:rPr>
          <w:sz w:val="28"/>
        </w:rPr>
        <w:t>В судебном заседании Хрущ Н.Н. вину в совершении правонарушения, предусмотренного ч. 1 ст. 20.25 КоАП РФ</w:t>
      </w:r>
      <w:r>
        <w:rPr>
          <w:sz w:val="28"/>
        </w:rPr>
        <w:t xml:space="preserve"> признал полностью, не оспаривал фактические обстоятельства дела, изложенные в протоколе об административном правонарушении. Пояснил, что штраф не уплатил, поскольку находится в тяжелом материальном положении, проживает в </w:t>
      </w:r>
      <w:r>
        <w:rPr>
          <w:sz w:val="28"/>
        </w:rPr>
        <w:t>гражданском браке, у него находитс</w:t>
      </w:r>
      <w:r>
        <w:rPr>
          <w:sz w:val="28"/>
        </w:rPr>
        <w:t xml:space="preserve">я на иждивении один малолетний ребенок, которого материально содержит и занимается воспитанием. Гражданская супруга устроилась на </w:t>
      </w:r>
      <w:r>
        <w:rPr>
          <w:sz w:val="28"/>
        </w:rPr>
        <w:t>работу</w:t>
      </w:r>
      <w:r>
        <w:rPr>
          <w:sz w:val="28"/>
        </w:rPr>
        <w:t xml:space="preserve"> и малолетний ребенок постоянно находится с ним. </w:t>
      </w:r>
    </w:p>
    <w:p w:rsidR="00CF2BD8">
      <w:pPr>
        <w:ind w:firstLine="708"/>
        <w:jc w:val="both"/>
      </w:pPr>
      <w:r>
        <w:rPr>
          <w:sz w:val="28"/>
        </w:rPr>
        <w:t>Выслушав пояснения Хрущ Н.Н., исследовав письменные доказательства и ф</w:t>
      </w:r>
      <w:r>
        <w:rPr>
          <w:sz w:val="28"/>
        </w:rPr>
        <w:t xml:space="preserve">актические данные в совокупности, мировой судья приходит к выводу, что вина Хрущ Н.Н.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 xml:space="preserve">№ 1/22/82020-АП от дата,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дата по делу об административном правонарушении № 5-72-362/2021 по ч. 1 ст</w:t>
      </w:r>
      <w:r>
        <w:rPr>
          <w:sz w:val="28"/>
        </w:rPr>
        <w:t>. 5.61 КоАП РФ, вступившим в законную силу дата.</w:t>
      </w:r>
    </w:p>
    <w:p w:rsidR="00CF2BD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119/22/82020-АП от 26.04.2022 года, он был составлен в отношении Хрущ Н.Н. за то, что он, будучи привлеченным к административной ответственности постан</w:t>
      </w:r>
      <w:r>
        <w:rPr>
          <w:sz w:val="28"/>
        </w:rPr>
        <w:t xml:space="preserve">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5-72-29/2022 по ч. 1 ст. 20.25</w:t>
      </w:r>
      <w:r>
        <w:rPr>
          <w:sz w:val="28"/>
        </w:rPr>
        <w:t xml:space="preserve"> </w:t>
      </w:r>
      <w:r>
        <w:rPr>
          <w:sz w:val="28"/>
        </w:rPr>
        <w:t>КоАП РФ с назначением админист</w:t>
      </w:r>
      <w:r>
        <w:rPr>
          <w:sz w:val="28"/>
        </w:rPr>
        <w:t>ративного наказания в виде административного штрафа в размере 8 000 рублей, вступившим в законную в законную силу дата, не уплатил административный штраф в размере 8 000 рублей по состоянию на дата, т.е. в срок, предусмотренный ст. 32.2 ч.1 КоАП РФ.</w:t>
      </w:r>
    </w:p>
    <w:p w:rsidR="00CF2BD8">
      <w:pPr>
        <w:ind w:firstLine="708"/>
        <w:jc w:val="both"/>
      </w:pPr>
      <w:r>
        <w:rPr>
          <w:sz w:val="28"/>
        </w:rPr>
        <w:t>Указан</w:t>
      </w:r>
      <w:r>
        <w:rPr>
          <w:sz w:val="28"/>
        </w:rPr>
        <w:t xml:space="preserve">ные в протоколе об административном правонарушении обстоятельства совершения Хрущ Н.Н.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</w:t>
      </w:r>
      <w:r>
        <w:rPr>
          <w:sz w:val="28"/>
        </w:rPr>
        <w:t xml:space="preserve"> Саки) Республики Крым от дата по делу об административном правонарушении № 5-72-29/2022 по ч. 1 ст. 20.25 КоАП РФ, согласно которому Хрущ Н.Н. привлечен к административной ответственности по ч</w:t>
      </w:r>
      <w:r>
        <w:rPr>
          <w:sz w:val="28"/>
        </w:rPr>
        <w:t xml:space="preserve">. </w:t>
      </w:r>
      <w:r>
        <w:rPr>
          <w:sz w:val="28"/>
        </w:rPr>
        <w:t>1 ст. 20.25 КоАП РФ с назначением административного наказания</w:t>
      </w:r>
      <w:r>
        <w:rPr>
          <w:sz w:val="28"/>
        </w:rPr>
        <w:t xml:space="preserve"> в виде административного штрафа в размере 8 000 рублей, вступившим в законную в законную силу дата.</w:t>
      </w:r>
    </w:p>
    <w:p w:rsidR="00CF2BD8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</w:t>
      </w:r>
      <w:r>
        <w:rPr>
          <w:sz w:val="28"/>
        </w:rPr>
        <w:t>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F2BD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</w:t>
      </w:r>
      <w:r>
        <w:rPr>
          <w:sz w:val="28"/>
        </w:rPr>
        <w:t xml:space="preserve">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2BD8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</w:t>
      </w:r>
      <w:r>
        <w:rPr>
          <w:sz w:val="28"/>
        </w:rPr>
        <w:t xml:space="preserve">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CF2BD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8"/>
        </w:rP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F2BD8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</w:t>
      </w:r>
      <w:r>
        <w:rPr>
          <w:sz w:val="28"/>
        </w:rPr>
        <w:t xml:space="preserve">оАП РФ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</w:t>
      </w:r>
      <w:r>
        <w:rPr>
          <w:sz w:val="28"/>
        </w:rPr>
        <w:t>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</w:t>
      </w:r>
      <w:r>
        <w:rPr>
          <w:sz w:val="28"/>
        </w:rPr>
        <w:t xml:space="preserve"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CF2BD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</w:t>
      </w:r>
      <w:r>
        <w:rPr>
          <w:sz w:val="28"/>
        </w:rPr>
        <w:t xml:space="preserve">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РФ.</w:t>
      </w:r>
    </w:p>
    <w:p w:rsidR="00CF2BD8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 xml:space="preserve">то окончания противоправной деятельности, ее пресечения; если правонарушение совершено в форме бездействия, то местом </w:t>
      </w:r>
      <w:r>
        <w:rPr>
          <w:sz w:val="28"/>
        </w:rPr>
        <w:t>его совершения следует считать место, где должно было быть совершено действие, выполнена возложенная на лицо обязанность.</w:t>
      </w:r>
    </w:p>
    <w:p w:rsidR="00CF2BD8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CF2BD8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Хрущ Н.Н.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</w:t>
      </w:r>
      <w:r>
        <w:rPr>
          <w:sz w:val="28"/>
        </w:rPr>
        <w:t>ской Федерации об административных правонарушениях.</w:t>
      </w:r>
    </w:p>
    <w:p w:rsidR="00CF2BD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>
        <w:rPr>
          <w:sz w:val="28"/>
        </w:rPr>
        <w:t>овершения новых правонарушений, как самим правонарушителем, так и другими лицами.</w:t>
      </w:r>
    </w:p>
    <w:p w:rsidR="00CF2BD8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</w:t>
      </w:r>
      <w:r>
        <w:rPr>
          <w:sz w:val="28"/>
        </w:rPr>
        <w:t xml:space="preserve"> административной ответственности, его имущественное положение смягчающие и отягчающие ответственность обстоятельства.</w:t>
      </w:r>
    </w:p>
    <w:p w:rsidR="00CF2BD8">
      <w:pPr>
        <w:ind w:firstLine="708"/>
        <w:jc w:val="both"/>
      </w:pPr>
      <w:r>
        <w:rPr>
          <w:sz w:val="28"/>
        </w:rPr>
        <w:t>Учитывая полное признание своей вины, нахождение на иждивении одного малолетнего ребенка, что мировой судья признает обстоятельствами, см</w:t>
      </w:r>
      <w:r>
        <w:rPr>
          <w:sz w:val="28"/>
        </w:rPr>
        <w:t>ягчающими административную ответственность, наличие обстоятельства, отягчающего административную ответственность – повторное совершение однородного правонарушения, а также личность Хрущ Н.Н., имущественное положение лица, привлекаемого к административной о</w:t>
      </w:r>
      <w:r>
        <w:rPr>
          <w:sz w:val="28"/>
        </w:rPr>
        <w:t>тветственности, мировой судья считает возможным назначить Хрущ Н.Н. наказание в виде обязательных работ в нижнем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CF2BD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</w:t>
      </w:r>
      <w:r>
        <w:rPr>
          <w:sz w:val="28"/>
        </w:rPr>
        <w:t xml:space="preserve">оводствуясь ст. ст. 20.25, 29.9, 29.10, 29.11 КоАП РФ, мировой судья </w:t>
      </w:r>
    </w:p>
    <w:p w:rsidR="00CF2BD8">
      <w:pPr>
        <w:ind w:firstLine="426"/>
        <w:jc w:val="center"/>
      </w:pPr>
      <w:r>
        <w:rPr>
          <w:b/>
          <w:sz w:val="28"/>
        </w:rPr>
        <w:t>ПОСТАНОВИЛ:</w:t>
      </w:r>
    </w:p>
    <w:p w:rsidR="00CF2BD8">
      <w:pPr>
        <w:ind w:firstLine="708"/>
        <w:jc w:val="both"/>
      </w:pPr>
      <w:r>
        <w:rPr>
          <w:b/>
          <w:sz w:val="28"/>
        </w:rPr>
        <w:t>Хрущ Николая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</w:t>
      </w:r>
      <w:r>
        <w:rPr>
          <w:sz w:val="28"/>
        </w:rPr>
        <w:t xml:space="preserve"> виде обязательных работ на срок 20 (двадцать) часов.</w:t>
      </w:r>
    </w:p>
    <w:p w:rsidR="00CF2BD8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</w:t>
      </w:r>
      <w:r>
        <w:rPr>
          <w:sz w:val="28"/>
        </w:rPr>
        <w:t xml:space="preserve">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CF2BD8">
      <w:pPr>
        <w:ind w:firstLine="708"/>
        <w:jc w:val="both"/>
      </w:pPr>
      <w:r>
        <w:rPr>
          <w:sz w:val="28"/>
        </w:rPr>
        <w:t>Постановление может быть обжаловано в течен</w:t>
      </w:r>
      <w:r>
        <w:rPr>
          <w:sz w:val="28"/>
        </w:rPr>
        <w:t xml:space="preserve">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E757F">
      <w:pPr>
        <w:ind w:firstLine="708"/>
        <w:jc w:val="both"/>
        <w:rPr>
          <w:sz w:val="28"/>
        </w:rPr>
      </w:pPr>
    </w:p>
    <w:p w:rsidR="00CF2BD8">
      <w:pPr>
        <w:ind w:firstLine="708"/>
        <w:jc w:val="both"/>
      </w:pPr>
      <w:r>
        <w:rPr>
          <w:sz w:val="28"/>
        </w:rPr>
        <w:t>Мировой судья Е</w:t>
      </w:r>
      <w:r>
        <w:rPr>
          <w:sz w:val="28"/>
        </w:rPr>
        <w:t>.В. Костюкова</w:t>
      </w:r>
    </w:p>
    <w:p w:rsidR="00CF2BD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D8"/>
    <w:rsid w:val="008E757F"/>
    <w:rsid w:val="00CF2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