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402A7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5-72-231/2019</w:t>
      </w:r>
    </w:p>
    <w:p w:rsidR="003402A7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3402A7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01 июля 2019 года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3402A7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отношении </w:t>
      </w:r>
      <w:r>
        <w:rPr>
          <w:b/>
          <w:sz w:val="28"/>
        </w:rPr>
        <w:t>Зуб</w:t>
      </w:r>
      <w:r>
        <w:rPr>
          <w:b/>
          <w:sz w:val="28"/>
        </w:rPr>
        <w:t>енко</w:t>
      </w:r>
      <w:r>
        <w:rPr>
          <w:b/>
          <w:sz w:val="28"/>
        </w:rPr>
        <w:t xml:space="preserve"> Ивана Николаевича, </w:t>
      </w:r>
      <w:r>
        <w:rPr>
          <w:sz w:val="28"/>
        </w:rPr>
        <w:t>07</w:t>
      </w:r>
      <w:r>
        <w:rPr>
          <w:sz w:val="28"/>
        </w:rPr>
        <w:t xml:space="preserve">февраля паспортные данные, УССР, гражданина Российской Федерации, не работающего, холостого, не имеющего на иждивении </w:t>
      </w:r>
      <w:r>
        <w:rPr>
          <w:sz w:val="28"/>
        </w:rPr>
        <w:t>малолетнихдетей</w:t>
      </w:r>
      <w:r>
        <w:rPr>
          <w:sz w:val="28"/>
        </w:rPr>
        <w:t xml:space="preserve">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3402A7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</w:t>
      </w:r>
      <w:r>
        <w:rPr>
          <w:sz w:val="28"/>
        </w:rPr>
        <w:t>ственности за правонарушение, предусмотренное ст. 8.37 ч. 2 Кодекса Российской Федерации об административных правонарушениях,</w:t>
      </w:r>
    </w:p>
    <w:p w:rsidR="003402A7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3402A7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22 июня 2019 года около 00 часа 20 минут, </w:t>
      </w:r>
      <w:r>
        <w:rPr>
          <w:sz w:val="28"/>
        </w:rPr>
        <w:t>Зубенко</w:t>
      </w:r>
      <w:r>
        <w:rPr>
          <w:sz w:val="28"/>
        </w:rPr>
        <w:t xml:space="preserve"> И.Н., на береговой полосе дачного потребительского кооператива «Непту</w:t>
      </w:r>
      <w:r>
        <w:rPr>
          <w:sz w:val="28"/>
        </w:rPr>
        <w:t xml:space="preserve">н» </w:t>
      </w:r>
      <w:r>
        <w:rPr>
          <w:sz w:val="28"/>
        </w:rPr>
        <w:t>Сакский</w:t>
      </w:r>
      <w:r>
        <w:rPr>
          <w:sz w:val="28"/>
        </w:rPr>
        <w:t xml:space="preserve"> район,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</w:t>
      </w:r>
      <w:r>
        <w:rPr>
          <w:sz w:val="28"/>
        </w:rPr>
        <w:t>х Приказом Минсельхоза России от 01 августа 2013 года № 293, ст. 43.1 ч.4 Федерального</w:t>
      </w:r>
      <w:r>
        <w:rPr>
          <w:sz w:val="28"/>
        </w:rPr>
        <w:t xml:space="preserve"> </w:t>
      </w:r>
      <w:r>
        <w:rPr>
          <w:sz w:val="28"/>
        </w:rPr>
        <w:t>закона от 20 декабря 2004 года № 166-ФЗ «О рыболовстве и сохранении водных биологических ресурсов») осуществлял любительское и спорт</w:t>
      </w:r>
      <w:r>
        <w:rPr>
          <w:sz w:val="28"/>
        </w:rPr>
        <w:t>ивное рыболовство во внутренних морск</w:t>
      </w:r>
      <w:r>
        <w:rPr>
          <w:sz w:val="28"/>
        </w:rPr>
        <w:t xml:space="preserve">их водах РФ Черного моря (оз. </w:t>
      </w:r>
      <w:r>
        <w:rPr>
          <w:sz w:val="28"/>
        </w:rPr>
        <w:t>Донузлав</w:t>
      </w:r>
      <w:r>
        <w:rPr>
          <w:sz w:val="28"/>
        </w:rPr>
        <w:t>) в ночное время суток с применением осветительного прибора «фонарь черного цвета фирмы YUPARD» и применением орудия добычи (вылова) водных биологических ресурсов, а именно: самодельный сачок длина рукояти 1 м 60 см, д</w:t>
      </w:r>
      <w:r>
        <w:rPr>
          <w:sz w:val="28"/>
        </w:rPr>
        <w:t>иаметр</w:t>
      </w:r>
      <w:r>
        <w:rPr>
          <w:sz w:val="28"/>
        </w:rPr>
        <w:t xml:space="preserve"> металлического кола 50х50 см, ячея сетного полотна 6х6 мм, длина мотни 80 см, водных биологических ресурсов не обнаружено.</w:t>
      </w:r>
    </w:p>
    <w:p w:rsidR="003402A7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Зубенко</w:t>
      </w:r>
      <w:r>
        <w:rPr>
          <w:sz w:val="28"/>
        </w:rPr>
        <w:t xml:space="preserve"> И.Н. явился, вину признал, не оспаривал фактические обстоятельства дела, изложенные в протоколе о</w:t>
      </w:r>
      <w:r>
        <w:rPr>
          <w:sz w:val="28"/>
        </w:rPr>
        <w:t>б административном правонарушении, дополнил, что не знал о запрете ловли креветки, креветку не поймал. Просил проявить снисхождение, назначить минимальное наказание.</w:t>
      </w:r>
    </w:p>
    <w:p w:rsidR="003402A7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Зубенко</w:t>
      </w:r>
      <w:r>
        <w:rPr>
          <w:sz w:val="28"/>
        </w:rPr>
        <w:t xml:space="preserve"> И.Н., исследовав письменные доказательства и фактические данные в совокуп</w:t>
      </w:r>
      <w:r>
        <w:rPr>
          <w:sz w:val="28"/>
        </w:rPr>
        <w:t xml:space="preserve">ности, мировой судья приходит к выводу, что </w:t>
      </w:r>
      <w:r>
        <w:rPr>
          <w:sz w:val="28"/>
        </w:rPr>
        <w:t xml:space="preserve">вина </w:t>
      </w:r>
      <w:r>
        <w:rPr>
          <w:sz w:val="28"/>
        </w:rPr>
        <w:t>Зубенко</w:t>
      </w:r>
      <w:r>
        <w:rPr>
          <w:sz w:val="28"/>
        </w:rPr>
        <w:t xml:space="preserve"> И.Н. во вменяемом ему правонарушении нашла свое подтверждение в судебном заседании следующими доказательствами.</w:t>
      </w:r>
    </w:p>
    <w:p w:rsidR="003402A7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административном правонарушении № 9930-С/903-19 от 22 июня 2019 г</w:t>
      </w:r>
      <w:r>
        <w:rPr>
          <w:sz w:val="28"/>
        </w:rPr>
        <w:t xml:space="preserve">ода он был составлен в отношении </w:t>
      </w:r>
      <w:r>
        <w:rPr>
          <w:sz w:val="28"/>
        </w:rPr>
        <w:t>Зубенко</w:t>
      </w:r>
      <w:r>
        <w:rPr>
          <w:sz w:val="28"/>
        </w:rPr>
        <w:t xml:space="preserve"> И.Н. за то, что он 22 июня 2019 года около 00 часа 20 минут, </w:t>
      </w:r>
      <w:r>
        <w:rPr>
          <w:sz w:val="28"/>
        </w:rPr>
        <w:t>Зубенко</w:t>
      </w:r>
      <w:r>
        <w:rPr>
          <w:sz w:val="28"/>
        </w:rPr>
        <w:t xml:space="preserve"> И.Н., на береговой полосе дачного потребительского кооператива «Нептун» </w:t>
      </w:r>
      <w:r>
        <w:rPr>
          <w:sz w:val="28"/>
        </w:rPr>
        <w:t>Сакский</w:t>
      </w:r>
      <w:r>
        <w:rPr>
          <w:sz w:val="28"/>
        </w:rPr>
        <w:t xml:space="preserve"> район, в нарушение правил добычи (вылова) водных биологических рес</w:t>
      </w:r>
      <w:r>
        <w:rPr>
          <w:sz w:val="28"/>
        </w:rPr>
        <w:t>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>. «</w:t>
      </w:r>
      <w:r>
        <w:rPr>
          <w:sz w:val="28"/>
        </w:rPr>
        <w:t xml:space="preserve">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01 августа 2013 года № 293, ст. 43.1 ч.4 Фед</w:t>
      </w:r>
      <w:r>
        <w:rPr>
          <w:sz w:val="28"/>
        </w:rPr>
        <w:t xml:space="preserve">ерального закона от 20 декабря 2004 года № 166-ФЗ «О рыболовстве и сохранении водных биологических ресурсов») осуществлял любительское и спортивное рыболовство во внутренних морских водах РФ Черного моря (оз. </w:t>
      </w:r>
      <w:r>
        <w:rPr>
          <w:sz w:val="28"/>
        </w:rPr>
        <w:t>Донузлав</w:t>
      </w:r>
      <w:r>
        <w:rPr>
          <w:sz w:val="28"/>
        </w:rPr>
        <w:t>) в ночное время суток с применением ос</w:t>
      </w:r>
      <w:r>
        <w:rPr>
          <w:sz w:val="28"/>
        </w:rPr>
        <w:t>ветительного прибора</w:t>
      </w:r>
      <w:r>
        <w:rPr>
          <w:sz w:val="28"/>
        </w:rPr>
        <w:t xml:space="preserve"> «фонарь черного цвета фирмы YUPARD» и применением орудия добычи (вылова) водных биологических ресурсов, а именно: самодельный сачок длина рукояти 1 м 60 см, диаметр металлического кола 50х50 см, ячея сетного полотна 6х6 мм, длина мотни</w:t>
      </w:r>
      <w:r>
        <w:rPr>
          <w:sz w:val="28"/>
        </w:rPr>
        <w:t xml:space="preserve"> 80 см, водных биологических ресурсов не обнаружено. </w:t>
      </w:r>
    </w:p>
    <w:p w:rsidR="003402A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Зубенко</w:t>
      </w:r>
      <w:r>
        <w:rPr>
          <w:sz w:val="28"/>
        </w:rPr>
        <w:t xml:space="preserve"> И.Н. добычи (вылова) водных биологических ресурсов в нарушение правил их добычи подтверждаются объяснениями </w:t>
      </w:r>
      <w:r>
        <w:rPr>
          <w:sz w:val="28"/>
        </w:rPr>
        <w:t>Зубенко</w:t>
      </w:r>
      <w:r>
        <w:rPr>
          <w:sz w:val="28"/>
        </w:rPr>
        <w:t xml:space="preserve"> И.Н., имеющимися в протоколе об административном правонарушении, согласно которым последний пояснил, что 22 июня 2019 года он осуществлял любительское и спортивное рыболовство на береговой линии дачного кооператива «Нептун»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</w:t>
      </w:r>
      <w:r>
        <w:rPr>
          <w:sz w:val="28"/>
        </w:rPr>
        <w:t>ки Крым, с помощью фонаря</w:t>
      </w:r>
      <w:r>
        <w:rPr>
          <w:sz w:val="28"/>
        </w:rPr>
        <w:t xml:space="preserve"> и сачка в ночное время суток пытался выловить креветку для личных нужд.</w:t>
      </w:r>
    </w:p>
    <w:p w:rsidR="003402A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изъятии вещей и документов № 9930-С/903-19 от 22 июня 2019 года, согласно которому у </w:t>
      </w:r>
      <w:r>
        <w:rPr>
          <w:sz w:val="28"/>
        </w:rPr>
        <w:t>Зубенко</w:t>
      </w:r>
      <w:r>
        <w:rPr>
          <w:sz w:val="28"/>
        </w:rPr>
        <w:t xml:space="preserve"> И</w:t>
      </w:r>
      <w:r>
        <w:rPr>
          <w:sz w:val="28"/>
        </w:rPr>
        <w:t>.Н. обнаружено и изъято: сачок самодельный, длина рукояти 1 м 60 см, диаметр металлического кольца 50х50 см, мотни 80 см, ячеи сетного полотна 6х6 мм, фонарь черного цвета фирмы YUPARD.</w:t>
      </w:r>
    </w:p>
    <w:p w:rsidR="003402A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43.1 ч.4 Федерального закона от 20 декабря 2004 года № 16</w:t>
      </w:r>
      <w:r>
        <w:rPr>
          <w:sz w:val="28"/>
        </w:rPr>
        <w:t>6- 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3402A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фио</w:t>
      </w:r>
      <w:r>
        <w:rPr>
          <w:sz w:val="28"/>
        </w:rPr>
        <w:t xml:space="preserve">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3402A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</w:t>
      </w:r>
      <w:r>
        <w:rPr>
          <w:sz w:val="28"/>
        </w:rPr>
        <w:t>ость.</w:t>
      </w:r>
    </w:p>
    <w:p w:rsidR="003402A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отсутствие обстоятельства, смягчающих и отягчающих административную ответственность, учитывая данные о личности </w:t>
      </w:r>
      <w:r>
        <w:rPr>
          <w:sz w:val="28"/>
        </w:rPr>
        <w:t>Зубенко</w:t>
      </w:r>
      <w:r>
        <w:rPr>
          <w:sz w:val="28"/>
        </w:rPr>
        <w:t xml:space="preserve"> И.Н., мировой судья пришел к выводу о возможности наз</w:t>
      </w:r>
      <w:r>
        <w:rPr>
          <w:sz w:val="28"/>
        </w:rPr>
        <w:t xml:space="preserve">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(вылова) водных биологических ресурсов.</w:t>
      </w:r>
    </w:p>
    <w:p w:rsidR="003402A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и статьей 54 Федерального закона от 20 декабря 2004 г. N 166-ФЗ "О рыболовстве и сохранении водных биологических ресурсов".</w:t>
      </w:r>
    </w:p>
    <w:p w:rsidR="003402A7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Зубенко</w:t>
      </w:r>
      <w:r>
        <w:rPr>
          <w:sz w:val="28"/>
        </w:rPr>
        <w:t xml:space="preserve"> И.Н.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</w:t>
      </w:r>
      <w:r>
        <w:rPr>
          <w:sz w:val="28"/>
        </w:rPr>
        <w:t>и по 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22 июня 2019 года, имеющег</w:t>
      </w:r>
      <w:r>
        <w:rPr>
          <w:sz w:val="28"/>
        </w:rPr>
        <w:t>ося в</w:t>
      </w:r>
      <w:r>
        <w:rPr>
          <w:sz w:val="28"/>
        </w:rPr>
        <w:t xml:space="preserve"> </w:t>
      </w:r>
      <w:r>
        <w:rPr>
          <w:sz w:val="28"/>
        </w:rPr>
        <w:t>материалах дела, а именно: полиэтиленовый пакет черного цвета, в котором упакован самодельный сачок длина рукояти 1 м 60 см, диаметр металлического кольца 50х50 см, мотни 80 см, ячеи сетного полотна 6х6 мм, фонарь черного цвета фирмы YUPARD, подлежит</w:t>
      </w:r>
      <w:r>
        <w:rPr>
          <w:sz w:val="28"/>
        </w:rPr>
        <w:t xml:space="preserve"> уничтожению.</w:t>
      </w:r>
    </w:p>
    <w:p w:rsidR="003402A7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3402A7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3402A7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Зубенко</w:t>
      </w:r>
      <w:r>
        <w:rPr>
          <w:b/>
          <w:sz w:val="28"/>
        </w:rPr>
        <w:t xml:space="preserve"> Ивана Николаевича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</w:t>
      </w:r>
      <w:r>
        <w:rPr>
          <w:sz w:val="28"/>
        </w:rPr>
        <w:t>ации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3402A7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Зуб</w:t>
      </w:r>
      <w:r>
        <w:rPr>
          <w:sz w:val="28"/>
        </w:rPr>
        <w:t>енко</w:t>
      </w:r>
      <w:r>
        <w:rPr>
          <w:sz w:val="28"/>
        </w:rPr>
        <w:t xml:space="preserve"> И.Н.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</w:t>
      </w:r>
      <w:r>
        <w:rPr>
          <w:sz w:val="28"/>
        </w:rPr>
        <w:t>Крымпо</w:t>
      </w:r>
      <w:r>
        <w:rPr>
          <w:sz w:val="28"/>
        </w:rPr>
        <w:t xml:space="preserve">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старшему прапорщику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22 июня 2019 года, имеющегося в материалах</w:t>
      </w:r>
      <w:r>
        <w:rPr>
          <w:sz w:val="28"/>
        </w:rPr>
        <w:t xml:space="preserve"> дела, а именно: </w:t>
      </w:r>
      <w:r>
        <w:rPr>
          <w:sz w:val="28"/>
        </w:rPr>
        <w:t>полиэтиленовый пакет черного цвета, в котором упакован самодельный сачок длина рукояти 1 м 60 см, диаметр металлического кольца 50х</w:t>
      </w:r>
      <w:r>
        <w:rPr>
          <w:sz w:val="28"/>
        </w:rPr>
        <w:t>50 см, мотни 80 см, ячеи сетного полотна 6х6 мм, фонарь черного цвета фирмы YUPARD - уничтожить.</w:t>
      </w:r>
    </w:p>
    <w:p w:rsidR="003402A7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</w:t>
      </w:r>
      <w:r>
        <w:rPr>
          <w:sz w:val="28"/>
        </w:rPr>
        <w:t xml:space="preserve">озложить на судебного пристава- исполнителя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 настоящего определения в указан</w:t>
      </w:r>
      <w:r>
        <w:rPr>
          <w:sz w:val="28"/>
        </w:rPr>
        <w:t>ный орган».</w:t>
      </w:r>
    </w:p>
    <w:p w:rsidR="003402A7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Штраф подлежит уплате по </w:t>
      </w:r>
      <w:r>
        <w:rPr>
          <w:sz w:val="28"/>
        </w:rPr>
        <w:t>реквизитам</w:t>
      </w:r>
      <w:r>
        <w:rPr>
          <w:sz w:val="28"/>
        </w:rPr>
        <w:t>:н</w:t>
      </w:r>
      <w:r>
        <w:rPr>
          <w:sz w:val="28"/>
        </w:rPr>
        <w:t>аименование</w:t>
      </w:r>
      <w:r>
        <w:rPr>
          <w:sz w:val="28"/>
        </w:rPr>
        <w:t xml:space="preserve"> получателя платежа: </w:t>
      </w:r>
    </w:p>
    <w:p w:rsidR="003402A7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УФК по </w:t>
      </w:r>
      <w:r>
        <w:rPr>
          <w:sz w:val="28"/>
        </w:rPr>
        <w:t>г</w:t>
      </w:r>
      <w:r>
        <w:rPr>
          <w:sz w:val="28"/>
        </w:rPr>
        <w:t>. Севастополю (Служба в г. Севастополе Пограничного управления ФСБ России по Республике Крым, л/с 04741А98550), ИНН/КПП 9102002290/920245001, расчетный счет 401018101</w:t>
      </w:r>
      <w:r>
        <w:rPr>
          <w:sz w:val="28"/>
        </w:rPr>
        <w:t xml:space="preserve">67110000001, наименование банка: Отделение в </w:t>
      </w:r>
      <w:r>
        <w:rPr>
          <w:sz w:val="28"/>
        </w:rPr>
        <w:t>г</w:t>
      </w:r>
      <w:r>
        <w:rPr>
          <w:sz w:val="28"/>
        </w:rPr>
        <w:t>. Севастополь, БИК 046711001, ОКТМО 67302000, КБК 18911625030017000140.</w:t>
      </w:r>
    </w:p>
    <w:p w:rsidR="003402A7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</w:t>
      </w:r>
      <w:r>
        <w:rPr>
          <w:sz w:val="28"/>
        </w:rPr>
        <w:t>естидесяти дней со дня вступления постановления о наложении административного штрафа в законную силу.</w:t>
      </w:r>
    </w:p>
    <w:p w:rsidR="003402A7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rPr>
          <w:sz w:val="28"/>
        </w:rPr>
        <w:t>правонарушении</w:t>
      </w:r>
      <w:r>
        <w:rPr>
          <w:sz w:val="28"/>
        </w:rPr>
        <w:t>,п</w:t>
      </w:r>
      <w:r>
        <w:rPr>
          <w:sz w:val="28"/>
        </w:rPr>
        <w:t>редусмотренном</w:t>
      </w:r>
      <w:r>
        <w:rPr>
          <w:sz w:val="28"/>
        </w:rPr>
        <w:t xml:space="preserve"> ч.</w:t>
      </w:r>
      <w:r>
        <w:rPr>
          <w:sz w:val="28"/>
        </w:rPr>
        <w:t xml:space="preserve">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</w:t>
      </w:r>
      <w:r>
        <w:rPr>
          <w:sz w:val="28"/>
        </w:rPr>
        <w:t>сячи рублей, либо административный арест на срок до пятнадцати суток, либо обязательные работы на срок до пятидесяти часов.</w:t>
      </w:r>
    </w:p>
    <w:p w:rsidR="003402A7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</w:t>
      </w:r>
      <w:r>
        <w:rPr>
          <w:sz w:val="28"/>
        </w:rPr>
        <w:t xml:space="preserve">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402A7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402A7">
      <w:pPr>
        <w:widowControl w:val="0"/>
        <w:spacing w:line="260" w:lineRule="atLeast"/>
        <w:jc w:val="both"/>
      </w:pPr>
    </w:p>
    <w:sectPr w:rsidSect="003402A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402A7"/>
    <w:rsid w:val="003402A7"/>
    <w:rsid w:val="00BE5C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