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43D31" w:rsidP="00C45B8E">
      <w:pPr>
        <w:spacing w:after="160"/>
        <w:jc w:val="right"/>
      </w:pPr>
      <w:r>
        <w:rPr>
          <w:sz w:val="28"/>
        </w:rPr>
        <w:t>Дело № 5-72-234/2019</w:t>
      </w:r>
    </w:p>
    <w:p w:rsidR="00143D3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143D31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143D31">
      <w:pPr>
        <w:spacing w:after="160"/>
        <w:ind w:firstLine="708"/>
        <w:jc w:val="both"/>
      </w:pPr>
      <w:r>
        <w:rPr>
          <w:sz w:val="28"/>
        </w:rPr>
        <w:t xml:space="preserve">26 июня 2019 года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143D31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Сеитова Э.Б., рассмотрев в открытом судебном заседании материалы дела об административном правонарушение в отношении: </w:t>
      </w:r>
    </w:p>
    <w:p w:rsidR="00143D31">
      <w:pPr>
        <w:ind w:left="4248"/>
        <w:jc w:val="both"/>
      </w:pPr>
      <w:r>
        <w:rPr>
          <w:b/>
          <w:sz w:val="28"/>
        </w:rPr>
        <w:t>Сеитова Эдуарда Борисовича,</w:t>
      </w:r>
      <w:r>
        <w:rPr>
          <w:sz w:val="28"/>
        </w:rPr>
        <w:t xml:space="preserve"> паспортные данные, АР Крым, получившего ср</w:t>
      </w:r>
      <w:r>
        <w:rPr>
          <w:sz w:val="28"/>
        </w:rPr>
        <w:t xml:space="preserve">еднее образование, холостого, имеющего несовершеннолетнего ребенка, официально не трудоустроенного, инвалидом не являющегося, не военнообязанного, зарегистрированного и фактически проживающего по адресу: адрес, </w:t>
      </w:r>
    </w:p>
    <w:p w:rsidR="00143D31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</w:t>
      </w:r>
      <w:r>
        <w:rPr>
          <w:sz w:val="28"/>
        </w:rPr>
        <w:t xml:space="preserve">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20.25 Кодекса Российской Федерации об административных правонарушениях, </w:t>
      </w:r>
    </w:p>
    <w:p w:rsidR="00143D31">
      <w:pPr>
        <w:spacing w:after="160"/>
        <w:jc w:val="center"/>
      </w:pPr>
      <w:r>
        <w:rPr>
          <w:b/>
          <w:sz w:val="28"/>
        </w:rPr>
        <w:t>УСТАНОВИЛ:</w:t>
      </w:r>
    </w:p>
    <w:p w:rsidR="00143D31">
      <w:pPr>
        <w:ind w:firstLine="708"/>
        <w:jc w:val="both"/>
      </w:pPr>
      <w:r>
        <w:rPr>
          <w:sz w:val="28"/>
        </w:rPr>
        <w:t xml:space="preserve">26.06.2019 года было установлено, что гражданин Сеитов Э.Б.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19</w:t>
      </w:r>
      <w:r>
        <w:rPr>
          <w:sz w:val="28"/>
        </w:rPr>
        <w:t xml:space="preserve">.05.2019 года не уплатил административный штраф в размере 1100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27.02.2019 года по делу</w:t>
      </w:r>
      <w:r>
        <w:rPr>
          <w:sz w:val="28"/>
        </w:rPr>
        <w:t xml:space="preserve"> об административном правонарушении № 5-72-44/2019 по ст</w:t>
      </w:r>
      <w:r>
        <w:rPr>
          <w:sz w:val="28"/>
        </w:rPr>
        <w:t xml:space="preserve">. 17.8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</w:t>
      </w:r>
      <w:r>
        <w:rPr>
          <w:sz w:val="28"/>
        </w:rPr>
        <w:t>м.</w:t>
      </w:r>
    </w:p>
    <w:p w:rsidR="00143D31">
      <w:pPr>
        <w:ind w:firstLine="708"/>
        <w:jc w:val="both"/>
      </w:pPr>
      <w:r>
        <w:rPr>
          <w:sz w:val="28"/>
        </w:rPr>
        <w:t xml:space="preserve">В судебном заседании Сеитов Э.Б.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Просил назначить а</w:t>
      </w:r>
      <w:r>
        <w:rPr>
          <w:sz w:val="28"/>
        </w:rPr>
        <w:t xml:space="preserve">дминистративное наказание в виде административного штрафа в двукратном размере, обязался в ближайшее время оплатить. </w:t>
      </w:r>
    </w:p>
    <w:p w:rsidR="00143D31">
      <w:pPr>
        <w:ind w:firstLine="708"/>
        <w:jc w:val="both"/>
      </w:pPr>
      <w:r>
        <w:rPr>
          <w:sz w:val="28"/>
        </w:rPr>
        <w:t>Выслушав пояснения Сеитова Э.Б., исследовав письменные доказательства и фактические данные в совокупности, мировой судья приходит к выводу</w:t>
      </w:r>
      <w:r>
        <w:rPr>
          <w:sz w:val="28"/>
        </w:rPr>
        <w:t>, что вина Сеитова Э.Б.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1749/19/82020-АП от 26.06.2019 года, постановлением мирового</w:t>
      </w:r>
      <w:r>
        <w:rPr>
          <w:sz w:val="28"/>
        </w:rPr>
        <w:t xml:space="preserve">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городской округ Саки) Республики Крым от 27.02.2019 года по делу об административном правонарушении № 5-72-44/2019 по ст. 17.8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20.03.</w:t>
      </w:r>
      <w:r>
        <w:rPr>
          <w:sz w:val="28"/>
        </w:rPr>
        <w:t>2019 года.</w:t>
      </w:r>
    </w:p>
    <w:p w:rsidR="00143D31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1749/19/82020-АП от 26.06.2019 года, он был составлен в отношении Сеитова Э.Б. за то, что он, будучи привлеченным к административной ответственности постановлением мирового судьи судебного </w:t>
      </w:r>
      <w:r>
        <w:rPr>
          <w:sz w:val="28"/>
        </w:rPr>
        <w:t xml:space="preserve">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27.02.2019 года по делу об административном правонарушении № 5-72-44/2019 по ст. 17.8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>РФ с назначением административного наказания в виде ад</w:t>
      </w:r>
      <w:r>
        <w:rPr>
          <w:sz w:val="28"/>
        </w:rPr>
        <w:t xml:space="preserve">министративного штрафа в размере 1100 рублей, вступившим в законную в законную силу 20.03.2019 года, не уплатил административный штраф в размере 1100 рублей по состоянию на 19.05.2019 года,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43D31">
      <w:pPr>
        <w:ind w:firstLine="708"/>
        <w:jc w:val="both"/>
      </w:pPr>
      <w:r>
        <w:rPr>
          <w:sz w:val="28"/>
        </w:rPr>
        <w:t>Указанные в про</w:t>
      </w:r>
      <w:r>
        <w:rPr>
          <w:sz w:val="28"/>
        </w:rPr>
        <w:t xml:space="preserve">токоле об административном правонарушении обстоятельства совершения Сеитовым Э.Б.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</w:t>
      </w:r>
      <w:r>
        <w:rPr>
          <w:sz w:val="28"/>
        </w:rPr>
        <w:t xml:space="preserve">) Республики Крым от 27.02.2019 года, согласно которому Сеитов Э.Б. привлечен к административной ответственности за совершение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</w:t>
      </w:r>
      <w:r>
        <w:rPr>
          <w:sz w:val="28"/>
        </w:rPr>
        <w:t xml:space="preserve"> администрати</w:t>
      </w:r>
      <w:r>
        <w:rPr>
          <w:sz w:val="28"/>
        </w:rPr>
        <w:t>вного штрафа в размере 1100 рублей.</w:t>
      </w:r>
    </w:p>
    <w:p w:rsidR="00143D31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</w:t>
      </w:r>
      <w:r>
        <w:rPr>
          <w:sz w:val="28"/>
        </w:rPr>
        <w:t xml:space="preserve">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</w:t>
      </w:r>
      <w:r>
        <w:rPr>
          <w:sz w:val="28"/>
        </w:rPr>
        <w:t>ативных правонарушениях.</w:t>
      </w:r>
    </w:p>
    <w:p w:rsidR="00143D31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</w:t>
      </w:r>
      <w:r>
        <w:rPr>
          <w:sz w:val="28"/>
        </w:rPr>
        <w:t>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</w:t>
      </w:r>
      <w:r>
        <w:rPr>
          <w:sz w:val="28"/>
        </w:rPr>
        <w:t xml:space="preserve">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143D31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</w:t>
      </w:r>
      <w:r>
        <w:rPr>
          <w:sz w:val="28"/>
        </w:rPr>
        <w:t xml:space="preserve">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</w:t>
      </w:r>
      <w:r>
        <w:rPr>
          <w:sz w:val="28"/>
        </w:rPr>
        <w:t>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</w:t>
      </w:r>
      <w:r>
        <w:rPr>
          <w:sz w:val="28"/>
        </w:rPr>
        <w:t xml:space="preserve">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</w:t>
      </w:r>
      <w:r>
        <w:rPr>
          <w:sz w:val="28"/>
        </w:rPr>
        <w:t xml:space="preserve">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</w:t>
      </w:r>
      <w:r>
        <w:rPr>
          <w:sz w:val="28"/>
        </w:rPr>
        <w:t>о Кодекса, в отношении лица, не уплатившего административный штраф.</w:t>
      </w:r>
    </w:p>
    <w:p w:rsidR="00143D31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</w:t>
      </w:r>
      <w:r>
        <w:rPr>
          <w:sz w:val="28"/>
        </w:rPr>
        <w:t xml:space="preserve">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</w:t>
      </w:r>
      <w:r>
        <w:rPr>
          <w:sz w:val="28"/>
        </w:rPr>
        <w:t xml:space="preserve">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143D31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Постановления Пленума Верховно</w:t>
      </w:r>
      <w:r>
        <w:rPr>
          <w:sz w:val="28"/>
        </w:rPr>
        <w:t xml:space="preserve">го Суда Российской Федерации от 24 марта 2005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</w:t>
      </w:r>
      <w:r>
        <w:rPr>
          <w:sz w:val="28"/>
        </w:rPr>
        <w:t xml:space="preserve">совершения правонарушения. </w:t>
      </w:r>
      <w:r>
        <w:rPr>
          <w:sz w:val="28"/>
        </w:rPr>
        <w:t xml:space="preserve"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</w:t>
      </w:r>
      <w:r>
        <w:rPr>
          <w:sz w:val="28"/>
        </w:rPr>
        <w:t>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143D31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</w:t>
      </w:r>
      <w:r>
        <w:rPr>
          <w:sz w:val="28"/>
        </w:rPr>
        <w:t xml:space="preserve">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143D31">
      <w:pPr>
        <w:ind w:firstLine="708"/>
        <w:jc w:val="both"/>
      </w:pPr>
      <w:r>
        <w:rPr>
          <w:sz w:val="28"/>
        </w:rPr>
        <w:t>Действия (бездействие) Сеитова Э.Б. миров</w:t>
      </w:r>
      <w:r>
        <w:rPr>
          <w:sz w:val="28"/>
        </w:rPr>
        <w:t xml:space="preserve">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</w:t>
      </w:r>
      <w:r>
        <w:rPr>
          <w:sz w:val="28"/>
        </w:rPr>
        <w:t>истративных правонарушениях.</w:t>
      </w:r>
    </w:p>
    <w:p w:rsidR="00143D31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</w:t>
      </w:r>
      <w:r>
        <w:rPr>
          <w:sz w:val="28"/>
        </w:rPr>
        <w:t>именяется в целях предупреждения совершения новых правонарушений, как самим правонарушителем, так и другими лицами.</w:t>
      </w:r>
    </w:p>
    <w:p w:rsidR="00143D31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</w:t>
      </w:r>
      <w:r>
        <w:rPr>
          <w:sz w:val="28"/>
        </w:rPr>
        <w:t>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143D31">
      <w:pPr>
        <w:ind w:firstLine="708"/>
        <w:jc w:val="both"/>
      </w:pPr>
      <w:r>
        <w:rPr>
          <w:sz w:val="28"/>
        </w:rPr>
        <w:t xml:space="preserve">Учитывая признание своей вины, что суд признает обстоятельством смягчающим административную </w:t>
      </w:r>
      <w:r>
        <w:rPr>
          <w:sz w:val="28"/>
        </w:rPr>
        <w:t>ответственность, отсутствие обстоятельств, отягчающих административную ответственность, а также личность Сеитова Э.Б., имущественное положение лица, привлекаемого к административной ответственности, мировой судья считает возможным назначить Сеитову Э.Б. на</w:t>
      </w:r>
      <w:r>
        <w:rPr>
          <w:sz w:val="28"/>
        </w:rPr>
        <w:t xml:space="preserve">казание в виде административного штрафа,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143D3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</w:t>
      </w:r>
      <w:r>
        <w:rPr>
          <w:sz w:val="28"/>
        </w:rPr>
        <w:t xml:space="preserve">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143D31">
      <w:pPr>
        <w:ind w:firstLine="426"/>
        <w:jc w:val="center"/>
      </w:pPr>
      <w:r>
        <w:rPr>
          <w:b/>
          <w:sz w:val="28"/>
        </w:rPr>
        <w:t>ПОСТАНОВИЛ:</w:t>
      </w:r>
    </w:p>
    <w:p w:rsidR="00143D31">
      <w:pPr>
        <w:ind w:firstLine="708"/>
        <w:jc w:val="both"/>
      </w:pPr>
      <w:r>
        <w:rPr>
          <w:b/>
          <w:sz w:val="28"/>
        </w:rPr>
        <w:t>Сеитова Эдуарда Борисовича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</w:t>
      </w:r>
      <w:r>
        <w:rPr>
          <w:sz w:val="28"/>
        </w:rPr>
        <w:t>афа в размере 2200 (двух тысяч двести) рублей.</w:t>
      </w:r>
    </w:p>
    <w:p w:rsidR="00143D31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(УФССП России по Республике Крым, л/с 04751А91420), ИНН 7702835613, КПП 910201001, </w:t>
      </w:r>
      <w:r>
        <w:rPr>
          <w:sz w:val="28"/>
        </w:rPr>
        <w:t>р</w:t>
      </w:r>
      <w:r>
        <w:rPr>
          <w:sz w:val="28"/>
        </w:rPr>
        <w:t>/с 40101810335100010001; Банк получателя: Отд</w:t>
      </w:r>
      <w:r>
        <w:rPr>
          <w:sz w:val="28"/>
        </w:rPr>
        <w:t>еление Республика Крым, БИК 043510001, КБК 32211617000016017140, ОКТМО 35721000, л/с 04751АА91420, назначение платежа – оплата долга по АД № 1749/19/82020-АП от 26.06.2019 в отношении Сеитова Э.Б.///УИН 32282020190001749016; ИП01; 3914302495.</w:t>
      </w:r>
    </w:p>
    <w:p w:rsidR="00143D31">
      <w:pPr>
        <w:ind w:firstLine="708"/>
        <w:jc w:val="both"/>
      </w:pPr>
      <w:r>
        <w:rPr>
          <w:sz w:val="28"/>
        </w:rPr>
        <w:t xml:space="preserve">Квитанцию об </w:t>
      </w:r>
      <w:r>
        <w:rPr>
          <w:sz w:val="28"/>
        </w:rPr>
        <w:t xml:space="preserve">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143D31">
      <w:pPr>
        <w:ind w:firstLine="708"/>
        <w:jc w:val="both"/>
      </w:pPr>
      <w:r>
        <w:rPr>
          <w:sz w:val="28"/>
        </w:rPr>
        <w:t>Согласно ст. 32.</w:t>
      </w:r>
      <w:r>
        <w:rPr>
          <w:sz w:val="28"/>
        </w:rPr>
        <w:t xml:space="preserve">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43D31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</w:t>
      </w:r>
      <w:r>
        <w:rPr>
          <w:sz w:val="28"/>
        </w:rPr>
        <w:t xml:space="preserve">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</w:t>
      </w:r>
      <w:r>
        <w:rPr>
          <w:sz w:val="28"/>
        </w:rPr>
        <w:t>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45B8E">
      <w:pPr>
        <w:ind w:firstLine="708"/>
        <w:jc w:val="both"/>
      </w:pPr>
    </w:p>
    <w:p w:rsidR="00143D31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143D31">
      <w:pPr>
        <w:spacing w:after="160" w:line="259" w:lineRule="auto"/>
      </w:pPr>
    </w:p>
    <w:sectPr w:rsidSect="00143D3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43D31"/>
    <w:rsid w:val="00143D31"/>
    <w:rsid w:val="00C45B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