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0718D">
      <w:pPr>
        <w:widowControl w:val="0"/>
        <w:spacing w:after="167" w:line="270" w:lineRule="atLeast"/>
        <w:ind w:right="198"/>
        <w:jc w:val="right"/>
      </w:pPr>
      <w:r>
        <w:rPr>
          <w:sz w:val="27"/>
        </w:rPr>
        <w:t>Дело № 5-72-261/2019</w:t>
      </w:r>
    </w:p>
    <w:p w:rsidR="00B0718D">
      <w:pPr>
        <w:keepNext/>
        <w:keepLines/>
        <w:widowControl w:val="0"/>
        <w:spacing w:after="172" w:line="270" w:lineRule="atLeast"/>
        <w:ind w:right="40"/>
        <w:jc w:val="center"/>
      </w:pPr>
      <w:r>
        <w:rPr>
          <w:b/>
          <w:color w:val="0000FF"/>
          <w:sz w:val="27"/>
          <w:u w:val="single"/>
        </w:rPr>
        <w:t>ПОСТАНОВЛЕНИЕ</w:t>
      </w:r>
      <w:r>
        <w:rPr>
          <w:b/>
          <w:sz w:val="27"/>
        </w:rPr>
        <w:t xml:space="preserve"> </w:t>
      </w:r>
    </w:p>
    <w:p w:rsidR="00B0718D">
      <w:pPr>
        <w:widowControl w:val="0"/>
        <w:spacing w:after="131" w:line="270" w:lineRule="atLeast"/>
        <w:ind w:left="60" w:firstLine="700"/>
        <w:jc w:val="both"/>
      </w:pPr>
      <w:r>
        <w:rPr>
          <w:sz w:val="27"/>
        </w:rPr>
        <w:t xml:space="preserve">12 июля 2019 года </w:t>
      </w:r>
      <w:r>
        <w:rPr>
          <w:sz w:val="27"/>
        </w:rPr>
        <w:t>г</w:t>
      </w:r>
      <w:r>
        <w:rPr>
          <w:sz w:val="27"/>
        </w:rPr>
        <w:t>. Саки</w:t>
      </w:r>
    </w:p>
    <w:p w:rsidR="00B0718D">
      <w:pPr>
        <w:widowControl w:val="0"/>
        <w:spacing w:after="120" w:line="322" w:lineRule="atLeast"/>
        <w:ind w:left="60" w:right="20" w:firstLine="70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- Овод Д.В., потерпевшей - </w:t>
      </w:r>
      <w:r>
        <w:rPr>
          <w:sz w:val="27"/>
        </w:rPr>
        <w:t>фио</w:t>
      </w:r>
      <w:r>
        <w:rPr>
          <w:sz w:val="27"/>
        </w:rPr>
        <w:t xml:space="preserve">, рассмотрев в открытом судебном заседании материалы дела об </w:t>
      </w:r>
      <w:r>
        <w:rPr>
          <w:sz w:val="27"/>
        </w:rPr>
        <w:t>админист­ративном</w:t>
      </w:r>
      <w:r>
        <w:rPr>
          <w:sz w:val="27"/>
        </w:rPr>
        <w:t xml:space="preserve"> правонарушении, поступившие из МО МВД Российской Федерации «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>», в отношении</w:t>
      </w:r>
    </w:p>
    <w:p w:rsidR="00B0718D">
      <w:pPr>
        <w:widowControl w:val="0"/>
        <w:spacing w:line="322" w:lineRule="atLeast"/>
        <w:ind w:left="60" w:right="20" w:firstLine="700"/>
        <w:jc w:val="both"/>
      </w:pPr>
      <w:r>
        <w:rPr>
          <w:b/>
          <w:sz w:val="27"/>
        </w:rPr>
        <w:t>Овод Ден</w:t>
      </w:r>
      <w:r>
        <w:rPr>
          <w:b/>
          <w:sz w:val="27"/>
        </w:rPr>
        <w:t xml:space="preserve">иса Вадимовича, </w:t>
      </w:r>
      <w:r>
        <w:rPr>
          <w:sz w:val="27"/>
        </w:rPr>
        <w:t>паспортные данные</w:t>
      </w:r>
      <w:r>
        <w:rPr>
          <w:sz w:val="27"/>
        </w:rPr>
        <w:t>, гражданина</w:t>
      </w:r>
      <w:r>
        <w:rPr>
          <w:sz w:val="27"/>
        </w:rPr>
        <w:t xml:space="preserve"> Р</w:t>
      </w:r>
      <w:r>
        <w:rPr>
          <w:sz w:val="27"/>
        </w:rPr>
        <w:t xml:space="preserve">ос­сийской Федерации, имеющего </w:t>
      </w:r>
      <w:r>
        <w:rPr>
          <w:sz w:val="27"/>
        </w:rPr>
        <w:t>средне-техническое</w:t>
      </w:r>
      <w:r>
        <w:rPr>
          <w:sz w:val="27"/>
        </w:rPr>
        <w:t xml:space="preserve"> образование, холостого, не имеющего несо­вершеннолетних детей, официально не работающего, ранее не привлекаемого к административ­ной ответственности, зарегистр</w:t>
      </w:r>
      <w:r>
        <w:rPr>
          <w:sz w:val="27"/>
        </w:rPr>
        <w:t>ированного по адресу: адрес и проживающего по адресу: адрес,</w:t>
      </w:r>
    </w:p>
    <w:p w:rsidR="00B0718D">
      <w:pPr>
        <w:widowControl w:val="0"/>
        <w:spacing w:line="322" w:lineRule="atLeast"/>
        <w:ind w:left="60" w:right="20" w:firstLine="700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</w:t>
      </w:r>
    </w:p>
    <w:p w:rsidR="00B0718D">
      <w:pPr>
        <w:keepNext/>
        <w:keepLines/>
        <w:widowControl w:val="0"/>
        <w:spacing w:after="124" w:line="322" w:lineRule="atLeast"/>
        <w:ind w:right="40"/>
        <w:jc w:val="center"/>
      </w:pPr>
      <w:r>
        <w:rPr>
          <w:b/>
          <w:color w:val="0000FF"/>
          <w:sz w:val="27"/>
          <w:u w:val="single"/>
        </w:rPr>
        <w:t>УСТАНОВИЛ:</w:t>
      </w:r>
    </w:p>
    <w:p w:rsidR="00B0718D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>Согласно протоколу о</w:t>
      </w:r>
      <w:r>
        <w:rPr>
          <w:sz w:val="27"/>
        </w:rPr>
        <w:t xml:space="preserve">б административном правонарушении № РК - 274558 от 09 июля 2019 года, Овод Д.В. 01 июля 2019 года в 22 часов 00 минут, находясь в адрес по адрес, причинил телесные повреждения гражданке </w:t>
      </w:r>
      <w:r>
        <w:rPr>
          <w:sz w:val="27"/>
        </w:rPr>
        <w:t>фио</w:t>
      </w:r>
      <w:r>
        <w:rPr>
          <w:sz w:val="27"/>
        </w:rPr>
        <w:t>, а именно: нанес один удар правой ногой в область туловища, то ест</w:t>
      </w:r>
      <w:r>
        <w:rPr>
          <w:sz w:val="27"/>
        </w:rPr>
        <w:t>ь совершил нанесение побоев, но не повлекших последствий, указанных в ст. 115 УК РФ, что</w:t>
      </w:r>
      <w:r>
        <w:rPr>
          <w:sz w:val="27"/>
        </w:rPr>
        <w:t xml:space="preserve"> подтверждается заключением эксперта от 03.07.2019 года № 288, выданного </w:t>
      </w:r>
      <w:r>
        <w:rPr>
          <w:sz w:val="27"/>
        </w:rPr>
        <w:t>Сакским</w:t>
      </w:r>
      <w:r>
        <w:rPr>
          <w:sz w:val="27"/>
        </w:rPr>
        <w:t xml:space="preserve"> отделением ГБУЗ РК «КРБ СМЭ», тем самым совершил административное правонарушение предус</w:t>
      </w:r>
      <w:r>
        <w:rPr>
          <w:sz w:val="27"/>
        </w:rPr>
        <w:t xml:space="preserve">мотренное ст. 6.1.1 </w:t>
      </w:r>
      <w:r>
        <w:rPr>
          <w:sz w:val="27"/>
        </w:rPr>
        <w:t>КоАПРФ</w:t>
      </w:r>
      <w:r>
        <w:rPr>
          <w:sz w:val="27"/>
        </w:rPr>
        <w:t>.</w:t>
      </w:r>
    </w:p>
    <w:p w:rsidR="00B0718D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В судебном заседании Овод Д.В. вину свою в совершении инкриминируемого ему деянии признал, подтвердил обстоятельства, указанные в протоколе, </w:t>
      </w:r>
      <w:r>
        <w:rPr>
          <w:sz w:val="27"/>
        </w:rPr>
        <w:t>дополни­тельно</w:t>
      </w:r>
      <w:r>
        <w:rPr>
          <w:sz w:val="27"/>
        </w:rPr>
        <w:t xml:space="preserve"> пояснил, что в тот день он начал ругаться на бытовой почве со своей сожи</w:t>
      </w:r>
      <w:r>
        <w:rPr>
          <w:sz w:val="27"/>
        </w:rPr>
        <w:t xml:space="preserve">тельницей </w:t>
      </w:r>
      <w:r>
        <w:rPr>
          <w:sz w:val="27"/>
        </w:rPr>
        <w:t>фио</w:t>
      </w:r>
      <w:r>
        <w:rPr>
          <w:sz w:val="27"/>
        </w:rPr>
        <w:t xml:space="preserve"> В ходе данного конфликта повышали друг на друга голос, выражались в адрес друг друга нецензурной бранью, в результате чего применил к </w:t>
      </w:r>
      <w:r>
        <w:rPr>
          <w:sz w:val="27"/>
        </w:rPr>
        <w:t>фио</w:t>
      </w:r>
      <w:r>
        <w:rPr>
          <w:sz w:val="27"/>
        </w:rPr>
        <w:t xml:space="preserve"> физическую силу. В содеянном раскаялся.</w:t>
      </w:r>
    </w:p>
    <w:p w:rsidR="00B0718D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Потерпевшая </w:t>
      </w:r>
      <w:r>
        <w:rPr>
          <w:sz w:val="27"/>
        </w:rPr>
        <w:t>фио</w:t>
      </w:r>
      <w:r>
        <w:rPr>
          <w:sz w:val="27"/>
        </w:rPr>
        <w:t xml:space="preserve"> в судебном заседании подтвердила обстоятельства </w:t>
      </w:r>
      <w:r>
        <w:rPr>
          <w:sz w:val="27"/>
        </w:rPr>
        <w:t>указанные в протоколе, дополнительно пояснила, что при указанных в протоколе об административном правонарушении обстоятельствах Овод Д.В. нанес ей один удар. Просила привлечь к административной ответственности, наказание на усмотрение суда.</w:t>
      </w:r>
    </w:p>
    <w:p w:rsidR="00B0718D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>Изучив материал</w:t>
      </w:r>
      <w:r>
        <w:rPr>
          <w:sz w:val="27"/>
        </w:rPr>
        <w:t xml:space="preserve">ы дела, заслушав пояснения Овод Д.В., потерпевшей </w:t>
      </w:r>
      <w:r>
        <w:rPr>
          <w:sz w:val="27"/>
        </w:rPr>
        <w:t>фио</w:t>
      </w:r>
      <w:r>
        <w:rPr>
          <w:sz w:val="27"/>
        </w:rPr>
        <w:t xml:space="preserve">, мировой судья считает, что Овод Д.В. совершил административное </w:t>
      </w:r>
      <w:r>
        <w:rPr>
          <w:sz w:val="27"/>
        </w:rPr>
        <w:t>правона­рушение</w:t>
      </w:r>
      <w:r>
        <w:rPr>
          <w:sz w:val="27"/>
        </w:rPr>
        <w:t xml:space="preserve">, предусмотренное ст. 6.1.1 Ко АП РФ - нанесение побоев, </w:t>
      </w:r>
      <w:r>
        <w:rPr>
          <w:sz w:val="27"/>
        </w:rPr>
        <w:t>причинивших физическую боль, но не повлекших последствий, указанны</w:t>
      </w:r>
      <w:r>
        <w:rPr>
          <w:sz w:val="27"/>
        </w:rPr>
        <w:t>х в статье 115 Уголовного кодекса Российской Федерации, если эти действия не содержат уго­ловно наказуемого деяния.</w:t>
      </w:r>
    </w:p>
    <w:p w:rsidR="00B0718D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</w:t>
      </w:r>
      <w:r>
        <w:rPr>
          <w:sz w:val="27"/>
        </w:rPr>
        <w:t xml:space="preserve">ктивное и своевременное выяснение обстоятельств каждого дела, разрешение его в </w:t>
      </w:r>
      <w:r>
        <w:rPr>
          <w:sz w:val="27"/>
        </w:rPr>
        <w:t>соответ­ствии</w:t>
      </w:r>
      <w:r>
        <w:rPr>
          <w:sz w:val="27"/>
        </w:rPr>
        <w:t xml:space="preserve"> с законом, обеспечение исполнения вынесенного постановления, а также вы­явление причин и условий, способствовавших совершению административных пра­вонарушений.</w:t>
      </w:r>
    </w:p>
    <w:p w:rsidR="00B0718D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под­лежат выяснению: наличие события административного правонарушения; лицо, </w:t>
      </w:r>
      <w:r>
        <w:rPr>
          <w:sz w:val="27"/>
        </w:rPr>
        <w:t>со</w:t>
      </w:r>
      <w:r>
        <w:rPr>
          <w:sz w:val="27"/>
        </w:rPr>
        <w:t>­вершившее противоправные действия (бездействие), за которые данным Кодексом или законом субъекта Российской Ф</w:t>
      </w:r>
      <w:r>
        <w:rPr>
          <w:sz w:val="27"/>
        </w:rPr>
        <w:t>едерации предусмотрена административная от­ветственность;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обстоятель­ства, отягчающие административную ответственность; характер и</w:t>
      </w:r>
      <w:r>
        <w:rPr>
          <w:sz w:val="27"/>
        </w:rPr>
        <w:t xml:space="preserve"> размер ущерба, причиненного административным 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</w:t>
      </w:r>
      <w:r>
        <w:rPr>
          <w:sz w:val="27"/>
        </w:rPr>
        <w:t>административного правонарушения.</w:t>
      </w:r>
    </w:p>
    <w:p w:rsidR="00B0718D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Исходя из положений ч.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</w:t>
      </w:r>
      <w:r>
        <w:rPr>
          <w:sz w:val="27"/>
        </w:rPr>
        <w:t>при</w:t>
      </w:r>
      <w:r>
        <w:rPr>
          <w:sz w:val="27"/>
        </w:rPr>
        <w:t>­менении мер административного принуждения предполагает не только наличие за­конных оснований для применения административного наказания, но и соблюде</w:t>
      </w:r>
      <w:r>
        <w:rPr>
          <w:sz w:val="27"/>
        </w:rPr>
        <w:t>ние установленного законом порядка привлечения лица к административной ответст­венности.</w:t>
      </w:r>
    </w:p>
    <w:p w:rsidR="00B0718D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В соответствии с ч.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</w:t>
      </w:r>
      <w:r>
        <w:rPr>
          <w:sz w:val="27"/>
        </w:rPr>
        <w:t xml:space="preserve"> которое настоящим Кодексом или законами субъектов</w:t>
      </w:r>
      <w:r>
        <w:rPr>
          <w:sz w:val="27"/>
        </w:rPr>
        <w:t xml:space="preserve"> Р</w:t>
      </w:r>
      <w:r>
        <w:rPr>
          <w:sz w:val="27"/>
        </w:rPr>
        <w:t>ос­сийской Федерации об административных правонарушениях установлена админист­ративная ответственность.</w:t>
      </w:r>
    </w:p>
    <w:p w:rsidR="00B0718D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Нанесение побоев или совершение иных насильственных действий, </w:t>
      </w:r>
      <w:r>
        <w:rPr>
          <w:sz w:val="27"/>
        </w:rPr>
        <w:t>причи­нивших</w:t>
      </w:r>
      <w:r>
        <w:rPr>
          <w:sz w:val="27"/>
        </w:rPr>
        <w:t xml:space="preserve"> физическую боль, но не по</w:t>
      </w:r>
      <w:r>
        <w:rPr>
          <w:sz w:val="27"/>
        </w:rPr>
        <w:t xml:space="preserve">влекших последствий, указанных в статье 115 УК РФ, Федеральным законом от 29.11.2010 N 326-ФЭ (ред. от 28.12.2016) "Об обяза­тельном медицинском страховании в Российской Федерации" (с </w:t>
      </w:r>
      <w:r>
        <w:rPr>
          <w:sz w:val="27"/>
        </w:rPr>
        <w:t>изм</w:t>
      </w:r>
      <w:r>
        <w:rPr>
          <w:sz w:val="27"/>
        </w:rPr>
        <w:t>. и доп., вступ. в силу с 09.01.2017) отнесены к административному пр</w:t>
      </w:r>
      <w:r>
        <w:rPr>
          <w:sz w:val="27"/>
        </w:rPr>
        <w:t xml:space="preserve">авонарушению, предусмотрен­ному ст. 6.1.1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0718D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В соответствии со ст. 6.1.1 </w:t>
      </w:r>
      <w:r>
        <w:rPr>
          <w:sz w:val="27"/>
        </w:rPr>
        <w:t>КоАП</w:t>
      </w:r>
      <w:r>
        <w:rPr>
          <w:sz w:val="27"/>
        </w:rPr>
        <w:t xml:space="preserve"> РФ нанесение побоев или совершение иных насильственных действий, причинивших физическую боль, но не повлекших по­следствий, указанных в ст. 115 УК РФ, если эти действия не </w:t>
      </w:r>
      <w:r>
        <w:rPr>
          <w:sz w:val="27"/>
        </w:rPr>
        <w:t xml:space="preserve">содержат уголовно </w:t>
      </w:r>
      <w:r>
        <w:rPr>
          <w:sz w:val="27"/>
        </w:rPr>
        <w:t>на­казуемого</w:t>
      </w:r>
      <w:r>
        <w:rPr>
          <w:sz w:val="27"/>
        </w:rPr>
        <w:t xml:space="preserve"> деяния, влечет наложение административного штрафа в размере от пяти тысяч до тридцати тысяч рублей, либо </w:t>
      </w:r>
      <w:r>
        <w:rPr>
          <w:sz w:val="27"/>
        </w:rPr>
        <w:t xml:space="preserve">административный арест на срок от десяти до пятнадцати суток, либо обязательные работы на срок от шестидесяти до ста </w:t>
      </w:r>
      <w:r>
        <w:rPr>
          <w:sz w:val="27"/>
        </w:rPr>
        <w:t>два</w:t>
      </w:r>
      <w:r>
        <w:rPr>
          <w:sz w:val="27"/>
        </w:rPr>
        <w:t>дца­ти</w:t>
      </w:r>
      <w:r>
        <w:rPr>
          <w:sz w:val="27"/>
        </w:rPr>
        <w:t xml:space="preserve"> часов.</w:t>
      </w:r>
    </w:p>
    <w:p w:rsidR="00B0718D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При этом побои - это действия, характеризующиеся нанесением ударов, </w:t>
      </w:r>
      <w:r>
        <w:rPr>
          <w:sz w:val="27"/>
        </w:rPr>
        <w:t>кото­рые</w:t>
      </w:r>
      <w:r>
        <w:rPr>
          <w:sz w:val="27"/>
        </w:rPr>
        <w:t xml:space="preserve"> сами по себе не составляют особого вида повреждения, хотя в результате их на­несения могут возникать телесные повреждения (в частности, ссадины, кровоподте­ки, небол</w:t>
      </w:r>
      <w:r>
        <w:rPr>
          <w:sz w:val="27"/>
        </w:rPr>
        <w:t>ьшие раны, не влекущие за собой временной утраты трудоспособности или незначительной стойкой утраты общей трудоспособности). Вместе с тем побои мо­гут и не оставить после себя никаких объективно выявляемых повреждений.</w:t>
      </w:r>
    </w:p>
    <w:p w:rsidR="00B0718D">
      <w:pPr>
        <w:widowControl w:val="0"/>
        <w:spacing w:line="322" w:lineRule="atLeast"/>
        <w:ind w:left="60" w:right="40" w:firstLine="700"/>
        <w:jc w:val="both"/>
        <w:rPr>
          <w:sz w:val="27"/>
        </w:rPr>
      </w:pPr>
      <w:r>
        <w:rPr>
          <w:sz w:val="27"/>
        </w:rPr>
        <w:t>К иным насильственным действиям относ</w:t>
      </w:r>
      <w:r>
        <w:rPr>
          <w:sz w:val="27"/>
        </w:rPr>
        <w:t>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</w:t>
      </w:r>
      <w:r>
        <w:rPr>
          <w:sz w:val="27"/>
        </w:rPr>
        <w:t>вия.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Таким образом, обязательным признаком объективной стороны состава </w:t>
      </w:r>
      <w:r>
        <w:rPr>
          <w:sz w:val="27"/>
        </w:rPr>
        <w:t>ука­</w:t>
      </w:r>
      <w:r>
        <w:rPr>
          <w:sz w:val="27"/>
        </w:rPr>
        <w:t>занного</w:t>
      </w:r>
      <w:r>
        <w:rPr>
          <w:sz w:val="27"/>
        </w:rPr>
        <w:t xml:space="preserve"> административного правонарушения является наступление последствий в виде физической боли.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Доказательствами по делу об административном правонарушении в </w:t>
      </w:r>
      <w:r>
        <w:rPr>
          <w:sz w:val="27"/>
        </w:rPr>
        <w:t>соответ­ствии</w:t>
      </w:r>
      <w:r>
        <w:rPr>
          <w:sz w:val="27"/>
        </w:rPr>
        <w:t xml:space="preserve">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ко­торых устан</w:t>
      </w:r>
      <w:r>
        <w:rPr>
          <w:sz w:val="27"/>
        </w:rPr>
        <w:t>авливаются наличие или отсутствие события административного право­нарушения,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Согласно действующему законодател</w:t>
      </w:r>
      <w:r>
        <w:rPr>
          <w:sz w:val="27"/>
        </w:rPr>
        <w:t xml:space="preserve">ьству субъективная сторона </w:t>
      </w:r>
      <w:r>
        <w:rPr>
          <w:sz w:val="27"/>
        </w:rPr>
        <w:t>администра­тивного</w:t>
      </w:r>
      <w:r>
        <w:rPr>
          <w:sz w:val="27"/>
        </w:rPr>
        <w:t xml:space="preserve">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- характеризуется виной в форме прямого или косвенного умысла. Неосторожное причинение </w:t>
      </w:r>
      <w:r>
        <w:rPr>
          <w:sz w:val="27"/>
        </w:rPr>
        <w:t>физиче­ской</w:t>
      </w:r>
      <w:r>
        <w:rPr>
          <w:sz w:val="27"/>
        </w:rPr>
        <w:t xml:space="preserve"> боли без последствий, указанных в ст. 115 УК РФ, ответственн</w:t>
      </w:r>
      <w:r>
        <w:rPr>
          <w:sz w:val="27"/>
        </w:rPr>
        <w:t>ости не влечет.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При описании правонарушения указано, что его действия носили </w:t>
      </w:r>
      <w:r>
        <w:rPr>
          <w:sz w:val="27"/>
        </w:rPr>
        <w:t>умышлен­ный</w:t>
      </w:r>
      <w:r>
        <w:rPr>
          <w:sz w:val="27"/>
        </w:rPr>
        <w:t xml:space="preserve"> характер, не повлекшие последствий, указанных в ст. 115 УК РФ.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Действия Овод Д.В. правильно квалифицированы по ст. 6.1.1 </w:t>
      </w:r>
      <w:r>
        <w:rPr>
          <w:sz w:val="27"/>
        </w:rPr>
        <w:t>КоАП</w:t>
      </w:r>
      <w:r>
        <w:rPr>
          <w:sz w:val="27"/>
        </w:rPr>
        <w:t xml:space="preserve"> РФ - на­несение побоев, причинивших физич</w:t>
      </w:r>
      <w:r>
        <w:rPr>
          <w:sz w:val="27"/>
        </w:rPr>
        <w:t xml:space="preserve">ескую боль, но не повлекших последствий, </w:t>
      </w:r>
      <w:r>
        <w:rPr>
          <w:sz w:val="27"/>
        </w:rPr>
        <w:t>ука­занных</w:t>
      </w:r>
      <w:r>
        <w:rPr>
          <w:sz w:val="27"/>
        </w:rPr>
        <w:t xml:space="preserve"> в статье 115 Уголовного кодекса Российской Федерации, если эти действия не содержат уголовно наказуемого деяния.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Факт совершения Овод Д.В. административного правонарушения установлен, вина доказана и подт</w:t>
      </w:r>
      <w:r>
        <w:rPr>
          <w:sz w:val="27"/>
        </w:rPr>
        <w:t xml:space="preserve">верждается имеющимися в деле доказательствами, </w:t>
      </w:r>
      <w:r>
        <w:rPr>
          <w:sz w:val="27"/>
        </w:rPr>
        <w:t>исследован­ными</w:t>
      </w:r>
      <w:r>
        <w:rPr>
          <w:sz w:val="27"/>
        </w:rPr>
        <w:t xml:space="preserve"> в судебном заседании, а именно: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протоколом об административном правонарушении № РК - 274558 от 09 июля 2019 года;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письменным объяснением </w:t>
      </w:r>
      <w:r>
        <w:rPr>
          <w:sz w:val="27"/>
        </w:rPr>
        <w:t>фио</w:t>
      </w:r>
      <w:r>
        <w:rPr>
          <w:sz w:val="27"/>
        </w:rPr>
        <w:t xml:space="preserve"> от 02.07.2019 года;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копией постановления о </w:t>
      </w:r>
      <w:r>
        <w:rPr>
          <w:sz w:val="27"/>
        </w:rPr>
        <w:t>назначении судебно-медицинской экспертизы от 02.07.2019 года;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заключением эксперта № 288 от 03.07.2019 </w:t>
      </w:r>
      <w:r>
        <w:rPr>
          <w:sz w:val="27"/>
        </w:rPr>
        <w:t>года</w:t>
      </w:r>
      <w:r>
        <w:rPr>
          <w:sz w:val="27"/>
        </w:rPr>
        <w:t xml:space="preserve"> из которого следует, что </w:t>
      </w:r>
      <w:r>
        <w:rPr>
          <w:sz w:val="27"/>
        </w:rPr>
        <w:t xml:space="preserve">при судебно-медицинской экспертизе у гражданки </w:t>
      </w:r>
      <w:r>
        <w:rPr>
          <w:sz w:val="27"/>
        </w:rPr>
        <w:t>фио</w:t>
      </w:r>
      <w:r>
        <w:rPr>
          <w:sz w:val="27"/>
        </w:rPr>
        <w:t xml:space="preserve"> имели место: ушиб мягких тканей грудной клетки слева. </w:t>
      </w:r>
      <w:r>
        <w:rPr>
          <w:sz w:val="27"/>
        </w:rPr>
        <w:t>Дан­ные</w:t>
      </w:r>
      <w:r>
        <w:rPr>
          <w:sz w:val="27"/>
        </w:rPr>
        <w:t xml:space="preserve"> телесные</w:t>
      </w:r>
      <w:r>
        <w:rPr>
          <w:sz w:val="27"/>
        </w:rPr>
        <w:t xml:space="preserve"> повреждения образовались от действия тупого предмета (предметов), возможно от удара ногой. Время образования названных телесных повреждений не </w:t>
      </w:r>
      <w:r>
        <w:rPr>
          <w:sz w:val="27"/>
        </w:rPr>
        <w:t>проти­воречит</w:t>
      </w:r>
      <w:r>
        <w:rPr>
          <w:sz w:val="27"/>
        </w:rPr>
        <w:t xml:space="preserve"> сроку 01.07.2019 года. Указанные телесные повреждения не причинили вреда здоровью.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письменными о</w:t>
      </w:r>
      <w:r>
        <w:rPr>
          <w:sz w:val="27"/>
        </w:rPr>
        <w:t>бъяснениями Овод Д.В. от 09.07.2019 года.</w:t>
      </w:r>
    </w:p>
    <w:p w:rsidR="00B0718D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Таким образом, мировым судьей достоверно установлено, что от действий Овод Д.В. гражданка </w:t>
      </w:r>
      <w:r>
        <w:rPr>
          <w:sz w:val="27"/>
        </w:rPr>
        <w:t>фио</w:t>
      </w:r>
      <w:r>
        <w:rPr>
          <w:sz w:val="27"/>
        </w:rPr>
        <w:t xml:space="preserve"> испытала физическую боль, что является </w:t>
      </w:r>
      <w:r>
        <w:rPr>
          <w:sz w:val="27"/>
        </w:rPr>
        <w:t>призна­ком</w:t>
      </w:r>
      <w:r>
        <w:rPr>
          <w:sz w:val="27"/>
        </w:rPr>
        <w:t xml:space="preserve"> состава административного правонарушения, установленного ст. 6.1.1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РФ.</w:t>
      </w:r>
    </w:p>
    <w:p w:rsidR="00B0718D">
      <w:pPr>
        <w:widowControl w:val="0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статьи 26.11 Кодекса Российской </w:t>
      </w:r>
      <w:r>
        <w:rPr>
          <w:sz w:val="27"/>
        </w:rPr>
        <w:t>Федера­ции</w:t>
      </w:r>
      <w:r>
        <w:rPr>
          <w:sz w:val="27"/>
        </w:rPr>
        <w:t xml:space="preserve"> об административных правонарушениях, мировой судья признает доказательства надлежащими, относимыми к </w:t>
      </w:r>
      <w:r>
        <w:rPr>
          <w:sz w:val="27"/>
        </w:rPr>
        <w:t>данному делу, отвечающими требованиям допус­тимости и достаточными для установления вины Овод Д.В. в совершенном адми­нистративном правонарушении.</w:t>
      </w:r>
    </w:p>
    <w:p w:rsidR="00B0718D">
      <w:pPr>
        <w:widowControl w:val="0"/>
        <w:jc w:val="both"/>
      </w:pPr>
      <w:r>
        <w:rPr>
          <w:sz w:val="27"/>
        </w:rPr>
        <w:t xml:space="preserve">Обстоятельств, предусмотренных ст. 24.5 </w:t>
      </w:r>
      <w:r>
        <w:rPr>
          <w:sz w:val="27"/>
        </w:rPr>
        <w:t>КоАП</w:t>
      </w:r>
      <w:r>
        <w:rPr>
          <w:sz w:val="27"/>
        </w:rPr>
        <w:t xml:space="preserve"> РФ, исключающих </w:t>
      </w:r>
      <w:r>
        <w:rPr>
          <w:sz w:val="27"/>
        </w:rPr>
        <w:t>производ­ство</w:t>
      </w:r>
      <w:r>
        <w:rPr>
          <w:sz w:val="27"/>
        </w:rPr>
        <w:t xml:space="preserve"> по делу, мировым судьей не установ</w:t>
      </w:r>
      <w:r>
        <w:rPr>
          <w:sz w:val="27"/>
        </w:rPr>
        <w:t>лено.</w:t>
      </w:r>
    </w:p>
    <w:p w:rsidR="00B0718D">
      <w:pPr>
        <w:widowControl w:val="0"/>
        <w:jc w:val="both"/>
      </w:pPr>
      <w:r>
        <w:rPr>
          <w:sz w:val="27"/>
        </w:rPr>
        <w:t xml:space="preserve">Обстоятельствами, смягчающими административную ответственность в </w:t>
      </w:r>
      <w:r>
        <w:rPr>
          <w:sz w:val="27"/>
        </w:rPr>
        <w:t>соот­ветствии</w:t>
      </w:r>
      <w:r>
        <w:rPr>
          <w:sz w:val="27"/>
        </w:rPr>
        <w:t xml:space="preserve"> со ст. 4.2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признает признание вины, раскаяние в содеянном.</w:t>
      </w:r>
    </w:p>
    <w:p w:rsidR="00B0718D">
      <w:pPr>
        <w:widowControl w:val="0"/>
        <w:jc w:val="both"/>
      </w:pPr>
      <w:r>
        <w:rPr>
          <w:sz w:val="27"/>
        </w:rPr>
        <w:t xml:space="preserve">Обстоятельств, отягчающих административную ответственность в </w:t>
      </w:r>
      <w:r>
        <w:rPr>
          <w:sz w:val="27"/>
        </w:rPr>
        <w:t>соответст­вии</w:t>
      </w:r>
      <w:r>
        <w:rPr>
          <w:sz w:val="27"/>
        </w:rPr>
        <w:t xml:space="preserve">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</w:t>
      </w:r>
      <w:r>
        <w:rPr>
          <w:sz w:val="28"/>
        </w:rPr>
        <w:t>.</w:t>
      </w:r>
    </w:p>
    <w:p w:rsidR="00B0718D">
      <w:pPr>
        <w:widowControl w:val="0"/>
        <w:jc w:val="both"/>
      </w:pPr>
      <w:r>
        <w:rPr>
          <w:sz w:val="27"/>
        </w:rPr>
        <w:t xml:space="preserve">Согласно ч.1 ст. 3.1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</w:t>
      </w:r>
      <w:r>
        <w:rPr>
          <w:sz w:val="27"/>
        </w:rPr>
        <w:t>установ­ленной</w:t>
      </w:r>
      <w:r>
        <w:rPr>
          <w:sz w:val="27"/>
        </w:rP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7"/>
        </w:rPr>
        <w:t xml:space="preserve"> право­нарушений, как самим правонарушителем, так и другими лицами.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Всесторонне, полно и объективно выяснив обстоятельства дела, выявив при­чины и условия, способствовавшие совершению данного правонарушения, </w:t>
      </w:r>
      <w:r>
        <w:rPr>
          <w:sz w:val="27"/>
        </w:rPr>
        <w:t>проана­лизировав</w:t>
      </w:r>
      <w:r>
        <w:rPr>
          <w:sz w:val="27"/>
        </w:rPr>
        <w:t xml:space="preserve"> все фактические данные, оценив </w:t>
      </w:r>
      <w:r>
        <w:rPr>
          <w:sz w:val="27"/>
        </w:rPr>
        <w:t>имеющиеся в материалах дела доказа­тельства, учитывая характер совершенного правонарушения, данные о личности ли­ца привлекаемого к административной ответственности, ранее не привлекаемого к административной ответственности, состояние здоровья (инвалидом н</w:t>
      </w:r>
      <w:r>
        <w:rPr>
          <w:sz w:val="27"/>
        </w:rPr>
        <w:t xml:space="preserve">е являющего­ся), учитывая степень вины, наличие обстоятельств, смягчающих административ­ную ответственность, а так же отсутствие обстоятельств, отягчающих </w:t>
      </w:r>
      <w:r>
        <w:rPr>
          <w:sz w:val="27"/>
        </w:rPr>
        <w:t>администра­тивную</w:t>
      </w:r>
      <w:r>
        <w:rPr>
          <w:sz w:val="27"/>
        </w:rPr>
        <w:t xml:space="preserve"> ответственность, с целью воспитания уважения к общеустановленным пра­вилам, а также</w:t>
      </w:r>
      <w:r>
        <w:rPr>
          <w:sz w:val="27"/>
        </w:rPr>
        <w:t xml:space="preserve"> предотвращения совершения новых правонарушений, принимая во внимание имущественное положение лица, привлекаемого к административной от­ветственности, с учетом положений ст. 3.13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 воз­можным назначить Овод Д.В. административно</w:t>
      </w:r>
      <w:r>
        <w:rPr>
          <w:sz w:val="27"/>
        </w:rPr>
        <w:t xml:space="preserve">е наказание в виде административ­ного штрафа в нижнем пределе санкции статьи 6.1.1 </w:t>
      </w:r>
      <w:r>
        <w:rPr>
          <w:sz w:val="27"/>
        </w:rPr>
        <w:t>КоАП</w:t>
      </w:r>
      <w:r>
        <w:rPr>
          <w:sz w:val="27"/>
        </w:rPr>
        <w:t xml:space="preserve"> РФ, считая данное </w:t>
      </w:r>
      <w:r>
        <w:rPr>
          <w:sz w:val="27"/>
        </w:rPr>
        <w:t>нака­зание</w:t>
      </w:r>
      <w:r>
        <w:rPr>
          <w:sz w:val="27"/>
        </w:rPr>
        <w:t xml:space="preserve"> достаточным для предупреждения совершения новых правонарушений.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</w:t>
      </w:r>
      <w:r>
        <w:rPr>
          <w:sz w:val="27"/>
        </w:rPr>
        <w:t>, мировой судья</w:t>
      </w:r>
    </w:p>
    <w:p w:rsidR="00B0718D">
      <w:pPr>
        <w:widowControl w:val="0"/>
        <w:jc w:val="center"/>
      </w:pPr>
      <w:r>
        <w:rPr>
          <w:color w:val="0000FF"/>
          <w:sz w:val="27"/>
          <w:u w:val="single"/>
        </w:rPr>
        <w:t>ПОСТАНОВИЛ: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Овод Дениса Вадимовича признать виновным в совершении </w:t>
      </w:r>
      <w:r>
        <w:rPr>
          <w:sz w:val="27"/>
        </w:rPr>
        <w:t>админист­ративного</w:t>
      </w:r>
      <w:r>
        <w:rPr>
          <w:sz w:val="27"/>
        </w:rPr>
        <w:t xml:space="preserve">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5 000 (пя­ти тысяч)</w:t>
      </w:r>
      <w:r>
        <w:rPr>
          <w:sz w:val="27"/>
        </w:rPr>
        <w:t xml:space="preserve"> рублей.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Респуб­лике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>/с 40101810335100010001, банк получателя: в Отделение Республика Крым, КБК 18811690040046000140, БИК 0435100</w:t>
      </w:r>
      <w:r>
        <w:rPr>
          <w:sz w:val="27"/>
        </w:rPr>
        <w:t>01, ОКТМО 35721000, УИН 18880491190002745588, назначение платежа - административный штраф.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платеж­ное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</w:t>
      </w:r>
      <w:r>
        <w:rPr>
          <w:sz w:val="27"/>
        </w:rPr>
        <w:t>су­дебного</w:t>
      </w:r>
      <w:r>
        <w:rPr>
          <w:sz w:val="27"/>
        </w:rPr>
        <w:t xml:space="preserve"> района (</w:t>
      </w:r>
      <w:r>
        <w:rPr>
          <w:sz w:val="27"/>
        </w:rPr>
        <w:t>Са</w:t>
      </w:r>
      <w:r>
        <w:rPr>
          <w:sz w:val="27"/>
        </w:rPr>
        <w:t>кский</w:t>
      </w:r>
      <w:r>
        <w:rPr>
          <w:sz w:val="27"/>
        </w:rPr>
        <w:t xml:space="preserve"> муниципальный район и городской округ Саки) Республи­ки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</w:t>
      </w:r>
      <w:r>
        <w:rPr>
          <w:sz w:val="27"/>
        </w:rPr>
        <w:t xml:space="preserve">ости, не позднее </w:t>
      </w:r>
      <w:r>
        <w:rPr>
          <w:sz w:val="27"/>
        </w:rPr>
        <w:t>шестидеся­ти</w:t>
      </w:r>
      <w:r>
        <w:rPr>
          <w:sz w:val="27"/>
        </w:rPr>
        <w:t xml:space="preserve"> дней со дня вступления постановления о наложении административного штрафа в законную силу.</w:t>
      </w: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</w:t>
      </w:r>
      <w:r>
        <w:rPr>
          <w:sz w:val="27"/>
        </w:rPr>
        <w:t xml:space="preserve">и, </w:t>
      </w:r>
      <w:r>
        <w:rPr>
          <w:sz w:val="27"/>
        </w:rPr>
        <w:t>преду­смотренном</w:t>
      </w:r>
      <w:r>
        <w:rPr>
          <w:sz w:val="27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адми­нистративного штраф</w:t>
      </w:r>
      <w:r>
        <w:rPr>
          <w:sz w:val="27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718D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— 25.5 Кодекса Российской Федерации об </w:t>
      </w:r>
      <w:r>
        <w:rPr>
          <w:sz w:val="27"/>
        </w:rPr>
        <w:t xml:space="preserve">административных правонарушениях в </w:t>
      </w:r>
      <w:r>
        <w:rPr>
          <w:sz w:val="27"/>
        </w:rPr>
        <w:t>те­чение</w:t>
      </w:r>
      <w:r>
        <w:rPr>
          <w:sz w:val="27"/>
        </w:rPr>
        <w:t xml:space="preserve">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рай­онный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</w:t>
      </w:r>
      <w:r>
        <w:rPr>
          <w:sz w:val="27"/>
        </w:rPr>
        <w:t>руг Саки) Республики Крым.</w:t>
      </w:r>
    </w:p>
    <w:p w:rsidR="002E0691">
      <w:pPr>
        <w:widowControl w:val="0"/>
        <w:ind w:firstLine="708"/>
        <w:jc w:val="both"/>
      </w:pPr>
    </w:p>
    <w:p w:rsidR="00B0718D">
      <w:pPr>
        <w:widowControl w:val="0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B0718D">
      <w:pPr>
        <w:widowControl w:val="0"/>
      </w:pPr>
    </w:p>
    <w:sectPr w:rsidSect="00B071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0718D"/>
    <w:rsid w:val="002E0691"/>
    <w:rsid w:val="00B07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