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9A2B9A" w:rsidP="00011AC6">
      <w:pPr>
        <w:spacing w:after="160"/>
        <w:jc w:val="right"/>
      </w:pPr>
      <w:r>
        <w:rPr>
          <w:sz w:val="28"/>
        </w:rPr>
        <w:t>Дело № 5-72-270/2020</w:t>
      </w:r>
    </w:p>
    <w:p w:rsidR="009A2B9A">
      <w:pPr>
        <w:spacing w:after="160"/>
        <w:jc w:val="center"/>
      </w:pPr>
      <w:r>
        <w:rPr>
          <w:b/>
          <w:sz w:val="28"/>
        </w:rPr>
        <w:t>ПОСТАНОВЛЕНИЕ</w:t>
      </w:r>
    </w:p>
    <w:p w:rsidR="009A2B9A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9A2B9A">
      <w:pPr>
        <w:spacing w:after="160"/>
        <w:ind w:firstLine="708"/>
        <w:jc w:val="both"/>
      </w:pPr>
      <w:r>
        <w:rPr>
          <w:sz w:val="28"/>
        </w:rPr>
        <w:t xml:space="preserve">11 августа 2020 года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9A2B9A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с участием лица, привлекаемого к ответственности – Щекина В.Н., рассмотрев в открытом судебном заседании материалы дела об административном правонарушение в отношении: </w:t>
      </w:r>
    </w:p>
    <w:p w:rsidR="009A2B9A">
      <w:pPr>
        <w:ind w:left="4248"/>
        <w:jc w:val="both"/>
      </w:pPr>
      <w:r>
        <w:rPr>
          <w:b/>
          <w:sz w:val="28"/>
        </w:rPr>
        <w:t>Щекина Виктора Николаевича,</w:t>
      </w:r>
      <w:r>
        <w:rPr>
          <w:sz w:val="28"/>
        </w:rPr>
        <w:t xml:space="preserve"> паспортные </w:t>
      </w:r>
      <w:r>
        <w:rPr>
          <w:sz w:val="28"/>
        </w:rPr>
        <w:t>данныеадрес</w:t>
      </w:r>
      <w:r>
        <w:rPr>
          <w:sz w:val="28"/>
        </w:rPr>
        <w:t>, гражданина Российской Федерации, об</w:t>
      </w:r>
      <w:r>
        <w:rPr>
          <w:sz w:val="28"/>
        </w:rPr>
        <w:t xml:space="preserve">разование среднее, холостого, малолетних детей не имеющего, являющегося инвалидом 3 группы, не трудоустроенного, ранее привлекаемого к административной ответственности, зарегистрированного по адресу: адрес, фактически проживающего </w:t>
      </w:r>
      <w:r>
        <w:rPr>
          <w:sz w:val="28"/>
        </w:rPr>
        <w:t>по</w:t>
      </w:r>
      <w:r>
        <w:rPr>
          <w:sz w:val="28"/>
        </w:rPr>
        <w:t xml:space="preserve"> адресу: адрес,</w:t>
      </w:r>
    </w:p>
    <w:p w:rsidR="009A2B9A">
      <w:pPr>
        <w:jc w:val="both"/>
      </w:pPr>
      <w:r>
        <w:rPr>
          <w:sz w:val="28"/>
        </w:rPr>
        <w:t>о привл</w:t>
      </w:r>
      <w:r>
        <w:rPr>
          <w:sz w:val="28"/>
        </w:rPr>
        <w:t xml:space="preserve">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3 ст. 19.24 Кодекса Российской Федерации об административных правонарушениях, </w:t>
      </w:r>
    </w:p>
    <w:p w:rsidR="009A2B9A">
      <w:pPr>
        <w:spacing w:after="160"/>
        <w:jc w:val="center"/>
      </w:pPr>
      <w:r>
        <w:rPr>
          <w:b/>
          <w:sz w:val="28"/>
        </w:rPr>
        <w:t>УСТАНОВИЛ:</w:t>
      </w:r>
    </w:p>
    <w:p w:rsidR="009A2B9A">
      <w:pPr>
        <w:ind w:firstLine="540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гражданин Щекина В.Н., в отношение которого установлен административн</w:t>
      </w:r>
      <w:r>
        <w:rPr>
          <w:sz w:val="28"/>
        </w:rPr>
        <w:t xml:space="preserve">ый надзор, повторно, в течение одного года, отсутствовал по месту жительства по адресу: адрес, чем нарушил п. 3 ограничений, установленных в отношении него решением </w:t>
      </w:r>
      <w:r>
        <w:rPr>
          <w:sz w:val="28"/>
        </w:rPr>
        <w:t>Сакского</w:t>
      </w:r>
      <w:r>
        <w:rPr>
          <w:sz w:val="28"/>
        </w:rPr>
        <w:t xml:space="preserve"> </w:t>
      </w:r>
      <w:r>
        <w:rPr>
          <w:sz w:val="28"/>
        </w:rPr>
        <w:t>горрайонного</w:t>
      </w:r>
      <w:r>
        <w:rPr>
          <w:sz w:val="28"/>
        </w:rPr>
        <w:t xml:space="preserve"> суда от дата по делу № 2-2377/2014, в соответствии с ФЗ РФ от дата №6</w:t>
      </w:r>
      <w:r>
        <w:rPr>
          <w:sz w:val="28"/>
        </w:rPr>
        <w:t xml:space="preserve">4-ФЗ « Об административном надзоре за лицами, освобожденными из мест лишения свободы, своими действиями совершил административное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3 ст.19.24 Кодекса Российской Федерации об административных правонарушениях.</w:t>
      </w:r>
    </w:p>
    <w:p w:rsidR="009A2B9A">
      <w:pPr>
        <w:ind w:firstLine="540"/>
        <w:jc w:val="both"/>
      </w:pPr>
      <w:r>
        <w:rPr>
          <w:sz w:val="28"/>
        </w:rPr>
        <w:t>В судебном зас</w:t>
      </w:r>
      <w:r>
        <w:rPr>
          <w:sz w:val="28"/>
        </w:rPr>
        <w:t xml:space="preserve">едании Щекин В.Н.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3 ст. 19.24 Кодекса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раскаялся, не оспаривал фактические обстоятельства дела, изложенные в протоколе об</w:t>
      </w:r>
      <w:r>
        <w:rPr>
          <w:sz w:val="28"/>
        </w:rPr>
        <w:t xml:space="preserve"> административном правонарушении. </w:t>
      </w:r>
    </w:p>
    <w:p w:rsidR="009A2B9A">
      <w:pPr>
        <w:ind w:firstLine="540"/>
        <w:jc w:val="both"/>
      </w:pPr>
      <w:r>
        <w:rPr>
          <w:sz w:val="28"/>
        </w:rPr>
        <w:t xml:space="preserve">Выслушав пояснения Щекина В.Н., исследовав письменные доказательства и фактические данные в совокупности, мировой судья приходит к выводу, что </w:t>
      </w:r>
      <w:r>
        <w:rPr>
          <w:sz w:val="28"/>
        </w:rPr>
        <w:t>вина Щекина В.Н. во вменяемом ему правонарушении нашла свое подтверждение в су</w:t>
      </w:r>
      <w:r>
        <w:rPr>
          <w:sz w:val="28"/>
        </w:rPr>
        <w:t xml:space="preserve">дебном заседании и подтверждается следующими доказательствами: протоколом об административном правонарушении № </w:t>
      </w:r>
      <w:r>
        <w:rPr>
          <w:sz w:val="28"/>
        </w:rPr>
        <w:t>РК-телефон</w:t>
      </w:r>
      <w:r>
        <w:rPr>
          <w:sz w:val="28"/>
        </w:rPr>
        <w:t xml:space="preserve"> от дата; рапортом оперативного дежурного дежурной части МО МВД России «</w:t>
      </w:r>
      <w:r>
        <w:rPr>
          <w:sz w:val="28"/>
        </w:rPr>
        <w:t>Сакский</w:t>
      </w:r>
      <w:r>
        <w:rPr>
          <w:sz w:val="28"/>
        </w:rPr>
        <w:t>» от дата;</w:t>
      </w:r>
      <w:r>
        <w:rPr>
          <w:sz w:val="28"/>
        </w:rPr>
        <w:t xml:space="preserve"> </w:t>
      </w:r>
      <w:r>
        <w:rPr>
          <w:sz w:val="28"/>
        </w:rPr>
        <w:t>рапортом старшего ИДПС ГИБДД МО МВД России «</w:t>
      </w:r>
      <w:r>
        <w:rPr>
          <w:sz w:val="28"/>
        </w:rPr>
        <w:t>С</w:t>
      </w:r>
      <w:r>
        <w:rPr>
          <w:sz w:val="28"/>
        </w:rPr>
        <w:t>акский</w:t>
      </w:r>
      <w:r>
        <w:rPr>
          <w:sz w:val="28"/>
        </w:rPr>
        <w:t xml:space="preserve">» от дата; письменным объяснением лица, в отношении которого ведется производство по делу об административном правонарушении от дата; копией решения </w:t>
      </w:r>
      <w:r>
        <w:rPr>
          <w:sz w:val="28"/>
        </w:rPr>
        <w:t>Сакского</w:t>
      </w:r>
      <w:r>
        <w:rPr>
          <w:sz w:val="28"/>
        </w:rPr>
        <w:t xml:space="preserve"> </w:t>
      </w:r>
      <w:r>
        <w:rPr>
          <w:sz w:val="28"/>
        </w:rPr>
        <w:t>горрайонного</w:t>
      </w:r>
      <w:r>
        <w:rPr>
          <w:sz w:val="28"/>
        </w:rPr>
        <w:t xml:space="preserve"> суда от дата по делу № 2-2377/2014; копией постановления Евпаторийского городск</w:t>
      </w:r>
      <w:r>
        <w:rPr>
          <w:sz w:val="28"/>
        </w:rPr>
        <w:t>ого суда от дата по делу № 4/17-418/14; копией регистрационного листа поднадзорного лица;</w:t>
      </w:r>
      <w:r>
        <w:rPr>
          <w:sz w:val="28"/>
        </w:rPr>
        <w:t xml:space="preserve"> копией предупреждения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; справкой на физическое лицо, из которой усматривается, что Щекин В.Н. повторно в течение одного года совершил административное правонар</w:t>
      </w:r>
      <w:r>
        <w:rPr>
          <w:sz w:val="28"/>
        </w:rPr>
        <w:t xml:space="preserve">ушение, предусмотренное ч. 1 ст. 19.24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9A2B9A">
      <w:pPr>
        <w:ind w:firstLine="540"/>
        <w:jc w:val="both"/>
      </w:pPr>
      <w:r>
        <w:rPr>
          <w:sz w:val="28"/>
        </w:rPr>
        <w:t>Объективная сторона вменяемого Щекину В.Н. правонарушения состоит в том, что виновный, в отношении которого установлен административный надзор, не соблюдает административных ограничения или ограничений, уста</w:t>
      </w:r>
      <w:r>
        <w:rPr>
          <w:sz w:val="28"/>
        </w:rPr>
        <w:t xml:space="preserve">новленных ему судом в соответствии с федеральным </w:t>
      </w:r>
      <w:hyperlink r:id="rId4" w:history="1">
        <w:r>
          <w:rPr>
            <w:color w:val="0000FF"/>
            <w:sz w:val="28"/>
            <w:u w:val="single"/>
          </w:rPr>
          <w:t>законом</w:t>
        </w:r>
      </w:hyperlink>
      <w:r>
        <w:rPr>
          <w:sz w:val="28"/>
        </w:rPr>
        <w:t>, если эти действия (бездействие) не содержат уголовно наказуемого де</w:t>
      </w:r>
      <w:r>
        <w:rPr>
          <w:sz w:val="28"/>
        </w:rPr>
        <w:t>яния, при этом совершает данный административный проступок повторно в течение одного года.</w:t>
      </w:r>
    </w:p>
    <w:p w:rsidR="009A2B9A">
      <w:pPr>
        <w:ind w:firstLine="540"/>
        <w:jc w:val="both"/>
      </w:pPr>
      <w:r>
        <w:rPr>
          <w:sz w:val="28"/>
        </w:rPr>
        <w:t xml:space="preserve">Действия Щекина В.Н. правильно квалифицированы по ч. 3 ст. 19.24 </w:t>
      </w:r>
      <w:r>
        <w:rPr>
          <w:sz w:val="28"/>
        </w:rPr>
        <w:t>КоАП</w:t>
      </w:r>
      <w:r>
        <w:rPr>
          <w:sz w:val="28"/>
        </w:rPr>
        <w:t xml:space="preserve"> РФ, - </w:t>
      </w:r>
      <w:r>
        <w:rPr>
          <w:color w:val="0000FF"/>
          <w:sz w:val="28"/>
          <w:u w:val="single"/>
        </w:rPr>
        <w:t>повторное в течение одного года совершение административного правонарушения, предусмотрен</w:t>
      </w:r>
      <w:r>
        <w:rPr>
          <w:color w:val="0000FF"/>
          <w:sz w:val="28"/>
          <w:u w:val="single"/>
        </w:rPr>
        <w:t xml:space="preserve">ного </w:t>
      </w:r>
      <w:hyperlink r:id="rId5" w:history="1">
        <w:r>
          <w:rPr>
            <w:color w:val="0000FF"/>
            <w:sz w:val="28"/>
            <w:u w:val="single"/>
          </w:rPr>
          <w:t>частью 1</w:t>
        </w:r>
      </w:hyperlink>
      <w:r>
        <w:rPr>
          <w:sz w:val="28"/>
        </w:rPr>
        <w:t xml:space="preserve"> настоящей статьи, а именно: несоблюдение лицом, в отношении которого установлен административный надзор, администра</w:t>
      </w:r>
      <w:r>
        <w:rPr>
          <w:sz w:val="28"/>
        </w:rPr>
        <w:t xml:space="preserve">тивных ограничения или ограничений, установленных ему судом в соответствии с федеральным </w:t>
      </w:r>
      <w:hyperlink r:id="rId6" w:history="1">
        <w:r>
          <w:rPr>
            <w:color w:val="0000FF"/>
            <w:sz w:val="28"/>
            <w:u w:val="single"/>
          </w:rPr>
          <w:t>законом</w:t>
        </w:r>
      </w:hyperlink>
      <w:r>
        <w:rPr>
          <w:sz w:val="28"/>
        </w:rPr>
        <w:t>, если эти действия (бездейст</w:t>
      </w:r>
      <w:r>
        <w:rPr>
          <w:sz w:val="28"/>
        </w:rPr>
        <w:t>вие) не содержат уголовно наказуемого деяния,</w:t>
      </w:r>
    </w:p>
    <w:p w:rsidR="009A2B9A">
      <w:pPr>
        <w:ind w:firstLine="540"/>
        <w:jc w:val="both"/>
      </w:pPr>
      <w:r>
        <w:rPr>
          <w:sz w:val="28"/>
        </w:rPr>
        <w:t xml:space="preserve">Протокол об административном правонарушении № </w:t>
      </w:r>
      <w:r>
        <w:rPr>
          <w:sz w:val="28"/>
        </w:rPr>
        <w:t>РК-телефон</w:t>
      </w:r>
      <w:r>
        <w:rPr>
          <w:sz w:val="28"/>
        </w:rPr>
        <w:t xml:space="preserve"> от дата соответствует ст. 28.2 Кодекса Российской Федерации об административных правонарушениях, в нем зафиксированы все данные, необходимые для рассмотр</w:t>
      </w:r>
      <w:r>
        <w:rPr>
          <w:sz w:val="28"/>
        </w:rPr>
        <w:t>ения дела, в том числе, событие административного правонарушения, выразившееся в несоблюдении Щекиным В.Н., как лицом, в отношении которого установлен административный надзор, административного ограничения, установленного ему судом в соответствии с федерал</w:t>
      </w:r>
      <w:r>
        <w:rPr>
          <w:sz w:val="28"/>
        </w:rPr>
        <w:t>ьным законом, если эти действия (бездействие) не</w:t>
      </w:r>
      <w:r>
        <w:rPr>
          <w:sz w:val="28"/>
        </w:rPr>
        <w:t xml:space="preserve"> содержат уголовно наказуемого деяния, совершенные повторно в течение одного года.</w:t>
      </w:r>
    </w:p>
    <w:p w:rsidR="009A2B9A">
      <w:pPr>
        <w:ind w:firstLine="540"/>
        <w:jc w:val="both"/>
      </w:pPr>
      <w:r>
        <w:rPr>
          <w:sz w:val="28"/>
        </w:rPr>
        <w:t xml:space="preserve">Оценив исследованные доказательства в совокупности, мировой судья приходит к выводу, что виновность Щекина В.Н. в совершении </w:t>
      </w:r>
      <w:r>
        <w:rPr>
          <w:sz w:val="28"/>
        </w:rPr>
        <w:t xml:space="preserve">административного правонарушения, предусмотренного ч. 3 ст. 19.24 Кодекса Российской Федерации об административных правонарушениях, как повторное в течение одного года совершение административного правонарушения, </w:t>
      </w:r>
      <w:r>
        <w:rPr>
          <w:sz w:val="28"/>
        </w:rPr>
        <w:t>предусмотренного частью 1 настоящей статьи,</w:t>
      </w:r>
      <w:r>
        <w:rPr>
          <w:sz w:val="28"/>
        </w:rPr>
        <w:t xml:space="preserve"> если эти действия (бездействие) не содержат уголовно наказуемого деяния, является доказанной.</w:t>
      </w:r>
    </w:p>
    <w:p w:rsidR="009A2B9A">
      <w:pPr>
        <w:ind w:firstLine="708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hyperlink r:id="rId7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мировой судья признает доказательствами надлежащими, относимыми к данному делу, отвечающими требованиям допустимости и достаточными для установления вины Ще</w:t>
      </w:r>
      <w:r>
        <w:rPr>
          <w:sz w:val="28"/>
        </w:rPr>
        <w:t xml:space="preserve">кина В.Н. в совершенном административном правонарушении. </w:t>
      </w:r>
    </w:p>
    <w:p w:rsidR="009A2B9A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</w:t>
      </w:r>
      <w:r>
        <w:rPr>
          <w:sz w:val="28"/>
        </w:rPr>
        <w:t>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9A2B9A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</w:t>
      </w:r>
      <w:r>
        <w:rPr>
          <w:sz w:val="28"/>
        </w:rPr>
        <w:t>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9A2B9A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7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9A2B9A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признание вины, раскаяние </w:t>
      </w:r>
      <w:r>
        <w:rPr>
          <w:sz w:val="28"/>
        </w:rPr>
        <w:t>в</w:t>
      </w:r>
      <w:r>
        <w:rPr>
          <w:sz w:val="28"/>
        </w:rPr>
        <w:t xml:space="preserve"> содеянном. </w:t>
      </w:r>
    </w:p>
    <w:p w:rsidR="009A2B9A">
      <w:pPr>
        <w:ind w:firstLine="708"/>
        <w:jc w:val="both"/>
      </w:pPr>
      <w:r>
        <w:rPr>
          <w:sz w:val="28"/>
        </w:rPr>
        <w:t>Обсто</w:t>
      </w:r>
      <w:r>
        <w:rPr>
          <w:sz w:val="28"/>
        </w:rPr>
        <w:t xml:space="preserve">ятельств, отягчающих административную 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9A2B9A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объектом которого является общественный </w:t>
      </w:r>
      <w:r>
        <w:rPr>
          <w:sz w:val="28"/>
        </w:rPr>
        <w:t>порядок, принимая во внимание данные о личности Щекина В.Н.,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обяза</w:t>
      </w:r>
      <w:r>
        <w:rPr>
          <w:sz w:val="28"/>
        </w:rPr>
        <w:t>тельных работ, считая данное наказание достаточным для предупреждения совершения новых правонарушений.</w:t>
      </w:r>
      <w:r>
        <w:rPr>
          <w:sz w:val="28"/>
        </w:rPr>
        <w:t xml:space="preserve"> Препятствий для применения к Щекину В.Н. наказания в виде обязательных работ, мировым судьей не установлено.</w:t>
      </w:r>
    </w:p>
    <w:p w:rsidR="009A2B9A">
      <w:pPr>
        <w:ind w:firstLine="708"/>
        <w:jc w:val="both"/>
      </w:pPr>
      <w:r>
        <w:rPr>
          <w:sz w:val="28"/>
        </w:rPr>
        <w:t>Руководствуясь ст. ст. 29.9, 29.10, 29.11 Ко</w:t>
      </w:r>
      <w:r>
        <w:rPr>
          <w:sz w:val="28"/>
        </w:rPr>
        <w:t>декса Российской Федерации об административных правонарушениях, мировой судья</w:t>
      </w:r>
    </w:p>
    <w:p w:rsidR="009A2B9A">
      <w:pPr>
        <w:spacing w:after="160" w:line="259" w:lineRule="auto"/>
        <w:jc w:val="center"/>
      </w:pPr>
      <w:r>
        <w:rPr>
          <w:b/>
          <w:sz w:val="28"/>
        </w:rPr>
        <w:t>ПОСТАНОВИЛ:</w:t>
      </w:r>
    </w:p>
    <w:p w:rsidR="009A2B9A">
      <w:pPr>
        <w:ind w:firstLine="540"/>
        <w:jc w:val="both"/>
      </w:pPr>
      <w:r>
        <w:rPr>
          <w:b/>
          <w:sz w:val="28"/>
        </w:rPr>
        <w:t>Щекина Виктора Николаевича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3 ст. 19.24 Кодекса </w:t>
      </w:r>
      <w:r>
        <w:rPr>
          <w:sz w:val="28"/>
        </w:rPr>
        <w:t>Российской Федерации об администра</w:t>
      </w:r>
      <w:r>
        <w:rPr>
          <w:sz w:val="28"/>
        </w:rPr>
        <w:t>тивных правонарушениях и назначить ему наказание в виде в виде обязательных работ на срок 20 (двадцать) часов.</w:t>
      </w:r>
    </w:p>
    <w:p w:rsidR="009A2B9A">
      <w:pPr>
        <w:ind w:firstLine="708"/>
        <w:jc w:val="both"/>
      </w:pPr>
      <w:r>
        <w:rPr>
          <w:sz w:val="28"/>
        </w:rPr>
        <w:t>В случае уклонения от отбытия обязательных работ возбуждается дело об административном правонарушении, предусмотренном ч. 4 ст. 20.25 Кодекса Рос</w:t>
      </w:r>
      <w:r>
        <w:rPr>
          <w:sz w:val="28"/>
        </w:rPr>
        <w:t>сийской Федерации об административных правонарушениях, санкция которой предусматривает назначение лицу наказания в виде наложение административного штрафа в размере от ста пятидесяти тысяч до трехсот тысяч рублей или административный арест на срок до пятна</w:t>
      </w:r>
      <w:r>
        <w:rPr>
          <w:sz w:val="28"/>
        </w:rPr>
        <w:t xml:space="preserve">дцати суток. </w:t>
      </w:r>
    </w:p>
    <w:p w:rsidR="009A2B9A">
      <w:pPr>
        <w:ind w:firstLine="540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</w:t>
      </w:r>
      <w:r>
        <w:rPr>
          <w:sz w:val="28"/>
        </w:rPr>
        <w:t>и) Республики Крым, со дня вручения или получения копии постановления.</w:t>
      </w:r>
    </w:p>
    <w:p w:rsidR="00011AC6">
      <w:pPr>
        <w:ind w:firstLine="540"/>
        <w:jc w:val="both"/>
      </w:pPr>
    </w:p>
    <w:p w:rsidR="009A2B9A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9A2B9A">
      <w:pPr>
        <w:spacing w:after="160" w:line="259" w:lineRule="auto"/>
      </w:pPr>
    </w:p>
    <w:sectPr w:rsidSect="009A2B9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A2B9A"/>
    <w:rsid w:val="00011AC6"/>
    <w:rsid w:val="009A2B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3EE3D186A54B878D4EEA23A956125D27B91DC74942B9390150C22D6231ADF7CF7BFCD47A8E9C718Y9J4N" TargetMode="External" /><Relationship Id="rId5" Type="http://schemas.openxmlformats.org/officeDocument/2006/relationships/hyperlink" Target="consultantplus://offline/ref=00EE7D8ED6FEE42E2B8909846994832C2AF93C123AB0DDB0A8CB45075AB5446604BDC5A95AFE1AL6N" TargetMode="External" /><Relationship Id="rId6" Type="http://schemas.openxmlformats.org/officeDocument/2006/relationships/hyperlink" Target="consultantplus://offline/ref=2D6C816192B36A38541A1EA0721C5E1E076B04D8A041F0FD607F27A0F418FC7C5CD45A783B1FD280K1M6N" TargetMode="External" /><Relationship Id="rId7" Type="http://schemas.openxmlformats.org/officeDocument/2006/relationships/hyperlink" Target="http://arbitr.garant.ru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