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2BF6" w:rsidP="007C21F7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Дело № 5-72-274/2024</w:t>
      </w:r>
    </w:p>
    <w:p w:rsidR="005F2BF6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УИД 91MS0072-телефон-телефон</w:t>
      </w:r>
    </w:p>
    <w:p w:rsidR="005F2BF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5F2BF6">
      <w:pPr>
        <w:spacing w:after="160"/>
        <w:jc w:val="both"/>
      </w:pPr>
      <w:r>
        <w:rPr>
          <w:sz w:val="27"/>
        </w:rPr>
        <w:t xml:space="preserve">05 июля 2024 года                                                                                          </w:t>
      </w:r>
      <w:r>
        <w:rPr>
          <w:sz w:val="27"/>
        </w:rPr>
        <w:t>г. Саки</w:t>
      </w:r>
    </w:p>
    <w:p w:rsidR="005F2BF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5F2BF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>с участием лица, привлекаемого</w:t>
      </w:r>
      <w:r>
        <w:rPr>
          <w:sz w:val="27"/>
        </w:rPr>
        <w:t xml:space="preserve"> к ответственности – Юсупова Р.Ш., </w:t>
      </w:r>
    </w:p>
    <w:p w:rsidR="005F2BF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5F2BF6">
      <w:pPr>
        <w:widowControl w:val="0"/>
        <w:spacing w:line="322" w:lineRule="atLeast"/>
        <w:ind w:right="20" w:firstLine="708"/>
        <w:jc w:val="both"/>
      </w:pPr>
      <w:r>
        <w:rPr>
          <w:b/>
          <w:sz w:val="27"/>
        </w:rPr>
        <w:t>Юсупова Руслана Шамилевича</w:t>
      </w:r>
      <w:r>
        <w:rPr>
          <w:sz w:val="27"/>
        </w:rPr>
        <w:t xml:space="preserve">, паспортные данные УЗССР, гражданина Российской </w:t>
      </w:r>
      <w:r>
        <w:rPr>
          <w:sz w:val="27"/>
        </w:rPr>
        <w:t>Федерации (паспортные данные), получившего среднее образование, женатого, несовершеннолетних детей не имеющего, не работающего, являющегося инвалидом 3 группы, ранее привлекаемого к административной ответственности, зарегистрированного и проживающего по ад</w:t>
      </w:r>
      <w:r>
        <w:rPr>
          <w:sz w:val="27"/>
        </w:rPr>
        <w:t>ресу: адрес,</w:t>
      </w:r>
    </w:p>
    <w:p w:rsidR="005F2BF6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6.8 Кодекса Российской Федерации об административных</w:t>
      </w:r>
      <w:r>
        <w:rPr>
          <w:spacing w:val="1"/>
          <w:sz w:val="27"/>
        </w:rPr>
        <w:t xml:space="preserve"> правонарушениях, </w:t>
      </w:r>
    </w:p>
    <w:p w:rsidR="005F2BF6">
      <w:pPr>
        <w:spacing w:after="160"/>
        <w:jc w:val="center"/>
      </w:pPr>
      <w:r>
        <w:rPr>
          <w:b/>
          <w:sz w:val="27"/>
        </w:rPr>
        <w:t>УСТАНОВИЛ: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дата в время в ходе проведения оперативно-розыскного мероприятия</w:t>
      </w:r>
      <w:r>
        <w:rPr>
          <w:sz w:val="27"/>
        </w:rPr>
        <w:t xml:space="preserve"> «Обследования помещения здания, сооружений, участков местности и транспортных средств» по месту жительства Юсупова Р.Ш. по адресу: адрес, было обнаружено и изъято в помещении хозяйственной постройки № 2, на поверхности деревянного стола, расположенного с </w:t>
      </w:r>
      <w:r>
        <w:rPr>
          <w:sz w:val="27"/>
        </w:rPr>
        <w:t>правой стороны от входа обнаружили и изъяли металлическую коробку из-под сигарет с надписью «Winston», в которой находилось вещество растительного происхождения серо-зеленого цвета в высушенном и измельченном состоянии со специфическим запахом, картонный к</w:t>
      </w:r>
      <w:r>
        <w:rPr>
          <w:sz w:val="27"/>
        </w:rPr>
        <w:t>оробок из-под спичек с рисунком «Розы», содержащая вещество растительного происхождения серо-зеленого цвета в высушенном и частично измельченном состоянии со специфическим запахом, полимерную емкость прозрачного цвета, в которой находилось вещество растите</w:t>
      </w:r>
      <w:r>
        <w:rPr>
          <w:sz w:val="27"/>
        </w:rPr>
        <w:t xml:space="preserve">льного происхождения серо-зеленого цвета в высушенном и частично измельченном состоянии со специфическим запахом, металлическую емкость с надписью: «РУЗКОМ, паштет, индейка» (без крышки), содержащая вещество растительного происхождения серо-зеленого цвета </w:t>
      </w:r>
      <w:r>
        <w:rPr>
          <w:sz w:val="27"/>
        </w:rPr>
        <w:t>в высушенном и частично измельченном состоянии со специфическим запахом, курительную металлическую трубку, коричневого цвета, середина которой обмотана синей изолентой, а также хвостовик трубки обмотан изолентой синего цвета, на трубке в верхней части кото</w:t>
      </w:r>
      <w:r>
        <w:rPr>
          <w:sz w:val="27"/>
        </w:rPr>
        <w:t>рой имеется наслоения вещества темно-коричневого цвета со специфическим запахом.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судебном заседании Юсупов Р.Ш.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вину в совершении вышеуказанного </w:t>
      </w:r>
      <w:r>
        <w:rPr>
          <w:sz w:val="27"/>
        </w:rPr>
        <w:t>правонарушения признала в полном объеме и пояснил, что при указанных в протоколе об административном правонар</w:t>
      </w:r>
      <w:r>
        <w:rPr>
          <w:sz w:val="27"/>
        </w:rPr>
        <w:t>ушении обстоятельствах у него сотрудниками правоохранительных органов было обнаружено и изъято наркотическое средство, которое он хранил для личного потребления, без цели сбыта. В настоящее время наркотические средства не употребляет. Количество и вид обна</w:t>
      </w:r>
      <w:r>
        <w:rPr>
          <w:sz w:val="27"/>
        </w:rPr>
        <w:t>руженного и изъятого наркотического средства не оспаривает. В содеянном раскаялся.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Выслушав Юсупова Р.Ш., исследовав материалы дела, мировой судья пришел к следующему.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</w:t>
      </w:r>
      <w:r>
        <w:rPr>
          <w:sz w:val="27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соответствии с ч. 1 с</w:t>
      </w:r>
      <w:r>
        <w:rPr>
          <w:sz w:val="27"/>
        </w:rPr>
        <w:t xml:space="preserve">т. 6.8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7"/>
            <w:u w:val="single"/>
          </w:rPr>
          <w:t>аналогов</w:t>
        </w:r>
      </w:hyperlink>
      <w:r>
        <w:rPr>
          <w:sz w:val="27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>, содержащих наркоти</w:t>
      </w:r>
      <w:r>
        <w:rPr>
          <w:sz w:val="27"/>
        </w:rPr>
        <w:t>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sz w:val="27"/>
        </w:rPr>
        <w:t xml:space="preserve"> влекут наложение административного штрафа в размере от четырех тысяч до сумма прописью или административный арест на срок до пятнадцат</w:t>
      </w:r>
      <w:r>
        <w:rPr>
          <w:sz w:val="27"/>
        </w:rPr>
        <w:t>и суток.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Согласно Постановлению Правительства Российской Федерации №1002 от 01Л 0.2012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</w:t>
      </w:r>
      <w:r>
        <w:rPr>
          <w:sz w:val="27"/>
        </w:rPr>
        <w:t xml:space="preserve"> для растений, содержащих наркотические средства или психотропные вещества, для их частей, содержащих наркотические средства или психотропные вещества», наркотическое средство каннабис (марихуана) массой 2,06 грамма, значительным, крупны, особо крупным не </w:t>
      </w:r>
      <w:r>
        <w:rPr>
          <w:sz w:val="27"/>
        </w:rPr>
        <w:t>является. Также наркотическое средство гашиш (анаша, смола каннабиса) массой 0,32 грамма, значительным, крупным, особо крупным не является.</w:t>
      </w:r>
    </w:p>
    <w:p w:rsidR="005F2BF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Факт совершения Юсуповым Р.Ш. административного правонарушения установлен, вина доказана и подтверждается имеющимися</w:t>
      </w:r>
      <w:r>
        <w:rPr>
          <w:spacing w:val="1"/>
          <w:sz w:val="27"/>
        </w:rPr>
        <w:t xml:space="preserve"> в деле доказательствами, исследованными в судебном заседании, а именно</w:t>
      </w:r>
      <w:r>
        <w:rPr>
          <w:sz w:val="27"/>
        </w:rPr>
        <w:t>: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протокол об административном правонарушении 82 01 № 162439 от дата;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- объяснением Юсупова Р.Ш. от дата, который не оспаривал суть изложенных в протоколе об административном </w:t>
      </w:r>
      <w:r>
        <w:rPr>
          <w:sz w:val="27"/>
        </w:rPr>
        <w:t>правонарушении обстоятельств;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рапортом об обнаружении признаков административного правонарушения от дата;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постановлением о выделении в отдельное производство материалов уголовного дела от дата;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копией постановления уголовного дела и принятии его к св</w:t>
      </w:r>
      <w:r>
        <w:rPr>
          <w:sz w:val="27"/>
        </w:rPr>
        <w:t xml:space="preserve">оему </w:t>
      </w:r>
      <w:r>
        <w:rPr>
          <w:sz w:val="27"/>
        </w:rPr>
        <w:t>производству от дата;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копией акта обследования помещений, зданий, сооружений, участков местности и транспортных средств от дата;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копией заключения эксперта № 1/469 от дата, выданного Экспертно-криминалистическим центром МВД по адрес, согласно выво</w:t>
      </w:r>
      <w:r>
        <w:rPr>
          <w:sz w:val="27"/>
        </w:rPr>
        <w:t>дам которого, представленное на экспертизу вещество растительного происхождения массой 168,48 г (в пересчете на высушенное вещество) является частями растений конопля (растений рода Cannabis) содержащими наркотическое средство. Представленные на экспертизу</w:t>
      </w:r>
      <w:r>
        <w:rPr>
          <w:sz w:val="27"/>
        </w:rPr>
        <w:t xml:space="preserve"> вещества растительного происхождения массами 0,39 г, 0,32 г, 1,35 г (в пересчете на высушенное вещество) являются </w:t>
      </w:r>
      <w:r>
        <w:rPr>
          <w:spacing w:val="1"/>
          <w:sz w:val="27"/>
        </w:rPr>
        <w:t>нар</w:t>
      </w:r>
      <w:r>
        <w:rPr>
          <w:sz w:val="27"/>
        </w:rPr>
        <w:t>ркотическим средством каннабис (марихуана). Представленные на экспертизу вещества растительного происхождения массами 0,25 г, 0,52 г нарко</w:t>
      </w:r>
      <w:r>
        <w:rPr>
          <w:sz w:val="27"/>
        </w:rPr>
        <w:t>тическими средствами, психотропными веществами их прекурсорами, сильнодействующими, ядовитыми веществами - не являются. Представленное на экспертизу вещество массой 0,32 г является наркотическим средством гашиш (анаша, смола каннабиса);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- копией протокола </w:t>
      </w:r>
      <w:r>
        <w:rPr>
          <w:sz w:val="27"/>
        </w:rPr>
        <w:t>подозреваемого Юсупова Р.Ш. от дата;</w:t>
      </w:r>
    </w:p>
    <w:p w:rsidR="005F2BF6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- постановлением о передаче на хранение вещественных доказательств от дата.</w:t>
      </w:r>
    </w:p>
    <w:p w:rsidR="005F2BF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</w:t>
      </w:r>
      <w:r>
        <w:rPr>
          <w:spacing w:val="1"/>
          <w:sz w:val="27"/>
        </w:rPr>
        <w:t>с требованиями закона, имеют надлежащую процессуальную форму.</w:t>
      </w:r>
    </w:p>
    <w:p w:rsidR="005F2BF6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7"/>
        </w:rPr>
        <w:t>Юсупова Р.Ш.</w:t>
      </w:r>
      <w:r>
        <w:rPr>
          <w:spacing w:val="1"/>
          <w:sz w:val="27"/>
        </w:rPr>
        <w:t xml:space="preserve"> в совершении административного правонарушения, предусмотренного ч. 1 ст. 6.8 КоАП РФ.</w:t>
      </w:r>
    </w:p>
    <w:p w:rsidR="005F2BF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 таких обстоятельствах в действиях Юсупова Р.Ш. имеется состав правонарушения, предусмотренного частью 1 статьи 6.8 КоАП РФ, а именно: незаконное хранение без цели сб</w:t>
      </w:r>
      <w:r>
        <w:rPr>
          <w:sz w:val="27"/>
        </w:rPr>
        <w:t>ыта наркотических средств.</w:t>
      </w:r>
    </w:p>
    <w:p w:rsidR="005F2BF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sz w:val="27"/>
        </w:rPr>
        <w:t>ягчающие административную ответственность.</w:t>
      </w:r>
    </w:p>
    <w:p w:rsidR="005F2BF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учитывая признание вины, чистосердечное раскаяние в содеянном, состояние здоровья виновного, что мировой судья признает обстоятельствами</w:t>
      </w:r>
      <w:r>
        <w:rPr>
          <w:sz w:val="27"/>
        </w:rPr>
        <w:t xml:space="preserve">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pacing w:val="1"/>
          <w:sz w:val="27"/>
        </w:rPr>
        <w:t xml:space="preserve">лица, привлекаемого к административной ответственности, </w:t>
      </w:r>
      <w:r>
        <w:rPr>
          <w:sz w:val="27"/>
        </w:rPr>
        <w:t>мировой судья пришел к выводу о необходимости назначен</w:t>
      </w:r>
      <w:r>
        <w:rPr>
          <w:sz w:val="27"/>
        </w:rPr>
        <w:t>ия административного наказания в виде административного штрафа в пределе санкции статьи.</w:t>
      </w:r>
    </w:p>
    <w:p w:rsidR="005F2BF6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7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</w:t>
      </w:r>
      <w:r>
        <w:rPr>
          <w:spacing w:val="1"/>
          <w:sz w:val="27"/>
        </w:rPr>
        <w:t>законодательства о наркотических сре</w:t>
      </w:r>
      <w:r>
        <w:rPr>
          <w:spacing w:val="1"/>
          <w:sz w:val="27"/>
        </w:rPr>
        <w:t xml:space="preserve">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</w:t>
      </w:r>
      <w:r>
        <w:rPr>
          <w:spacing w:val="1"/>
          <w:sz w:val="27"/>
        </w:rPr>
        <w:t xml:space="preserve">на такое лицо обязанность пройти диагностику, </w:t>
      </w:r>
      <w:r>
        <w:rPr>
          <w:sz w:val="27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</w:t>
      </w:r>
      <w:r>
        <w:rPr>
          <w:sz w:val="27"/>
        </w:rPr>
        <w:t>нциально опасных психоактивных веществ.</w:t>
      </w:r>
    </w:p>
    <w:p w:rsidR="005F2BF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Принимая во внимание, что </w:t>
      </w:r>
      <w:r>
        <w:rPr>
          <w:spacing w:val="1"/>
          <w:sz w:val="27"/>
        </w:rPr>
        <w:t>Юсупов Р.Ш.</w:t>
      </w:r>
      <w:r>
        <w:rPr>
          <w:sz w:val="27"/>
        </w:rPr>
        <w:t xml:space="preserve"> незаконно хранил без цели сбыта наркотические средства, мировой судья приходит к выводу о необходимости возложения на </w:t>
      </w:r>
      <w:r>
        <w:rPr>
          <w:spacing w:val="1"/>
          <w:sz w:val="27"/>
        </w:rPr>
        <w:t>фио</w:t>
      </w:r>
      <w:r>
        <w:rPr>
          <w:sz w:val="27"/>
        </w:rPr>
        <w:t xml:space="preserve"> обязанности пройти диагностику, профилактические меропри</w:t>
      </w:r>
      <w:r>
        <w:rPr>
          <w:sz w:val="27"/>
        </w:rPr>
        <w:t xml:space="preserve">ятия, лечение от наркомании, медицинскую и социальную реабилитацию в связи с потреблением наркотических средств. </w:t>
      </w:r>
    </w:p>
    <w:p w:rsidR="005F2BF6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</w:t>
      </w:r>
      <w:r>
        <w:rPr>
          <w:sz w:val="27"/>
        </w:rPr>
        <w:t>ешены вопросы об изъятых вещах</w:t>
      </w:r>
      <w:r>
        <w:rPr>
          <w:spacing w:val="1"/>
          <w:sz w:val="27"/>
        </w:rPr>
        <w:t xml:space="preserve">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</w:t>
      </w:r>
      <w:r>
        <w:rPr>
          <w:spacing w:val="1"/>
          <w:sz w:val="27"/>
        </w:rPr>
        <w:t>тожению.</w:t>
      </w:r>
    </w:p>
    <w:p w:rsidR="005F2BF6">
      <w:pPr>
        <w:widowControl w:val="0"/>
        <w:spacing w:line="322" w:lineRule="atLeast"/>
        <w:ind w:left="20" w:right="20" w:firstLine="688"/>
        <w:jc w:val="both"/>
        <w:rPr>
          <w:sz w:val="27"/>
        </w:rPr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7C21F7">
      <w:pPr>
        <w:widowControl w:val="0"/>
        <w:spacing w:line="322" w:lineRule="atLeast"/>
        <w:ind w:left="20" w:right="20" w:firstLine="688"/>
        <w:jc w:val="both"/>
      </w:pPr>
    </w:p>
    <w:p w:rsidR="005F2BF6" w:rsidP="007C21F7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7C21F7" w:rsidP="007C21F7">
      <w:pPr>
        <w:jc w:val="center"/>
      </w:pPr>
    </w:p>
    <w:p w:rsidR="005F2BF6" w:rsidP="007C21F7">
      <w:pPr>
        <w:ind w:firstLine="708"/>
        <w:jc w:val="both"/>
      </w:pPr>
      <w:r>
        <w:rPr>
          <w:b/>
          <w:sz w:val="27"/>
        </w:rPr>
        <w:t>Юсупова Руслана Шамилевича</w:t>
      </w:r>
      <w:r>
        <w:rPr>
          <w:sz w:val="27"/>
        </w:rPr>
        <w:t xml:space="preserve"> признать виновным в совершении административного правонаруше</w:t>
      </w:r>
      <w:r>
        <w:rPr>
          <w:sz w:val="27"/>
        </w:rPr>
        <w:t>ния,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5F2BF6">
      <w:pPr>
        <w:ind w:firstLine="708"/>
        <w:jc w:val="both"/>
      </w:pPr>
      <w:r>
        <w:rPr>
          <w:sz w:val="27"/>
        </w:rPr>
        <w:t>Возложить на Юсупова Р.Ш. обязанность пройти диагностику, профи</w:t>
      </w:r>
      <w:r>
        <w:rPr>
          <w:sz w:val="27"/>
        </w:rPr>
        <w:t xml:space="preserve">лактические мероприятия, лечение от наркомании в связи с потреблением наркотических средств без назначения врача, </w:t>
      </w:r>
      <w:r>
        <w:rPr>
          <w:sz w:val="27"/>
          <w:u w:val="single"/>
        </w:rPr>
        <w:t>обязав его в течение месяца</w:t>
      </w:r>
      <w:r>
        <w:rPr>
          <w:sz w:val="27"/>
        </w:rPr>
        <w:t xml:space="preserve"> со дня вступления постановления по делу об административном правонарушении в законную силу обратиться в ГБУЗ «Крым</w:t>
      </w:r>
      <w:r>
        <w:rPr>
          <w:sz w:val="27"/>
        </w:rPr>
        <w:t>ский научно-практический центр наркологии», расположенный по адресу: адрес.</w:t>
      </w:r>
    </w:p>
    <w:p w:rsidR="005F2BF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5F2BF6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5F2BF6">
      <w:pPr>
        <w:ind w:firstLine="708"/>
        <w:jc w:val="both"/>
      </w:pPr>
      <w:r>
        <w:rPr>
          <w:sz w:val="27"/>
        </w:rPr>
        <w:t>Почтовый адрес: адрес, телефон, г, Симферополь, адрес</w:t>
      </w:r>
      <w:r>
        <w:rPr>
          <w:sz w:val="27"/>
        </w:rPr>
        <w:t xml:space="preserve">60-летия СССР, 28 </w:t>
      </w:r>
    </w:p>
    <w:p w:rsidR="005F2BF6">
      <w:pPr>
        <w:ind w:firstLine="708"/>
        <w:jc w:val="both"/>
      </w:pPr>
      <w:r>
        <w:rPr>
          <w:sz w:val="27"/>
        </w:rPr>
        <w:t>ОГРН 1149102019164</w:t>
      </w:r>
    </w:p>
    <w:p w:rsidR="005F2BF6">
      <w:pPr>
        <w:ind w:firstLine="708"/>
        <w:jc w:val="both"/>
      </w:pPr>
      <w:r>
        <w:rPr>
          <w:sz w:val="27"/>
        </w:rPr>
        <w:t>Банковские реквизиты:</w:t>
      </w:r>
    </w:p>
    <w:p w:rsidR="005F2BF6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5F2BF6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5F2BF6">
      <w:pPr>
        <w:ind w:firstLine="708"/>
        <w:jc w:val="both"/>
      </w:pPr>
      <w:r>
        <w:rPr>
          <w:sz w:val="27"/>
        </w:rPr>
        <w:t xml:space="preserve">ИНН: телефон </w:t>
      </w:r>
    </w:p>
    <w:p w:rsidR="005F2BF6">
      <w:pPr>
        <w:ind w:firstLine="708"/>
        <w:jc w:val="both"/>
      </w:pPr>
      <w:r>
        <w:rPr>
          <w:sz w:val="27"/>
        </w:rPr>
        <w:t>КПП: 910201001</w:t>
      </w:r>
    </w:p>
    <w:p w:rsidR="005F2BF6">
      <w:pPr>
        <w:ind w:firstLine="708"/>
        <w:jc w:val="both"/>
      </w:pPr>
      <w:r>
        <w:rPr>
          <w:sz w:val="27"/>
        </w:rPr>
        <w:t>БИК: 013510002</w:t>
      </w:r>
    </w:p>
    <w:p w:rsidR="005F2BF6">
      <w:pPr>
        <w:ind w:firstLine="708"/>
        <w:jc w:val="both"/>
      </w:pPr>
      <w:r>
        <w:rPr>
          <w:sz w:val="27"/>
        </w:rPr>
        <w:t>Единый казначейский счет 4010281064</w:t>
      </w:r>
      <w:r>
        <w:rPr>
          <w:sz w:val="27"/>
        </w:rPr>
        <w:t>5370000035</w:t>
      </w:r>
    </w:p>
    <w:p w:rsidR="005F2BF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5F2BF6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5F2BF6">
      <w:pPr>
        <w:ind w:firstLine="708"/>
        <w:jc w:val="both"/>
      </w:pPr>
      <w:r>
        <w:rPr>
          <w:sz w:val="27"/>
        </w:rPr>
        <w:t>ОКТМО 35643000</w:t>
      </w:r>
    </w:p>
    <w:p w:rsidR="005F2BF6">
      <w:pPr>
        <w:ind w:firstLine="708"/>
        <w:jc w:val="both"/>
      </w:pPr>
      <w:r>
        <w:rPr>
          <w:sz w:val="27"/>
        </w:rPr>
        <w:t>КБК телефон телефон 140</w:t>
      </w:r>
    </w:p>
    <w:p w:rsidR="005F2BF6">
      <w:pPr>
        <w:ind w:firstLine="708"/>
        <w:jc w:val="both"/>
      </w:pPr>
      <w:r>
        <w:rPr>
          <w:sz w:val="27"/>
        </w:rPr>
        <w:t>УИН 0410760300725002742406155</w:t>
      </w:r>
    </w:p>
    <w:p w:rsidR="005F2BF6">
      <w:pPr>
        <w:ind w:left="20" w:firstLine="708"/>
        <w:jc w:val="both"/>
      </w:pPr>
      <w:r>
        <w:rPr>
          <w:sz w:val="27"/>
        </w:rPr>
        <w:t>Квитанцию об оплате административного штрафа следует представить в суд</w:t>
      </w:r>
      <w:r>
        <w:rPr>
          <w:sz w:val="27"/>
        </w:rPr>
        <w:t xml:space="preserve">ебный участок № 72 Сакского судебного района (адрес и городской адрес) адрес, расположенном по адресу: адрес, адрес. </w:t>
      </w:r>
    </w:p>
    <w:p w:rsidR="005F2BF6">
      <w:pPr>
        <w:ind w:left="20" w:firstLine="708"/>
        <w:jc w:val="both"/>
      </w:pPr>
      <w:r>
        <w:rPr>
          <w:sz w:val="27"/>
        </w:rPr>
        <w:t>Согласно статьи 32.2 Кодекса Российской Федерации об административных правонарушениях административный штраф должен быть уплачен лицом, пр</w:t>
      </w:r>
      <w:r>
        <w:rPr>
          <w:sz w:val="27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F2BF6">
      <w:pPr>
        <w:ind w:left="20" w:firstLine="708"/>
        <w:jc w:val="both"/>
      </w:pPr>
      <w:r>
        <w:rPr>
          <w:sz w:val="27"/>
        </w:rPr>
        <w:t>Вещественные доказательства: три бесцветных прозрачных полимерных пакета (канцелярских файла фо</w:t>
      </w:r>
      <w:r>
        <w:rPr>
          <w:sz w:val="27"/>
        </w:rPr>
        <w:t>рмата А4), горловины каждого из которых прошиты и перевязаны нитями белого цвета, свободные концы которых склеены сложенными полосками бумаги с двумя оттисками печати «№ 29» ЭКЦ МВД по адрес, рукописными пояснительными надписями и подписями эксперта, внутр</w:t>
      </w:r>
      <w:r>
        <w:rPr>
          <w:sz w:val="27"/>
        </w:rPr>
        <w:t>и которых, согласно заключению эксперта ЭКЦ МВД по адрес № 1/469 от дата находятся предметы-носители, первоначальные упаковки, а также объекты исследования, т.е. вещество массой 0,95 г (без учета израсходованного пре проведении экспертного исследования кол</w:t>
      </w:r>
      <w:r>
        <w:rPr>
          <w:sz w:val="27"/>
        </w:rPr>
        <w:t>ичества), являющееся наркотическим средством каннабис (марихуана): вещество массой 0,22 г (без учета израсходованного при проведения экспертного исследования количества), являющееся наркотическим средством гашиш (анаша, смола каннабис); вещество массой 0,3</w:t>
      </w:r>
      <w:r>
        <w:rPr>
          <w:sz w:val="27"/>
        </w:rPr>
        <w:t>2 г, не являющееся наркотическим средством, психотропным веществом и их прекурсором, сильнодействующим, ядовитым веществом, переданные на хранение в камеру хранения вещественных доказательств «Центральная камера хранения наркотических средств МВД по адрес»</w:t>
      </w:r>
      <w:r>
        <w:rPr>
          <w:sz w:val="27"/>
        </w:rPr>
        <w:t>, согласно квитанции № 020065 от дата, после вступления постановления в законную силу – уничтожить.</w:t>
      </w:r>
    </w:p>
    <w:p w:rsidR="005F2BF6">
      <w:pPr>
        <w:ind w:left="20" w:firstLine="708"/>
        <w:jc w:val="both"/>
      </w:pPr>
      <w:r>
        <w:rPr>
          <w:sz w:val="27"/>
        </w:rPr>
        <w:t>Контроль за исполнением данной обязанности возложить на органы по контролю за оборотом наркотических средств и психотропных веществ по месту жительства лица</w:t>
      </w:r>
      <w:r>
        <w:rPr>
          <w:sz w:val="27"/>
        </w:rPr>
        <w:t xml:space="preserve"> с направлением копии постановления в указанный орган. </w:t>
      </w:r>
    </w:p>
    <w:p w:rsidR="005F2BF6">
      <w:pPr>
        <w:ind w:left="20"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</w:t>
      </w:r>
      <w:r>
        <w:rPr>
          <w:sz w:val="27"/>
        </w:rPr>
        <w:t>она (адрес и городской адрес) адрес.</w:t>
      </w:r>
    </w:p>
    <w:p w:rsidR="007C21F7">
      <w:pPr>
        <w:ind w:left="20" w:firstLine="708"/>
        <w:jc w:val="both"/>
        <w:rPr>
          <w:sz w:val="27"/>
        </w:rPr>
      </w:pPr>
    </w:p>
    <w:p w:rsidR="005F2BF6">
      <w:pPr>
        <w:ind w:left="20" w:firstLine="708"/>
        <w:jc w:val="both"/>
      </w:pPr>
      <w:r>
        <w:rPr>
          <w:sz w:val="27"/>
        </w:rPr>
        <w:t>Мировой судья Е.В. Костюкова</w:t>
      </w:r>
    </w:p>
    <w:p w:rsidR="005F2BF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F6"/>
    <w:rsid w:val="005F2BF6"/>
    <w:rsid w:val="007C2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