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A52DC">
      <w:pPr>
        <w:jc w:val="center"/>
      </w:pPr>
    </w:p>
    <w:p w:rsidR="001A52DC">
      <w:pPr>
        <w:jc w:val="right"/>
      </w:pPr>
      <w:r>
        <w:rPr>
          <w:sz w:val="28"/>
        </w:rPr>
        <w:t>Дело № 5-72-294/2020</w:t>
      </w:r>
    </w:p>
    <w:p w:rsidR="001A52DC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1A52DC">
      <w:pPr>
        <w:spacing w:line="240" w:lineRule="atLeast"/>
        <w:jc w:val="center"/>
      </w:pPr>
      <w:r>
        <w:rPr>
          <w:b/>
          <w:sz w:val="28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1A52DC">
            <w:pPr>
              <w:jc w:val="both"/>
            </w:pPr>
            <w:r>
              <w:rPr>
                <w:sz w:val="28"/>
              </w:rPr>
              <w:t xml:space="preserve">20 августа 2020 года                                                                                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1A52DC">
            <w:pPr>
              <w:jc w:val="both"/>
            </w:pPr>
          </w:p>
        </w:tc>
      </w:tr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1A52DC">
            <w:pPr>
              <w:jc w:val="both"/>
            </w:pP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1A52DC">
            <w:pPr>
              <w:jc w:val="both"/>
            </w:pPr>
          </w:p>
        </w:tc>
      </w:tr>
    </w:tbl>
    <w:p w:rsidR="001A52D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Голубева</w:t>
      </w:r>
      <w:r>
        <w:rPr>
          <w:sz w:val="28"/>
        </w:rPr>
        <w:t xml:space="preserve"> Д.Н., 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1A52DC">
      <w:pPr>
        <w:ind w:left="709"/>
        <w:jc w:val="both"/>
      </w:pPr>
      <w:r>
        <w:rPr>
          <w:b/>
          <w:sz w:val="28"/>
        </w:rPr>
        <w:t>Голубева</w:t>
      </w:r>
      <w:r>
        <w:rPr>
          <w:b/>
          <w:sz w:val="28"/>
        </w:rPr>
        <w:t xml:space="preserve"> Дмитрия Николаевича,</w:t>
      </w:r>
      <w:r>
        <w:rPr>
          <w:sz w:val="28"/>
        </w:rPr>
        <w:t xml:space="preserve"> паспортные данные, гражданина Росс</w:t>
      </w:r>
      <w:r>
        <w:rPr>
          <w:sz w:val="28"/>
        </w:rPr>
        <w:t xml:space="preserve">ийской Федерации, </w:t>
      </w:r>
      <w:r>
        <w:rPr>
          <w:sz w:val="28"/>
        </w:rPr>
        <w:t>имеюдатаазование</w:t>
      </w:r>
      <w:r>
        <w:rPr>
          <w:sz w:val="28"/>
        </w:rPr>
        <w:t>, холостого, малолетних (несовершеннолетних) детей не имеющего, официально не трудоустроенного, ранее не привлекаемого к административной ответственности, зарегистрированной и проживающего по адресу: адрес,</w:t>
      </w:r>
    </w:p>
    <w:p w:rsidR="001A52DC">
      <w:pPr>
        <w:jc w:val="both"/>
      </w:pPr>
      <w:r>
        <w:rPr>
          <w:sz w:val="28"/>
        </w:rPr>
        <w:t>привлекаемого к</w:t>
      </w:r>
      <w:r>
        <w:rPr>
          <w:sz w:val="28"/>
        </w:rPr>
        <w:t xml:space="preserve"> ответственности по </w:t>
      </w:r>
      <w:r>
        <w:rPr>
          <w:sz w:val="28"/>
        </w:rPr>
        <w:t>ч</w:t>
      </w:r>
      <w:r>
        <w:rPr>
          <w:sz w:val="28"/>
        </w:rPr>
        <w:t xml:space="preserve">. 1 ст. 6.9 Кодекса Российской Федерации об административных правонарушениях, </w:t>
      </w:r>
    </w:p>
    <w:p w:rsidR="001A52DC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1A52DC">
      <w:pPr>
        <w:ind w:firstLine="708"/>
        <w:jc w:val="both"/>
      </w:pPr>
      <w:r>
        <w:rPr>
          <w:sz w:val="28"/>
        </w:rPr>
        <w:t>дата в время был выявлен гражданин</w:t>
      </w:r>
      <w:r>
        <w:rPr>
          <w:sz w:val="28"/>
        </w:rPr>
        <w:t xml:space="preserve"> Г</w:t>
      </w:r>
      <w:r>
        <w:rPr>
          <w:sz w:val="28"/>
        </w:rPr>
        <w:t>олубев Д.Н., который находясь по адресу: адрес, употребил путем курения без назначения врача наркотические ср</w:t>
      </w:r>
      <w:r>
        <w:rPr>
          <w:sz w:val="28"/>
        </w:rPr>
        <w:t xml:space="preserve">едства – </w:t>
      </w:r>
      <w:r>
        <w:rPr>
          <w:sz w:val="28"/>
        </w:rPr>
        <w:t>каннабиноиды</w:t>
      </w:r>
      <w:r>
        <w:rPr>
          <w:sz w:val="28"/>
        </w:rPr>
        <w:t xml:space="preserve">, синтетические </w:t>
      </w:r>
      <w:r>
        <w:rPr>
          <w:sz w:val="28"/>
        </w:rPr>
        <w:t>катиноны</w:t>
      </w:r>
      <w:r>
        <w:rPr>
          <w:sz w:val="28"/>
        </w:rPr>
        <w:t xml:space="preserve">, что подтверждается справкой о результатах химико-токсикологического исследования № 2108 от дата, выданной ГБУЗ РК </w:t>
      </w:r>
      <w:r>
        <w:rPr>
          <w:sz w:val="28"/>
        </w:rPr>
        <w:t>Клинико</w:t>
      </w:r>
      <w:r>
        <w:rPr>
          <w:sz w:val="28"/>
        </w:rPr>
        <w:t xml:space="preserve"> – диагностической</w:t>
      </w:r>
      <w:r>
        <w:rPr>
          <w:sz w:val="28"/>
        </w:rPr>
        <w:t xml:space="preserve"> лабораторией «Крымский научно-практический центр наркологии», чем нар</w:t>
      </w:r>
      <w:r>
        <w:rPr>
          <w:sz w:val="28"/>
        </w:rPr>
        <w:t xml:space="preserve">ушил ст. 40 Федерального Закона № 3 – ФЗ от дата «О наркотических средствах и психотропных веществах», таким образом совершил административное правонарушение,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«Потребление наркотических средств без назначения врача».</w:t>
      </w:r>
    </w:p>
    <w:p w:rsidR="001A52DC">
      <w:pPr>
        <w:jc w:val="both"/>
      </w:pPr>
      <w:r>
        <w:rPr>
          <w:sz w:val="28"/>
        </w:rPr>
        <w:t xml:space="preserve">В </w:t>
      </w:r>
      <w:r>
        <w:rPr>
          <w:sz w:val="28"/>
        </w:rPr>
        <w:t>судебном заседании</w:t>
      </w:r>
      <w:r>
        <w:rPr>
          <w:sz w:val="28"/>
        </w:rPr>
        <w:t xml:space="preserve"> Г</w:t>
      </w:r>
      <w:r>
        <w:rPr>
          <w:sz w:val="28"/>
        </w:rPr>
        <w:t xml:space="preserve">олубев Д.Н. вину в совершении вышеуказанного правонарушения признал в полном объеме, раскаялся в содеянном и пояснил, что при указанных в протоколе об административном правонарушении обстоятельствах употребил по месту своего проживания </w:t>
      </w:r>
      <w:r>
        <w:rPr>
          <w:sz w:val="28"/>
        </w:rPr>
        <w:t>наркотическое вещество без назначения врача.</w:t>
      </w:r>
    </w:p>
    <w:p w:rsidR="001A52DC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Голубева</w:t>
      </w:r>
      <w:r>
        <w:rPr>
          <w:sz w:val="28"/>
        </w:rPr>
        <w:t xml:space="preserve"> Д.Н., исследовав материалы дела, мировой судья пришел к выводу о наличии в действиях </w:t>
      </w:r>
      <w:r>
        <w:rPr>
          <w:sz w:val="28"/>
        </w:rPr>
        <w:t>Голубева</w:t>
      </w:r>
      <w:r>
        <w:rPr>
          <w:sz w:val="28"/>
        </w:rPr>
        <w:t xml:space="preserve"> Д.Н. состава правонарушения, предусмотренного ст. 6.9 ч. 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1A52DC">
      <w:pPr>
        <w:jc w:val="both"/>
      </w:pPr>
      <w:r>
        <w:rPr>
          <w:sz w:val="28"/>
        </w:rPr>
        <w:t xml:space="preserve">Согласно протоколу об административном правонарушении № РК - телефон от дата, он был составлен в отношении </w:t>
      </w:r>
      <w:r>
        <w:rPr>
          <w:sz w:val="28"/>
        </w:rPr>
        <w:t>Голубева</w:t>
      </w:r>
      <w:r>
        <w:rPr>
          <w:sz w:val="28"/>
        </w:rPr>
        <w:t xml:space="preserve"> Д.Н.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употребил путем курения без назначения врача наркотические средства – </w:t>
      </w:r>
      <w:r>
        <w:rPr>
          <w:sz w:val="28"/>
        </w:rPr>
        <w:t>каннабинои</w:t>
      </w:r>
      <w:r>
        <w:rPr>
          <w:sz w:val="28"/>
        </w:rPr>
        <w:t>ды</w:t>
      </w:r>
      <w:r>
        <w:rPr>
          <w:sz w:val="28"/>
        </w:rPr>
        <w:t xml:space="preserve">, синтетические </w:t>
      </w:r>
      <w:r>
        <w:rPr>
          <w:sz w:val="28"/>
        </w:rPr>
        <w:t>катиноны</w:t>
      </w:r>
      <w:r>
        <w:rPr>
          <w:sz w:val="28"/>
        </w:rPr>
        <w:t xml:space="preserve">, что подтверждается справкой о результатах химико-токсикологического </w:t>
      </w:r>
      <w:r>
        <w:rPr>
          <w:sz w:val="28"/>
        </w:rPr>
        <w:t xml:space="preserve">исследования № 2108 от дата, выданной ГБУЗ РК </w:t>
      </w:r>
      <w:r>
        <w:rPr>
          <w:sz w:val="28"/>
        </w:rPr>
        <w:t>Клинико</w:t>
      </w:r>
      <w:r>
        <w:rPr>
          <w:sz w:val="28"/>
        </w:rPr>
        <w:t xml:space="preserve"> – диагностической лабораторией «Крымский научно-практический центр наркологии», чем нарушил ст. 40 Федерал</w:t>
      </w:r>
      <w:r>
        <w:rPr>
          <w:sz w:val="28"/>
        </w:rPr>
        <w:t xml:space="preserve">ьного Закона № 3 – ФЗ от дата «О наркотических средствах и психотропных веществах», таким </w:t>
      </w:r>
      <w:r>
        <w:rPr>
          <w:sz w:val="28"/>
        </w:rPr>
        <w:t>образом</w:t>
      </w:r>
      <w:r>
        <w:rPr>
          <w:sz w:val="28"/>
        </w:rPr>
        <w:t xml:space="preserve"> совершил административное правонарушение,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«Потребление наркотических средств без назначения врача» (л.д. 1).</w:t>
      </w:r>
    </w:p>
    <w:p w:rsidR="001A52DC">
      <w:pPr>
        <w:jc w:val="both"/>
      </w:pPr>
      <w:r>
        <w:rPr>
          <w:sz w:val="28"/>
        </w:rPr>
        <w:t xml:space="preserve">Указанные в </w:t>
      </w:r>
      <w:r>
        <w:rPr>
          <w:sz w:val="28"/>
        </w:rPr>
        <w:t xml:space="preserve">протоколе об административном правонарушении обстоятельства потребления </w:t>
      </w:r>
      <w:r>
        <w:rPr>
          <w:sz w:val="28"/>
        </w:rPr>
        <w:t>Голубевым</w:t>
      </w:r>
      <w:r>
        <w:rPr>
          <w:sz w:val="28"/>
        </w:rPr>
        <w:t xml:space="preserve"> Д.Н. наркотического средства без назначения врача подтверждаются письменными объяснениями </w:t>
      </w:r>
      <w:r>
        <w:rPr>
          <w:sz w:val="28"/>
        </w:rPr>
        <w:t>Голубева</w:t>
      </w:r>
      <w:r>
        <w:rPr>
          <w:sz w:val="28"/>
        </w:rPr>
        <w:t xml:space="preserve"> Д.Н., данными дата, согласно которых, по адресу: адрес, дата около время, п</w:t>
      </w:r>
      <w:r>
        <w:rPr>
          <w:sz w:val="28"/>
        </w:rPr>
        <w:t>утем курения употребил наркотическое средство марихуану (</w:t>
      </w:r>
      <w:r>
        <w:rPr>
          <w:sz w:val="28"/>
        </w:rPr>
        <w:t>л</w:t>
      </w:r>
      <w:r>
        <w:rPr>
          <w:sz w:val="28"/>
        </w:rPr>
        <w:t xml:space="preserve">.д. 3-4). </w:t>
      </w:r>
    </w:p>
    <w:p w:rsidR="001A52DC">
      <w:pPr>
        <w:ind w:firstLine="708"/>
        <w:jc w:val="both"/>
      </w:pPr>
      <w:r>
        <w:rPr>
          <w:sz w:val="28"/>
        </w:rPr>
        <w:t>Рапорт оперуполномоченного ОКОН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подтверждает факт о выявленном административном правонарушении от дата в отношении </w:t>
      </w:r>
      <w:r>
        <w:rPr>
          <w:sz w:val="28"/>
        </w:rPr>
        <w:t>Голубева</w:t>
      </w:r>
      <w:r>
        <w:rPr>
          <w:sz w:val="28"/>
        </w:rPr>
        <w:t xml:space="preserve"> Д.Н. (л.д.</w:t>
      </w:r>
      <w:r>
        <w:rPr>
          <w:sz w:val="28"/>
        </w:rPr>
        <w:t xml:space="preserve"> 7).</w:t>
      </w:r>
    </w:p>
    <w:p w:rsidR="001A52DC">
      <w:pPr>
        <w:ind w:firstLine="708"/>
        <w:jc w:val="both"/>
      </w:pPr>
      <w:r>
        <w:rPr>
          <w:sz w:val="28"/>
        </w:rPr>
        <w:t xml:space="preserve">Согласно копии справки о результатах химико-токсикологического исследования № 2108 от дата, выданной ГБУЗ РК </w:t>
      </w:r>
      <w:r>
        <w:rPr>
          <w:sz w:val="28"/>
        </w:rPr>
        <w:t>Клинико</w:t>
      </w:r>
      <w:r>
        <w:rPr>
          <w:sz w:val="28"/>
        </w:rPr>
        <w:t xml:space="preserve"> – диагностической</w:t>
      </w:r>
      <w:r>
        <w:rPr>
          <w:sz w:val="28"/>
        </w:rPr>
        <w:t xml:space="preserve"> лабораторией «Крымский научно-практический центр наркологии», при химико-токсикологических исследованиях у </w:t>
      </w:r>
      <w:r>
        <w:rPr>
          <w:sz w:val="28"/>
        </w:rPr>
        <w:t>освидетел</w:t>
      </w:r>
      <w:r>
        <w:rPr>
          <w:sz w:val="28"/>
        </w:rPr>
        <w:t>ьствуемого</w:t>
      </w:r>
      <w:r>
        <w:rPr>
          <w:sz w:val="28"/>
        </w:rPr>
        <w:t xml:space="preserve"> лица </w:t>
      </w:r>
      <w:r>
        <w:rPr>
          <w:sz w:val="28"/>
        </w:rPr>
        <w:t>Голубева</w:t>
      </w:r>
      <w:r>
        <w:rPr>
          <w:sz w:val="28"/>
        </w:rPr>
        <w:t xml:space="preserve"> Д.Н. обнаружено: 11-нор-Д-9-тетрагидроканнабиноловая кислота (л.д. 8)</w:t>
      </w:r>
    </w:p>
    <w:p w:rsidR="001A52DC">
      <w:pPr>
        <w:ind w:firstLine="708"/>
        <w:jc w:val="both"/>
      </w:pPr>
      <w:r>
        <w:rPr>
          <w:sz w:val="28"/>
        </w:rPr>
        <w:t xml:space="preserve">Согласно акта медицинского освидетельствования на состояние опьянения (алкогольного, наркотического или иного токсического) № 154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выданного ГБУЗ РК «</w:t>
      </w:r>
      <w:r>
        <w:rPr>
          <w:sz w:val="28"/>
        </w:rPr>
        <w:t>Сак</w:t>
      </w:r>
      <w:r>
        <w:rPr>
          <w:sz w:val="28"/>
        </w:rPr>
        <w:t>ская</w:t>
      </w:r>
      <w:r>
        <w:rPr>
          <w:sz w:val="28"/>
        </w:rPr>
        <w:t xml:space="preserve"> районная больница», по результатам медицинского освидетельствования у </w:t>
      </w:r>
      <w:r>
        <w:rPr>
          <w:sz w:val="28"/>
        </w:rPr>
        <w:t>Голубева</w:t>
      </w:r>
      <w:r>
        <w:rPr>
          <w:sz w:val="28"/>
        </w:rPr>
        <w:t xml:space="preserve"> Д.Н. установлено состояние опьянения (л.д. 9). </w:t>
      </w:r>
    </w:p>
    <w:p w:rsidR="001A52DC">
      <w:pPr>
        <w:ind w:firstLine="708"/>
        <w:jc w:val="both"/>
      </w:pPr>
      <w:r>
        <w:rPr>
          <w:sz w:val="28"/>
        </w:rPr>
        <w:t xml:space="preserve">Кроме того, обстоятельства потребления </w:t>
      </w:r>
      <w:r>
        <w:rPr>
          <w:sz w:val="28"/>
        </w:rPr>
        <w:t>Голубевым</w:t>
      </w:r>
      <w:r>
        <w:rPr>
          <w:sz w:val="28"/>
        </w:rPr>
        <w:t xml:space="preserve"> Д.Н. наркотического средства без назначения врача подтверждаются пояснения </w:t>
      </w:r>
      <w:r>
        <w:rPr>
          <w:sz w:val="28"/>
        </w:rPr>
        <w:t>Голубева</w:t>
      </w:r>
      <w:r>
        <w:rPr>
          <w:sz w:val="28"/>
        </w:rPr>
        <w:t xml:space="preserve"> Д.Н., данными в судебном заседании, согласно которым </w:t>
      </w:r>
      <w:r>
        <w:rPr>
          <w:sz w:val="28"/>
        </w:rPr>
        <w:t>последний</w:t>
      </w:r>
      <w:r>
        <w:rPr>
          <w:sz w:val="28"/>
        </w:rPr>
        <w:t xml:space="preserve">, не возражая против обстоятельств, изложенных в протоколе об административном правонарушении, пояснил, что по адресу своего проживания употребил наркотическое средство марихуану путем </w:t>
      </w:r>
      <w:r>
        <w:rPr>
          <w:sz w:val="28"/>
        </w:rPr>
        <w:t>курения без назначения врача.</w:t>
      </w:r>
    </w:p>
    <w:p w:rsidR="001A52DC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Голубева</w:t>
      </w:r>
      <w:r>
        <w:rPr>
          <w:sz w:val="28"/>
        </w:rPr>
        <w:t xml:space="preserve"> Д.Н. имеется состав правонарушения, предусмотренного ст. 6.9 ч.1 </w:t>
      </w:r>
      <w:r>
        <w:rPr>
          <w:sz w:val="28"/>
        </w:rPr>
        <w:t>КоАП</w:t>
      </w:r>
      <w:r>
        <w:rPr>
          <w:sz w:val="28"/>
        </w:rPr>
        <w:t xml:space="preserve"> РФ, а именно: потребление наркотических средств без назначения врача.</w:t>
      </w:r>
    </w:p>
    <w:p w:rsidR="001A52DC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</w:t>
      </w:r>
      <w:r>
        <w:rPr>
          <w:sz w:val="28"/>
        </w:rPr>
        <w:t>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A52DC">
      <w:pPr>
        <w:jc w:val="both"/>
      </w:pPr>
      <w:r>
        <w:rPr>
          <w:sz w:val="28"/>
        </w:rPr>
        <w:t>Принимая во внимание характер</w:t>
      </w:r>
      <w:r>
        <w:rPr>
          <w:sz w:val="28"/>
        </w:rPr>
        <w:t xml:space="preserve"> и обстоятельства совершенного административного правонарушения, учитывая данные о личности </w:t>
      </w:r>
      <w:r>
        <w:rPr>
          <w:sz w:val="28"/>
        </w:rPr>
        <w:t>Голубева</w:t>
      </w:r>
      <w:r>
        <w:rPr>
          <w:sz w:val="28"/>
        </w:rPr>
        <w:t xml:space="preserve"> Д.Н., ранее не привлекаемого к административной ответственности за совершение аналогичных правонарушения, наличие смягчающих </w:t>
      </w:r>
      <w:r>
        <w:rPr>
          <w:sz w:val="28"/>
        </w:rPr>
        <w:t>административную ответственнос</w:t>
      </w:r>
      <w:r>
        <w:rPr>
          <w:sz w:val="28"/>
        </w:rPr>
        <w:t>ть обстоятельств – полное признание вины, раскаяние в содеянном, отсутствие обстоятельств, отягчающих административную ответственность, мировой судья пришел к выводу о необходимости назначить ему административное наказание в виде административного штрафа.</w:t>
      </w:r>
    </w:p>
    <w:p w:rsidR="001A52DC">
      <w:pPr>
        <w:ind w:firstLine="708"/>
        <w:jc w:val="both"/>
      </w:pPr>
      <w:r>
        <w:rPr>
          <w:sz w:val="28"/>
        </w:rPr>
        <w:t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</w:t>
      </w:r>
      <w:r>
        <w:rPr>
          <w:sz w:val="20"/>
        </w:rPr>
        <w:t xml:space="preserve"> </w:t>
      </w:r>
      <w:r>
        <w:rPr>
          <w:sz w:val="28"/>
        </w:rPr>
        <w:t>законодательства</w:t>
      </w:r>
      <w:r>
        <w:rPr>
          <w:sz w:val="20"/>
        </w:rPr>
        <w:t xml:space="preserve"> </w:t>
      </w:r>
      <w:r>
        <w:rPr>
          <w:sz w:val="28"/>
        </w:rPr>
        <w:t xml:space="preserve">о наркотических средствах, психотропных веществах </w:t>
      </w:r>
      <w:r>
        <w:rPr>
          <w:sz w:val="28"/>
        </w:rPr>
        <w:t xml:space="preserve">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</w:t>
      </w:r>
      <w:r>
        <w:rPr>
          <w:sz w:val="28"/>
        </w:rPr>
        <w:t>и диагностику</w:t>
      </w:r>
      <w:r>
        <w:rPr>
          <w:sz w:val="28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</w:t>
      </w:r>
      <w:r>
        <w:rPr>
          <w:sz w:val="28"/>
        </w:rPr>
        <w:t>веществ.</w:t>
      </w:r>
    </w:p>
    <w:p w:rsidR="001A52DC">
      <w:pPr>
        <w:jc w:val="both"/>
      </w:pPr>
      <w:r>
        <w:rPr>
          <w:sz w:val="28"/>
        </w:rPr>
        <w:t>Принимая во внимание, что</w:t>
      </w:r>
      <w:r>
        <w:rPr>
          <w:sz w:val="28"/>
        </w:rPr>
        <w:t xml:space="preserve"> Г</w:t>
      </w:r>
      <w:r>
        <w:rPr>
          <w:sz w:val="28"/>
        </w:rPr>
        <w:t xml:space="preserve">олубев Д.Н. употребил наркотическое средство без назначения врача, что также следует из его пояснений, мировой судья приходит к выводу о необходимости возложить на </w:t>
      </w:r>
      <w:r>
        <w:rPr>
          <w:sz w:val="28"/>
        </w:rPr>
        <w:t>Голубева</w:t>
      </w:r>
      <w:r>
        <w:rPr>
          <w:sz w:val="28"/>
        </w:rPr>
        <w:t xml:space="preserve"> Д.Н. обязанность пройти диагностику, профилакти</w:t>
      </w:r>
      <w:r>
        <w:rPr>
          <w:sz w:val="28"/>
        </w:rPr>
        <w:t xml:space="preserve">ческие мероприятия, лечение от наркомании, медицинскую и социальную реабилитацию по месту жительства в связи с потреблением наркотических средств без назначения врача. </w:t>
      </w:r>
    </w:p>
    <w:p w:rsidR="001A52DC">
      <w:pPr>
        <w:jc w:val="both"/>
      </w:pPr>
      <w:r>
        <w:rPr>
          <w:sz w:val="28"/>
        </w:rPr>
        <w:t>Согласно п. 2 и 6 Правил контроля за исполнением лицом возложенной на него судом при на</w:t>
      </w:r>
      <w:r>
        <w:rPr>
          <w:sz w:val="28"/>
        </w:rPr>
        <w:t xml:space="preserve">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ч.2 п. 83 </w:t>
      </w:r>
      <w:r>
        <w:rPr>
          <w:sz w:val="28"/>
        </w:rPr>
        <w:t>КоАП</w:t>
      </w:r>
      <w:r>
        <w:rPr>
          <w:sz w:val="28"/>
        </w:rPr>
        <w:t xml:space="preserve"> РФ, контроль за исполнением л</w:t>
      </w:r>
      <w:r>
        <w:rPr>
          <w:sz w:val="28"/>
        </w:rPr>
        <w:t>ицом обязанности пройти диагностику, профилактические мероприятия, лечение возлагается на органы по контролю за оборотом</w:t>
      </w:r>
      <w:r>
        <w:rPr>
          <w:sz w:val="28"/>
        </w:rPr>
        <w:t xml:space="preserve"> наркотических средств и психотропных веществ по месту жительства лица, на которое эта обязанность была возложена. </w:t>
      </w:r>
    </w:p>
    <w:p w:rsidR="001A52DC">
      <w:pPr>
        <w:jc w:val="both"/>
      </w:pPr>
      <w:r>
        <w:rPr>
          <w:sz w:val="28"/>
        </w:rPr>
        <w:t>Согласно ст. 29.10 ч</w:t>
      </w:r>
      <w:r>
        <w:rPr>
          <w:sz w:val="28"/>
        </w:rPr>
        <w:t xml:space="preserve">.2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</w:t>
      </w:r>
      <w:r>
        <w:rPr>
          <w:sz w:val="28"/>
        </w:rPr>
        <w:t xml:space="preserve">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административном правонарушении судья устанавливает срок, в течение которого лицо</w:t>
      </w:r>
      <w:r>
        <w:rPr>
          <w:sz w:val="28"/>
        </w:rPr>
        <w:t xml:space="preserve"> </w:t>
      </w:r>
      <w:r>
        <w:rPr>
          <w:sz w:val="28"/>
        </w:rPr>
        <w:t>обязано обратиться в соответствующие медицинскую орган</w:t>
      </w:r>
      <w:r>
        <w:rPr>
          <w:sz w:val="28"/>
        </w:rPr>
        <w:t>изацию или учреждение социальной реабилитации.</w:t>
      </w:r>
      <w:r>
        <w:rPr>
          <w:sz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 </w:t>
      </w:r>
    </w:p>
    <w:p w:rsidR="001A52DC">
      <w:pPr>
        <w:ind w:firstLine="708"/>
        <w:jc w:val="both"/>
      </w:pPr>
      <w:r>
        <w:rPr>
          <w:sz w:val="28"/>
        </w:rPr>
        <w:t>На основании изложенного, руководствуясь ст. ст. 4.1, 29.9, 29.10 Кодекса Российской Феде</w:t>
      </w:r>
      <w:r>
        <w:rPr>
          <w:sz w:val="28"/>
        </w:rPr>
        <w:t>рации об административных правонарушениях, мировой судья,</w:t>
      </w:r>
    </w:p>
    <w:p w:rsidR="001A52DC">
      <w:pPr>
        <w:jc w:val="center"/>
      </w:pPr>
      <w:r>
        <w:rPr>
          <w:b/>
          <w:sz w:val="28"/>
        </w:rPr>
        <w:t>ПОСТАНОВИЛ:</w:t>
      </w:r>
    </w:p>
    <w:p w:rsidR="001A52DC">
      <w:pPr>
        <w:jc w:val="both"/>
      </w:pPr>
      <w:r>
        <w:rPr>
          <w:b/>
          <w:sz w:val="28"/>
        </w:rPr>
        <w:t>Голубева</w:t>
      </w:r>
      <w:r>
        <w:rPr>
          <w:b/>
          <w:sz w:val="28"/>
        </w:rPr>
        <w:t xml:space="preserve"> Дмитрия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6.9 ч.1 Кодекса Российской Федерации об административных правонарушения</w:t>
      </w:r>
      <w:r>
        <w:rPr>
          <w:sz w:val="28"/>
        </w:rPr>
        <w:t>х, и назначить ему административное наказание в виде административного штрафа в размере 4 000 (четыре тысячи) рублей.</w:t>
      </w:r>
    </w:p>
    <w:p w:rsidR="001A52DC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1A52DC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1A52DC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1A52DC">
      <w:pPr>
        <w:ind w:firstLine="708"/>
        <w:jc w:val="both"/>
      </w:pPr>
      <w:r>
        <w:rPr>
          <w:sz w:val="28"/>
        </w:rPr>
        <w:t xml:space="preserve">ИНН: телефон </w:t>
      </w:r>
    </w:p>
    <w:p w:rsidR="001A52DC">
      <w:pPr>
        <w:ind w:firstLine="708"/>
        <w:jc w:val="both"/>
      </w:pPr>
      <w:r>
        <w:rPr>
          <w:sz w:val="28"/>
        </w:rPr>
        <w:t>КПП: 910201001</w:t>
      </w:r>
    </w:p>
    <w:p w:rsidR="001A52DC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1A52DC">
      <w:pPr>
        <w:ind w:firstLine="708"/>
        <w:jc w:val="both"/>
      </w:pPr>
      <w:r>
        <w:rPr>
          <w:sz w:val="28"/>
        </w:rPr>
        <w:t xml:space="preserve">БИК: телефон </w:t>
      </w:r>
    </w:p>
    <w:p w:rsidR="001A52DC">
      <w:pPr>
        <w:ind w:firstLine="708"/>
        <w:jc w:val="both"/>
      </w:pPr>
      <w:r>
        <w:rPr>
          <w:sz w:val="28"/>
        </w:rPr>
        <w:t>Счет: 40101810335100010001</w:t>
      </w:r>
    </w:p>
    <w:p w:rsidR="001A52DC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1A52DC">
      <w:pPr>
        <w:ind w:firstLine="708"/>
        <w:jc w:val="both"/>
      </w:pPr>
      <w:r>
        <w:rPr>
          <w:sz w:val="28"/>
        </w:rPr>
        <w:t>ОКТМО телефон.</w:t>
      </w:r>
    </w:p>
    <w:p w:rsidR="001A52DC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</w:t>
      </w:r>
      <w:r>
        <w:rPr>
          <w:sz w:val="28"/>
        </w:rPr>
        <w:t>я постановления о наложении административного штрафа в законную силу.</w:t>
      </w:r>
    </w:p>
    <w:p w:rsidR="001A52DC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sz w:val="28"/>
        </w:rPr>
        <w:t>, расположенном по адресу: ул. Трудовая, 8, г. Саки, Республика Крым.</w:t>
      </w:r>
    </w:p>
    <w:p w:rsidR="001A52DC">
      <w:pPr>
        <w:jc w:val="both"/>
      </w:pPr>
      <w:r>
        <w:rPr>
          <w:sz w:val="28"/>
        </w:rPr>
        <w:t xml:space="preserve">Возложить на </w:t>
      </w:r>
      <w:r>
        <w:rPr>
          <w:sz w:val="28"/>
        </w:rPr>
        <w:t>Голубева</w:t>
      </w:r>
      <w:r>
        <w:rPr>
          <w:sz w:val="28"/>
        </w:rPr>
        <w:t xml:space="preserve"> Дмитрия Николаевича обязанность по месту жительства пройти диагностику, профилактические мероприятия, лечение от наркомании в связи с потреблением наркотических сре</w:t>
      </w:r>
      <w:r>
        <w:rPr>
          <w:sz w:val="28"/>
        </w:rPr>
        <w:t>дств без назначения врача, обязав его в течение месяца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1A52DC">
      <w:pPr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</w:t>
      </w:r>
      <w:r>
        <w:rPr>
          <w:sz w:val="28"/>
        </w:rPr>
        <w:t>органы по контролю за оборотом наркотических средств и психотропных веществ по месту жительства лица с направлением копии постановления в указанный орган.</w:t>
      </w:r>
    </w:p>
    <w:p w:rsidR="001A52DC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</w:t>
      </w:r>
      <w:r>
        <w:rPr>
          <w:sz w:val="28"/>
        </w:rPr>
        <w:t xml:space="preserve">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</w:t>
      </w:r>
      <w:r>
        <w:rPr>
          <w:sz w:val="28"/>
        </w:rPr>
        <w:t>кой округ Саки) Республики Крым.</w:t>
      </w:r>
    </w:p>
    <w:p w:rsidR="002F5C07">
      <w:pPr>
        <w:ind w:firstLine="708"/>
        <w:jc w:val="both"/>
      </w:pPr>
    </w:p>
    <w:p w:rsidR="001A52DC" w:rsidP="002F5C07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1A52D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A52DC"/>
    <w:rsid w:val="001A52DC"/>
    <w:rsid w:val="002F5C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