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87E08">
      <w:pPr>
        <w:widowControl w:val="0"/>
        <w:jc w:val="right"/>
      </w:pPr>
      <w:r>
        <w:rPr>
          <w:b/>
          <w:color w:val="0000FF"/>
          <w:sz w:val="25"/>
          <w:u w:val="single"/>
        </w:rPr>
        <w:t>Дело №5-72-313/2019</w:t>
      </w:r>
    </w:p>
    <w:p w:rsidR="00B87E08">
      <w:pPr>
        <w:keepNext/>
        <w:keepLines/>
        <w:widowControl w:val="0"/>
        <w:spacing w:after="282" w:line="280" w:lineRule="atLeast"/>
        <w:jc w:val="center"/>
      </w:pPr>
      <w:r>
        <w:rPr>
          <w:b/>
          <w:sz w:val="28"/>
        </w:rPr>
        <w:t>ПОСТАНОВЛЕНИЕ</w:t>
      </w:r>
    </w:p>
    <w:p w:rsidR="00B87E08">
      <w:pPr>
        <w:widowControl w:val="0"/>
        <w:spacing w:after="249" w:line="280" w:lineRule="atLeast"/>
        <w:ind w:left="20"/>
        <w:jc w:val="both"/>
      </w:pPr>
      <w:r>
        <w:rPr>
          <w:sz w:val="28"/>
        </w:rPr>
        <w:t xml:space="preserve">02 августа 2019 года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B87E0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 xml:space="preserve">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</w:t>
      </w:r>
    </w:p>
    <w:p w:rsidR="00B87E0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рассмотрев дело об административном правонарушении, поступившие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</w:p>
    <w:p w:rsidR="00B87E08">
      <w:pPr>
        <w:widowControl w:val="0"/>
        <w:spacing w:line="322" w:lineRule="atLeast"/>
        <w:ind w:left="1140"/>
        <w:jc w:val="both"/>
      </w:pPr>
      <w:r>
        <w:rPr>
          <w:sz w:val="28"/>
        </w:rPr>
        <w:t>Виниченко</w:t>
      </w:r>
      <w:r>
        <w:rPr>
          <w:sz w:val="28"/>
        </w:rPr>
        <w:t xml:space="preserve"> Романа Анат</w:t>
      </w:r>
      <w:r>
        <w:rPr>
          <w:sz w:val="28"/>
        </w:rPr>
        <w:t>ольевича,</w:t>
      </w:r>
    </w:p>
    <w:p w:rsidR="00B87E08">
      <w:pPr>
        <w:widowControl w:val="0"/>
        <w:spacing w:line="322" w:lineRule="atLeast"/>
        <w:ind w:left="1140" w:right="20"/>
        <w:jc w:val="both"/>
      </w:pPr>
      <w:r>
        <w:rPr>
          <w:sz w:val="28"/>
        </w:rPr>
        <w:t>паспортные данные, гражданина Украины, со средним образованием, женатого, имеющего несовершеннолетнего ребенка, не работающего, зарегистрированного по адресу: адрес, временно пребывающего на территории Российской Федерации по адресу: адрес,</w:t>
      </w:r>
    </w:p>
    <w:p w:rsidR="00B87E08">
      <w:pPr>
        <w:widowControl w:val="0"/>
        <w:spacing w:after="319" w:line="322" w:lineRule="atLeast"/>
        <w:ind w:left="20" w:right="20"/>
        <w:jc w:val="both"/>
      </w:pPr>
      <w:r>
        <w:rPr>
          <w:sz w:val="28"/>
        </w:rPr>
        <w:t>о при</w:t>
      </w:r>
      <w:r>
        <w:rPr>
          <w:sz w:val="28"/>
        </w:rPr>
        <w:t xml:space="preserve">влечении его к административной ответственности за правонарушение, предусмотренное ч. 2 ст. 12.27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>,</w:t>
      </w:r>
    </w:p>
    <w:p w:rsidR="00B87E08">
      <w:pPr>
        <w:widowControl w:val="0"/>
        <w:spacing w:line="298" w:lineRule="atLeast"/>
        <w:jc w:val="center"/>
      </w:pPr>
      <w:r>
        <w:rPr>
          <w:sz w:val="28"/>
        </w:rPr>
        <w:t>УСТАНОВИЛ:</w:t>
      </w:r>
    </w:p>
    <w:p w:rsidR="00B87E08">
      <w:pPr>
        <w:widowControl w:val="0"/>
        <w:spacing w:line="298" w:lineRule="atLeast"/>
        <w:ind w:left="20" w:right="20" w:firstLine="688"/>
        <w:jc w:val="both"/>
      </w:pPr>
      <w:r>
        <w:rPr>
          <w:sz w:val="28"/>
        </w:rPr>
        <w:t>Виниченко</w:t>
      </w:r>
      <w:r>
        <w:rPr>
          <w:sz w:val="28"/>
        </w:rPr>
        <w:t xml:space="preserve"> Р.А. дата </w:t>
      </w:r>
      <w:r>
        <w:rPr>
          <w:sz w:val="28"/>
        </w:rPr>
        <w:t>в</w:t>
      </w:r>
      <w:r>
        <w:rPr>
          <w:sz w:val="28"/>
        </w:rPr>
        <w:t xml:space="preserve"> время на 6 км + 700 м автомобильной адрес, управляя транспо</w:t>
      </w:r>
      <w:r>
        <w:rPr>
          <w:sz w:val="28"/>
        </w:rPr>
        <w:t>ртным средством марки марка автомобиля, государственный регистрационный знак Е308АМ82, в нарушение требований Правил дорожного движения, оставил место дорожно-транспортного происшествия, участником которого он являлся.</w:t>
      </w:r>
    </w:p>
    <w:p w:rsidR="00B87E08">
      <w:pPr>
        <w:widowControl w:val="0"/>
        <w:spacing w:line="298" w:lineRule="atLeast"/>
        <w:ind w:left="20" w:right="20" w:firstLine="720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Виниченко</w:t>
      </w:r>
      <w:r>
        <w:rPr>
          <w:sz w:val="28"/>
        </w:rPr>
        <w:t xml:space="preserve"> Р.А. я</w:t>
      </w:r>
      <w:r>
        <w:rPr>
          <w:sz w:val="28"/>
        </w:rPr>
        <w:t xml:space="preserve">вился, свою вину признал, в </w:t>
      </w:r>
      <w:r>
        <w:rPr>
          <w:sz w:val="28"/>
        </w:rPr>
        <w:t>содеянном</w:t>
      </w:r>
      <w:r>
        <w:rPr>
          <w:sz w:val="28"/>
        </w:rPr>
        <w:t xml:space="preserve"> раскаялся и пояснил, что оставил место дорожно-транспортного происшествия в связи с тем, что испугался ответственности за причиненный транспортным средствам материальный ущерб. При решении вопроса о назначении наказани</w:t>
      </w:r>
      <w:r>
        <w:rPr>
          <w:sz w:val="28"/>
        </w:rPr>
        <w:t>я, просил назначить ему наказание в виде административного ареста.</w:t>
      </w:r>
    </w:p>
    <w:p w:rsidR="00B87E0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фио</w:t>
      </w:r>
      <w:r>
        <w:rPr>
          <w:sz w:val="28"/>
        </w:rPr>
        <w:t xml:space="preserve"> пояснил, что дорожно-транспортное происш</w:t>
      </w:r>
      <w:r>
        <w:rPr>
          <w:sz w:val="28"/>
        </w:rPr>
        <w:t xml:space="preserve">ествие произошло по вине </w:t>
      </w:r>
      <w:r>
        <w:rPr>
          <w:sz w:val="28"/>
        </w:rPr>
        <w:t>Виниченко</w:t>
      </w:r>
      <w:r>
        <w:rPr>
          <w:sz w:val="28"/>
        </w:rPr>
        <w:t xml:space="preserve"> Р.А., в результате которого его транспортному средству причинены механические повреждения. Просил суд назначить </w:t>
      </w:r>
      <w:r>
        <w:rPr>
          <w:sz w:val="28"/>
        </w:rPr>
        <w:t>Виниченко</w:t>
      </w:r>
      <w:r>
        <w:rPr>
          <w:sz w:val="28"/>
        </w:rPr>
        <w:t xml:space="preserve"> Р.А. </w:t>
      </w:r>
      <w:r>
        <w:rPr>
          <w:sz w:val="28"/>
        </w:rPr>
        <w:t>административное</w:t>
      </w:r>
      <w:r>
        <w:rPr>
          <w:sz w:val="28"/>
        </w:rPr>
        <w:t xml:space="preserve"> наказания в виде лишения права управления транспортными средствами.</w:t>
      </w:r>
    </w:p>
    <w:p w:rsidR="00B87E08">
      <w:pPr>
        <w:widowControl w:val="0"/>
        <w:spacing w:line="293" w:lineRule="atLeast"/>
        <w:ind w:left="20" w:right="40" w:firstLine="720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Виниченко</w:t>
      </w:r>
      <w:r>
        <w:rPr>
          <w:sz w:val="28"/>
        </w:rPr>
        <w:t xml:space="preserve"> Р.А., потерпевшего </w:t>
      </w:r>
      <w:r>
        <w:rPr>
          <w:sz w:val="28"/>
        </w:rPr>
        <w:t>фио</w:t>
      </w:r>
      <w:r>
        <w:rPr>
          <w:sz w:val="28"/>
        </w:rPr>
        <w:t xml:space="preserve">, исследовав материалы дела, суд пришел к выводу о наличии в действиях </w:t>
      </w:r>
      <w:r>
        <w:rPr>
          <w:sz w:val="28"/>
        </w:rPr>
        <w:t>Виниченко</w:t>
      </w:r>
      <w:r>
        <w:rPr>
          <w:sz w:val="28"/>
        </w:rPr>
        <w:t xml:space="preserve"> Р.А.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12.27 </w:t>
      </w:r>
      <w:r>
        <w:rPr>
          <w:sz w:val="28"/>
        </w:rPr>
        <w:t>КоАП</w:t>
      </w:r>
      <w:r>
        <w:rPr>
          <w:sz w:val="28"/>
        </w:rPr>
        <w:t xml:space="preserve"> РФ, исходя из </w:t>
      </w:r>
      <w:r>
        <w:rPr>
          <w:sz w:val="28"/>
        </w:rPr>
        <w:t>следующего.</w:t>
      </w:r>
    </w:p>
    <w:p w:rsidR="00B87E08">
      <w:pPr>
        <w:widowControl w:val="0"/>
        <w:spacing w:line="293" w:lineRule="atLeast"/>
        <w:ind w:left="20" w:right="40" w:firstLine="720"/>
        <w:jc w:val="both"/>
      </w:pPr>
      <w:r>
        <w:rPr>
          <w:sz w:val="28"/>
        </w:rPr>
        <w:t xml:space="preserve">Согласно статье 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</w:t>
      </w:r>
      <w:r>
        <w:rPr>
          <w:sz w:val="28"/>
        </w:rPr>
        <w:t xml:space="preserve">-ФЗ "О безопасности дорожного движения",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</w:t>
      </w:r>
      <w:r>
        <w:rPr>
          <w:sz w:val="28"/>
        </w:rPr>
        <w:t>либо причинен иной материальный ущерб.</w:t>
      </w:r>
    </w:p>
    <w:p w:rsidR="00B87E08">
      <w:pPr>
        <w:widowControl w:val="0"/>
        <w:spacing w:line="298" w:lineRule="atLeast"/>
        <w:ind w:left="20" w:right="40" w:firstLine="720"/>
        <w:jc w:val="both"/>
      </w:pPr>
      <w:r>
        <w:rPr>
          <w:sz w:val="28"/>
        </w:rPr>
        <w:t>Аналогичное понятие дорожно-транспортного происшествия содержится в Правилах дорожного движения.</w:t>
      </w:r>
    </w:p>
    <w:p w:rsidR="00B87E08">
      <w:pPr>
        <w:widowControl w:val="0"/>
        <w:spacing w:line="298" w:lineRule="atLeast"/>
        <w:ind w:left="20" w:right="40" w:firstLine="720"/>
        <w:jc w:val="both"/>
      </w:pPr>
      <w:r>
        <w:rPr>
          <w:sz w:val="28"/>
        </w:rPr>
        <w:t>Из системного толкования Правил дорожного движения для отнесения события к дорожно-транспортному происшествию необходимо</w:t>
      </w:r>
      <w:r>
        <w:rPr>
          <w:sz w:val="28"/>
        </w:rPr>
        <w:t xml:space="preserve"> наличие движущегося по дороге транспортного средства, само событие должно быть связано с этим транспортным средством, а возникшие последствия события должны соответствовать перечисленным в понятии "дорожно-транспортного происшествия" (погибли или ранены л</w:t>
      </w:r>
      <w:r>
        <w:rPr>
          <w:sz w:val="28"/>
        </w:rPr>
        <w:t>юди, повреждены транспортные средства, сооружения, грузы либо причинен иной материальный ущерб).</w:t>
      </w:r>
    </w:p>
    <w:p w:rsidR="00B87E08">
      <w:pPr>
        <w:widowControl w:val="0"/>
        <w:spacing w:line="298" w:lineRule="atLeast"/>
        <w:ind w:left="20" w:firstLine="720"/>
        <w:jc w:val="both"/>
      </w:pPr>
      <w:r>
        <w:rPr>
          <w:sz w:val="28"/>
        </w:rPr>
        <w:t>Из материалов дела следует, что в результате события, произошедшего</w:t>
      </w:r>
    </w:p>
    <w:p w:rsidR="00B87E08">
      <w:pPr>
        <w:widowControl w:val="0"/>
        <w:spacing w:line="298" w:lineRule="atLeast"/>
        <w:ind w:left="20" w:right="40"/>
        <w:jc w:val="both"/>
      </w:pP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время на 6 км + 700 м автомобильной адрес, в том числе с участием водителя, управляю</w:t>
      </w:r>
      <w:r>
        <w:rPr>
          <w:sz w:val="28"/>
        </w:rPr>
        <w:t>щего транспортным средством марки марка автомобиля, государственный регистрационный знак Е308АМ82, наступили последствия, соответствующие определению "дорожно-транспортное происшествие".</w:t>
      </w:r>
    </w:p>
    <w:p w:rsidR="00B87E08">
      <w:pPr>
        <w:widowControl w:val="0"/>
        <w:spacing w:line="298" w:lineRule="atLeast"/>
        <w:ind w:left="20" w:right="40" w:firstLine="720"/>
        <w:jc w:val="both"/>
      </w:pPr>
      <w:r>
        <w:rPr>
          <w:sz w:val="28"/>
        </w:rPr>
        <w:t>В соответствии с частью 2 статьи 12.27 Кодекса Российской Федерации о</w:t>
      </w:r>
      <w:r>
        <w:rPr>
          <w:sz w:val="28"/>
        </w:rPr>
        <w:t>б административных правонарушениях оставление водителем в нарушение Правил дорожного 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</w:t>
      </w:r>
      <w:r>
        <w:rPr>
          <w:sz w:val="28"/>
        </w:rPr>
        <w:t>ора лет или административный арест на срок до пятнадцати суток.</w:t>
      </w:r>
    </w:p>
    <w:p w:rsidR="00B87E08">
      <w:pPr>
        <w:widowControl w:val="0"/>
        <w:spacing w:line="298" w:lineRule="atLeast"/>
        <w:ind w:left="20" w:right="40" w:firstLine="720"/>
        <w:jc w:val="both"/>
      </w:pPr>
      <w:r>
        <w:rPr>
          <w:sz w:val="28"/>
        </w:rPr>
        <w:t>Пунктом 2.5 Правил дорожного движения, утвержденных Постановлением Совета Министров - Правительства Российской Федерации от дата N 1090 (далее - Правила дорожного движения), предусмотрено, что</w:t>
      </w:r>
      <w:r>
        <w:rPr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z w:val="28"/>
        </w:rPr>
        <w:t>дорожно</w:t>
      </w:r>
      <w:r>
        <w:rPr>
          <w:sz w:val="28"/>
        </w:rPr>
        <w:t>- 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</w:t>
      </w:r>
      <w:r>
        <w:rPr>
          <w:sz w:val="28"/>
        </w:rPr>
        <w:t>ил, не перемещать предметы, имеющие отношение к происшествию.</w:t>
      </w:r>
    </w:p>
    <w:p w:rsidR="00B87E08">
      <w:pPr>
        <w:widowControl w:val="0"/>
        <w:spacing w:line="322" w:lineRule="atLeast"/>
        <w:ind w:left="20" w:right="40" w:firstLine="720"/>
        <w:jc w:val="both"/>
      </w:pPr>
      <w:r>
        <w:rPr>
          <w:sz w:val="28"/>
        </w:rPr>
        <w:t>Согласно п. 9.10 Правил дорожного движения, 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</w:t>
      </w:r>
      <w:r>
        <w:rPr>
          <w:sz w:val="28"/>
        </w:rPr>
        <w:t>ый боковой интервал, обеспечивающий безопасность движения.</w:t>
      </w:r>
    </w:p>
    <w:p w:rsidR="00B87E08">
      <w:pPr>
        <w:widowControl w:val="0"/>
        <w:spacing w:line="298" w:lineRule="atLeast"/>
        <w:ind w:left="20" w:right="40" w:firstLine="720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серии 82 АП № 051513 от 02 августа 2019 года, </w:t>
      </w:r>
      <w:r>
        <w:rPr>
          <w:sz w:val="28"/>
        </w:rPr>
        <w:t>Виниченко</w:t>
      </w:r>
      <w:r>
        <w:rPr>
          <w:sz w:val="28"/>
        </w:rPr>
        <w:t xml:space="preserve"> Р.А. дата </w:t>
      </w:r>
      <w:r>
        <w:rPr>
          <w:sz w:val="28"/>
        </w:rPr>
        <w:t>в</w:t>
      </w:r>
      <w:r>
        <w:rPr>
          <w:sz w:val="28"/>
        </w:rPr>
        <w:t xml:space="preserve"> время на 6 км + 700 м автомобильной адрес, управляя транспортны</w:t>
      </w:r>
      <w:r>
        <w:rPr>
          <w:sz w:val="28"/>
        </w:rPr>
        <w:t xml:space="preserve">м средством марки </w:t>
      </w:r>
      <w:r>
        <w:rPr>
          <w:sz w:val="28"/>
        </w:rPr>
        <w:t>марка автомобиля, государственный регистрационный знак Е308АМ82, не выбрал безопасный боковой интервал, в результате чего совершил столкновение с автомобилем марки «К1А SPORTAGE», государственный регистрационный знак Н906РК174, и в наруше</w:t>
      </w:r>
      <w:r>
        <w:rPr>
          <w:sz w:val="28"/>
        </w:rPr>
        <w:t xml:space="preserve">ние требований п. 2.5 Правил дорожного движения, оставил место </w:t>
      </w:r>
      <w:r>
        <w:rPr>
          <w:sz w:val="28"/>
        </w:rPr>
        <w:t>дорожно</w:t>
      </w:r>
      <w:r>
        <w:rPr>
          <w:sz w:val="28"/>
        </w:rPr>
        <w:t>- транспортного</w:t>
      </w:r>
      <w:r>
        <w:rPr>
          <w:sz w:val="28"/>
        </w:rPr>
        <w:t xml:space="preserve"> происшествия, участником которого он являлся.</w:t>
      </w:r>
    </w:p>
    <w:p w:rsidR="00B87E08">
      <w:pPr>
        <w:widowControl w:val="0"/>
        <w:spacing w:line="298" w:lineRule="atLeast"/>
        <w:ind w:left="40" w:right="40" w:firstLine="720"/>
        <w:jc w:val="both"/>
      </w:pPr>
      <w:r>
        <w:rPr>
          <w:sz w:val="28"/>
        </w:rPr>
        <w:t>Указанные обстоятельства подтверждаются собранными по делу доказательствами: протоколом об административном правонарушении</w:t>
      </w:r>
    </w:p>
    <w:p w:rsidR="00B87E08">
      <w:pPr>
        <w:widowControl w:val="0"/>
        <w:spacing w:line="298" w:lineRule="atLeast"/>
        <w:ind w:left="40" w:right="40"/>
        <w:jc w:val="both"/>
      </w:pPr>
      <w:r>
        <w:rPr>
          <w:sz w:val="28"/>
        </w:rPr>
        <w:t>(</w:t>
      </w:r>
      <w:r>
        <w:rPr>
          <w:sz w:val="28"/>
        </w:rPr>
        <w:t>л</w:t>
      </w:r>
      <w:r>
        <w:rPr>
          <w:sz w:val="28"/>
        </w:rPr>
        <w:t xml:space="preserve">.д. 1); схемой места административного правонарушения (л.д. 3); копией постановления по делу об административном правонарушении от 02 августа 2019 года о привлечении </w:t>
      </w:r>
      <w:r>
        <w:rPr>
          <w:sz w:val="28"/>
        </w:rPr>
        <w:t>Виниченко</w:t>
      </w:r>
      <w:r>
        <w:rPr>
          <w:sz w:val="28"/>
        </w:rPr>
        <w:t xml:space="preserve"> Р. А. к административной ответственности по ч. 1 ст. 12.15 </w:t>
      </w:r>
      <w:r>
        <w:rPr>
          <w:sz w:val="28"/>
        </w:rPr>
        <w:t>КоАП</w:t>
      </w:r>
      <w:r>
        <w:rPr>
          <w:sz w:val="28"/>
        </w:rPr>
        <w:t xml:space="preserve"> РФ (л.д. 5); п</w:t>
      </w:r>
      <w:r>
        <w:rPr>
          <w:sz w:val="28"/>
        </w:rPr>
        <w:t xml:space="preserve">исьменными объяснениями </w:t>
      </w:r>
      <w:r>
        <w:rPr>
          <w:sz w:val="28"/>
        </w:rPr>
        <w:t>Виниченко</w:t>
      </w:r>
      <w:r>
        <w:rPr>
          <w:sz w:val="28"/>
        </w:rPr>
        <w:t xml:space="preserve"> Р.А., </w:t>
      </w:r>
      <w:r>
        <w:rPr>
          <w:sz w:val="28"/>
        </w:rPr>
        <w:t>фио</w:t>
      </w:r>
      <w:r>
        <w:rPr>
          <w:sz w:val="28"/>
        </w:rPr>
        <w:t xml:space="preserve"> (л.д. 7,8), которые являются допустимыми, достоверными и достаточными доказательствами в соответствии с требованиями статьи 26.11 Кодекса Российской Федерации об административных правонарушениях.</w:t>
      </w:r>
    </w:p>
    <w:p w:rsidR="00B87E08">
      <w:pPr>
        <w:widowControl w:val="0"/>
        <w:spacing w:line="298" w:lineRule="atLeast"/>
        <w:ind w:left="40" w:right="40" w:firstLine="720"/>
        <w:jc w:val="both"/>
      </w:pPr>
      <w:r>
        <w:rPr>
          <w:sz w:val="28"/>
        </w:rPr>
        <w:t>То обстоятельств</w:t>
      </w:r>
      <w:r>
        <w:rPr>
          <w:sz w:val="28"/>
        </w:rPr>
        <w:t xml:space="preserve">о, что </w:t>
      </w:r>
      <w:r>
        <w:rPr>
          <w:sz w:val="28"/>
        </w:rPr>
        <w:t>Виниченко</w:t>
      </w:r>
      <w:r>
        <w:rPr>
          <w:sz w:val="28"/>
        </w:rPr>
        <w:t xml:space="preserve"> Р.А. стал участником </w:t>
      </w:r>
      <w:r>
        <w:rPr>
          <w:sz w:val="28"/>
        </w:rPr>
        <w:t>дорожно</w:t>
      </w:r>
      <w:r>
        <w:rPr>
          <w:sz w:val="28"/>
        </w:rPr>
        <w:t>- транспортного</w:t>
      </w:r>
      <w:r>
        <w:rPr>
          <w:sz w:val="28"/>
        </w:rPr>
        <w:t xml:space="preserve"> происшествия, обязывало его выполнить требования пункта 2.5 Правил дорожного движения.</w:t>
      </w:r>
    </w:p>
    <w:p w:rsidR="00B87E08">
      <w:pPr>
        <w:widowControl w:val="0"/>
        <w:spacing w:line="298" w:lineRule="atLeast"/>
        <w:ind w:left="40" w:right="40" w:firstLine="720"/>
        <w:jc w:val="both"/>
      </w:pPr>
      <w:r>
        <w:rPr>
          <w:sz w:val="28"/>
        </w:rPr>
        <w:t xml:space="preserve">Оставив место дорожно-транспортного происшествия, </w:t>
      </w:r>
      <w:r>
        <w:rPr>
          <w:sz w:val="28"/>
        </w:rPr>
        <w:t>Виниченко</w:t>
      </w:r>
      <w:r>
        <w:rPr>
          <w:sz w:val="28"/>
        </w:rPr>
        <w:t xml:space="preserve"> Р.А. совершил административное правонарушение, о</w:t>
      </w:r>
      <w:r>
        <w:rPr>
          <w:sz w:val="28"/>
        </w:rPr>
        <w:t>тветственность за которое предусмотрена частью 2 статьи 12.27 Кодекса Российской Федерации об административных правонарушениях.</w:t>
      </w:r>
    </w:p>
    <w:p w:rsidR="00B87E08">
      <w:pPr>
        <w:widowControl w:val="0"/>
        <w:spacing w:line="298" w:lineRule="atLeast"/>
        <w:ind w:left="40" w:right="40" w:firstLine="58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Виниченко</w:t>
      </w:r>
      <w:r>
        <w:rPr>
          <w:sz w:val="28"/>
        </w:rPr>
        <w:t xml:space="preserve"> Р.А.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12.27 </w:t>
      </w:r>
      <w:r>
        <w:rPr>
          <w:sz w:val="28"/>
        </w:rPr>
        <w:t>КоАП</w:t>
      </w:r>
      <w:r>
        <w:rPr>
          <w:sz w:val="28"/>
        </w:rPr>
        <w:t xml:space="preserve"> РФ, а и</w:t>
      </w:r>
      <w:r>
        <w:rPr>
          <w:sz w:val="28"/>
        </w:rPr>
        <w:t>менно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B87E08">
      <w:pPr>
        <w:widowControl w:val="0"/>
        <w:spacing w:line="322" w:lineRule="atLeast"/>
        <w:ind w:left="40" w:right="40" w:firstLine="580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Виниченко</w:t>
      </w:r>
      <w:r>
        <w:rPr>
          <w:sz w:val="28"/>
        </w:rPr>
        <w:t xml:space="preserve"> Р.А. в установленном законом порядке получил право управления транспо</w:t>
      </w:r>
      <w:r>
        <w:rPr>
          <w:sz w:val="28"/>
        </w:rPr>
        <w:t>ртными средствами и ему дата выдано водительское удостоверение AIA № 395216, кат. «В, С, D».</w:t>
      </w:r>
    </w:p>
    <w:p w:rsidR="00B87E08">
      <w:pPr>
        <w:widowControl w:val="0"/>
        <w:spacing w:line="298" w:lineRule="atLeast"/>
        <w:ind w:left="40" w:right="40" w:firstLine="58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</w:t>
      </w:r>
      <w:r>
        <w:rPr>
          <w:sz w:val="28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B87E08">
      <w:pPr>
        <w:widowControl w:val="0"/>
        <w:spacing w:line="298" w:lineRule="atLeast"/>
        <w:ind w:left="40" w:right="40" w:firstLine="58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2 ст. 3.9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административный арест устанавливается и назначается лишь в исключительных случаях за отдельные виды административ</w:t>
      </w:r>
      <w:r>
        <w:rPr>
          <w:sz w:val="28"/>
        </w:rPr>
        <w:t>ных правонарушений.</w:t>
      </w:r>
    </w:p>
    <w:p w:rsidR="00B87E08">
      <w:pPr>
        <w:widowControl w:val="0"/>
        <w:spacing w:line="298" w:lineRule="atLeast"/>
        <w:ind w:left="40" w:right="40" w:firstLine="580"/>
        <w:jc w:val="both"/>
      </w:pPr>
      <w:r>
        <w:rPr>
          <w:sz w:val="28"/>
        </w:rPr>
        <w:t xml:space="preserve">Так, принимая во внимание характер совершенного административного правонарушения, обстоятельства его совершения, а также учитывая данные о личности </w:t>
      </w:r>
      <w:r>
        <w:rPr>
          <w:sz w:val="28"/>
        </w:rPr>
        <w:t>Виниченко</w:t>
      </w:r>
      <w:r>
        <w:rPr>
          <w:sz w:val="28"/>
        </w:rPr>
        <w:t xml:space="preserve"> Р.А., его раскаяние в содеянном, которое суд признает обстоятельством, смягчаю</w:t>
      </w:r>
      <w:r>
        <w:rPr>
          <w:sz w:val="28"/>
        </w:rPr>
        <w:t xml:space="preserve">щим административную ответственность, суд пришел к выводу о необходимости назначить ему административное наказание </w:t>
      </w:r>
      <w:r>
        <w:rPr>
          <w:sz w:val="28"/>
        </w:rPr>
        <w:t xml:space="preserve">в виде лишения права управления транспортными средствами в нижнем пределе санкции, установленной ч. 2 ст. 12.27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521A7" w:rsidP="002521A7">
      <w:pPr>
        <w:widowControl w:val="0"/>
        <w:spacing w:line="317" w:lineRule="atLeast"/>
        <w:ind w:left="40" w:right="40" w:firstLine="58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</w:t>
      </w:r>
      <w:r>
        <w:rPr>
          <w:sz w:val="28"/>
        </w:rPr>
        <w:t>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судья</w:t>
      </w:r>
    </w:p>
    <w:p w:rsidR="00B87E08" w:rsidP="002521A7">
      <w:pPr>
        <w:widowControl w:val="0"/>
        <w:spacing w:line="317" w:lineRule="atLeast"/>
        <w:ind w:left="40" w:right="40" w:firstLine="580"/>
        <w:jc w:val="center"/>
      </w:pPr>
      <w:r>
        <w:rPr>
          <w:sz w:val="28"/>
        </w:rPr>
        <w:t>ПОСТАНОВИЛ:</w:t>
      </w:r>
    </w:p>
    <w:p w:rsidR="00B87E08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>Виниченко</w:t>
      </w:r>
      <w:r>
        <w:rPr>
          <w:sz w:val="28"/>
        </w:rPr>
        <w:t xml:space="preserve"> Романа Анатольевича признать виновным в совершении административного правонарушения, предусмотренного частью 2 статьи 12.27 Кодекса Российской Федерации об административных право</w:t>
      </w:r>
      <w:r>
        <w:rPr>
          <w:sz w:val="28"/>
        </w:rPr>
        <w:t>нарушениях, и назначить ему административное наказание в виде лишения права управления транспортными средствами на срок 1 (один) год.</w:t>
      </w:r>
    </w:p>
    <w:p w:rsidR="00B87E08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</w:t>
      </w:r>
      <w:r>
        <w:rPr>
          <w:sz w:val="28"/>
        </w:rPr>
        <w:t>ожить на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(296500, Республика Крым, г. Саки, ул. Трудовая, 6).</w:t>
      </w:r>
    </w:p>
    <w:p w:rsidR="00B87E08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>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</w:t>
      </w:r>
      <w:r>
        <w:rPr>
          <w:sz w:val="28"/>
        </w:rPr>
        <w:t xml:space="preserve">ранения в течение срока лишения указанного специального права соответственно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</w:t>
      </w:r>
      <w:r>
        <w:rPr>
          <w:sz w:val="28"/>
        </w:rPr>
        <w:t>или тракторист-машинист (тракторист) лишен права управления всеми видами транспортных средств, судов (в том числе маломерных</w:t>
      </w:r>
      <w:r>
        <w:rPr>
          <w:sz w:val="28"/>
        </w:rPr>
        <w:t>) и другой техники.</w:t>
      </w:r>
    </w:p>
    <w:p w:rsidR="00B87E08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 xml:space="preserve">В течение трех рабочих дней со дня вступления в законную силу постановления о назначении административного </w:t>
      </w:r>
      <w:r>
        <w:rPr>
          <w:sz w:val="28"/>
        </w:rPr>
        <w:t xml:space="preserve">наказания в виде лишения права управления транспортными средствами </w:t>
      </w:r>
      <w:r>
        <w:rPr>
          <w:sz w:val="28"/>
        </w:rPr>
        <w:t>Виниченко</w:t>
      </w:r>
      <w:r>
        <w:rPr>
          <w:sz w:val="28"/>
        </w:rPr>
        <w:t xml:space="preserve"> Р.А. должен сдать водительское удостоверение в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(296500, Республика Крым, г. Саки, ул. Трудовая, 6), а в случае утраты указанных документов за</w:t>
      </w:r>
      <w:r>
        <w:rPr>
          <w:sz w:val="28"/>
        </w:rPr>
        <w:t>явить об этом в указанный орган в тот же срок.</w:t>
      </w:r>
    </w:p>
    <w:p w:rsidR="00B87E08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 xml:space="preserve">Согласно части 2 статьи 32.7 Кодекса Российской Федерации об административных правонарушениях в случае уклонения лица, лишенного специального права, от сдачи соответствующего удостоверения (специального </w:t>
      </w:r>
      <w:r>
        <w:rPr>
          <w:sz w:val="28"/>
        </w:rPr>
        <w:t>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</w:t>
      </w:r>
      <w:r>
        <w:rPr>
          <w:sz w:val="28"/>
        </w:rPr>
        <w:t>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87E08">
      <w:pPr>
        <w:widowControl w:val="0"/>
        <w:spacing w:after="633" w:line="322" w:lineRule="atLeast"/>
        <w:ind w:left="20" w:firstLine="700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</w:t>
      </w:r>
      <w:r>
        <w:rPr>
          <w:sz w:val="28"/>
        </w:rPr>
        <w:t>суд Республики Крым через мирового судью.</w:t>
      </w:r>
    </w:p>
    <w:p w:rsidR="00B87E08">
      <w:pPr>
        <w:widowControl w:val="0"/>
        <w:spacing w:line="280" w:lineRule="atLeast"/>
        <w:ind w:left="20"/>
      </w:pPr>
      <w:r>
        <w:rPr>
          <w:sz w:val="28"/>
        </w:rPr>
        <w:t>Мировой судья</w:t>
      </w:r>
    </w:p>
    <w:sectPr w:rsidSect="00B87E0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87E08"/>
    <w:rsid w:val="002521A7"/>
    <w:rsid w:val="00B87E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