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31D3">
      <w:pPr>
        <w:jc w:val="center"/>
      </w:pPr>
    </w:p>
    <w:p w:rsidR="00D831D3">
      <w:pPr>
        <w:pStyle w:val="Heading1"/>
        <w:spacing w:before="0" w:after="0" w:line="290" w:lineRule="atLeast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5-72-328/2023 </w:t>
      </w:r>
    </w:p>
    <w:p w:rsidR="00D831D3">
      <w:pPr>
        <w:pStyle w:val="Heading1"/>
        <w:spacing w:before="0" w:after="0" w:line="290" w:lineRule="atLeast"/>
        <w:jc w:val="center"/>
      </w:pPr>
      <w:r>
        <w:rPr>
          <w:rFonts w:ascii="Times New Roman" w:hAnsi="Times New Roman" w:cs="Times New Roman"/>
          <w:sz w:val="25"/>
        </w:rPr>
        <w:t>ПОСТАНОВЛЕНИЕ</w:t>
      </w:r>
    </w:p>
    <w:p w:rsidR="00D831D3">
      <w:pPr>
        <w:spacing w:line="290" w:lineRule="atLeast"/>
        <w:jc w:val="both"/>
      </w:pPr>
      <w:r>
        <w:rPr>
          <w:sz w:val="25"/>
        </w:rPr>
        <w:t xml:space="preserve">10 августа 2023 года                                                                                                           </w:t>
      </w:r>
      <w:r>
        <w:rPr>
          <w:sz w:val="25"/>
        </w:rPr>
        <w:t>г. Саки</w:t>
      </w:r>
    </w:p>
    <w:p w:rsidR="00D831D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Негой О.В., 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рассмотрев материалы дела об административном правонарушении, поступившие из Пограничного управления по Республике Кры</w:t>
      </w:r>
      <w:r>
        <w:rPr>
          <w:sz w:val="25"/>
        </w:rPr>
        <w:t xml:space="preserve">м ФСБ России </w:t>
      </w:r>
      <w:r>
        <w:rPr>
          <w:spacing w:val="-4"/>
          <w:sz w:val="25"/>
        </w:rPr>
        <w:t>в отношении: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 xml:space="preserve">Мещерякова Леонида Дмитриевича, паспортные данные, гражданина РФ, работающего бригадиром промысловой бригады,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о привлеч</w:t>
      </w:r>
      <w:r>
        <w:rPr>
          <w:sz w:val="25"/>
        </w:rPr>
        <w:t xml:space="preserve">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D831D3">
      <w:pPr>
        <w:spacing w:line="290" w:lineRule="atLeast"/>
        <w:jc w:val="center"/>
        <w:rPr>
          <w:sz w:val="25"/>
        </w:rPr>
      </w:pPr>
      <w:r>
        <w:rPr>
          <w:sz w:val="25"/>
        </w:rPr>
        <w:t>УСТАНОВИЛ:</w:t>
      </w:r>
    </w:p>
    <w:p w:rsidR="0022459C">
      <w:pPr>
        <w:spacing w:line="290" w:lineRule="atLeast"/>
        <w:jc w:val="center"/>
      </w:pPr>
    </w:p>
    <w:p w:rsidR="00D831D3">
      <w:pPr>
        <w:spacing w:line="290" w:lineRule="atLeast"/>
        <w:ind w:firstLine="567"/>
        <w:jc w:val="both"/>
      </w:pPr>
      <w:r>
        <w:rPr>
          <w:sz w:val="25"/>
        </w:rPr>
        <w:t>Мещеряков Л.Д., место жительства которого зарегистрировано по адресу: адрес, не упла</w:t>
      </w:r>
      <w:r>
        <w:rPr>
          <w:sz w:val="25"/>
        </w:rPr>
        <w:t>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дата в размере сумма, назначенный ему постановлением го</w:t>
      </w:r>
      <w:r>
        <w:rPr>
          <w:sz w:val="25"/>
        </w:rPr>
        <w:t>сударственного инспектора РФ группы РКМ отделения в адрес Службы в адрес управления ФСБ России по Республике</w:t>
      </w:r>
      <w:r>
        <w:rPr>
          <w:sz w:val="25"/>
        </w:rPr>
        <w:t xml:space="preserve"> Крым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 привлечении к административной ответственности по ч. 2 ст. 8.17 КоАП РФ, вступившим в законную силу дата, совершив тем самым дат</w:t>
      </w:r>
      <w:r>
        <w:rPr>
          <w:sz w:val="25"/>
        </w:rPr>
        <w:t>а административное правонарушение, предусмотренное ч. 1 ст. 20.25 КоАП РФ.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В судебное заседание Мещеряков Л.Д. не явился, о времени и месте рассмотрения дела извещен надлежаще, что подтверждается телефонограммой. Ходатайствовал о рассмотрении дела в его от</w:t>
      </w:r>
      <w:r>
        <w:rPr>
          <w:sz w:val="25"/>
        </w:rPr>
        <w:t xml:space="preserve">сутствие и приобщении к материалам дела копии квитанции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об уплате административного штрафа в размере сумма, назначенного вышеуказанным постановлением, направленной им в суд в электронном виде. 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Явка лица, в отношении которого ведется производство о</w:t>
      </w:r>
      <w:r>
        <w:rPr>
          <w:sz w:val="25"/>
        </w:rPr>
        <w:t>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D831D3">
      <w:pPr>
        <w:spacing w:line="290" w:lineRule="atLeast"/>
        <w:ind w:firstLine="720"/>
        <w:jc w:val="both"/>
      </w:pPr>
      <w:r>
        <w:rPr>
          <w:sz w:val="25"/>
        </w:rPr>
        <w:t>В соотве</w:t>
      </w:r>
      <w:r>
        <w:rPr>
          <w:sz w:val="25"/>
        </w:rPr>
        <w:t>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</w:t>
      </w:r>
      <w:r>
        <w:rPr>
          <w:sz w:val="25"/>
        </w:rPr>
        <w:t>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sz w:val="25"/>
        </w:rPr>
        <w:t xml:space="preserve"> дела либо если такое ходатайство оставлено без удовлетворения.</w:t>
      </w:r>
    </w:p>
    <w:p w:rsidR="00D831D3">
      <w:pPr>
        <w:spacing w:line="290" w:lineRule="atLeast"/>
        <w:ind w:firstLine="720"/>
        <w:jc w:val="both"/>
      </w:pPr>
      <w:r>
        <w:rPr>
          <w:sz w:val="25"/>
        </w:rPr>
        <w:t>Как разъяснено в Обзоре судебной практики Верховного Суда</w:t>
      </w:r>
      <w:r>
        <w:rPr>
          <w:sz w:val="25"/>
        </w:rPr>
        <w:t xml:space="preserve"> Российской Федерации № 4 (2016) (утв. Президиумом Верховного Суда РФ дата) в силу ч. 3 ст. 25.1 КоАП РФ присутствие лица, привлекаемого к административной ответственности, при </w:t>
      </w:r>
      <w:r>
        <w:rPr>
          <w:sz w:val="25"/>
        </w:rPr>
        <w:t>рассмотрении дела об административном правонарушении, влекущем административный</w:t>
      </w:r>
      <w:r>
        <w:rPr>
          <w:sz w:val="25"/>
        </w:rPr>
        <w:t xml:space="preserve"> арест, во всех случаях является необходимым.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 xml:space="preserve">Согласно позиции Конституционного Суда Российской Федерации, высказанной в определениях от дата N 1125-О, от дата N 1902-О, ч. 3 ст. 25.1 КоАП РФ создает для лица дополнительную гарантию полноценной реализации </w:t>
      </w:r>
      <w:r>
        <w:rPr>
          <w:sz w:val="25"/>
        </w:rPr>
        <w:t>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Таким образом, прини</w:t>
      </w:r>
      <w:r>
        <w:rPr>
          <w:sz w:val="25"/>
        </w:rPr>
        <w:t>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- лицо не явилось либо не б</w:t>
      </w:r>
      <w:r>
        <w:rPr>
          <w:sz w:val="25"/>
        </w:rPr>
        <w:t>ыло доставлено в судебное заседание;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 xml:space="preserve"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</w:t>
      </w:r>
      <w:r>
        <w:rPr>
          <w:sz w:val="25"/>
        </w:rPr>
        <w:t>наказания;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При этом судам надлежит учитывать, что по делу, рассматриваемому в отсутст</w:t>
      </w:r>
      <w:r>
        <w:rPr>
          <w:sz w:val="25"/>
        </w:rPr>
        <w:t>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 w:rsidR="00D831D3">
      <w:pPr>
        <w:spacing w:line="290" w:lineRule="atLeast"/>
        <w:ind w:firstLine="720"/>
        <w:jc w:val="both"/>
      </w:pPr>
      <w:r>
        <w:rPr>
          <w:sz w:val="25"/>
        </w:rPr>
        <w:t>Принимая во внимание наличие в материалах дела сведений о надлежащем извещении лица, в отношении кото</w:t>
      </w:r>
      <w:r>
        <w:rPr>
          <w:sz w:val="25"/>
        </w:rPr>
        <w:t>рого ведется производство по делу об административном правонарушении, о времени и месте рассмотрения дела, а также то обстоятельство, что санкция ч. 1 ст. 20.25 КоАП РФ предусматривает помимо ареста административное наказание в виде штрафа и обязательных р</w:t>
      </w:r>
      <w:r>
        <w:rPr>
          <w:sz w:val="25"/>
        </w:rPr>
        <w:t>абот, а фактические данные не исключают возможности назначения административного наказания</w:t>
      </w:r>
      <w:r>
        <w:rPr>
          <w:sz w:val="25"/>
        </w:rPr>
        <w:t xml:space="preserve">, не связанного с содержанием нарушителя в условиях изоляции от общества, мировой судья считает возможным рассмотреть дело в отсутствие Мещерякова Л.Д. </w:t>
      </w:r>
    </w:p>
    <w:p w:rsidR="00D831D3">
      <w:pPr>
        <w:spacing w:line="290" w:lineRule="atLeast"/>
        <w:jc w:val="both"/>
      </w:pPr>
      <w:r>
        <w:rPr>
          <w:sz w:val="25"/>
        </w:rPr>
        <w:t>Исследовав ма</w:t>
      </w:r>
      <w:r>
        <w:rPr>
          <w:sz w:val="25"/>
        </w:rPr>
        <w:t xml:space="preserve">териалы дела об административном правонарушении, мировой судья приходит к выводу о том, что вина Мещерякова Л.Д. в совершении административного правонарушения доказана и подтверждается следующими доказательствами: 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- протоколом об административном правонар</w:t>
      </w:r>
      <w:r>
        <w:rPr>
          <w:sz w:val="25"/>
        </w:rPr>
        <w:t xml:space="preserve">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1890098556023002880, о времени и месте составления которого Мещеряков Л.Д. извещен надлежаще и копия которого направлена в его адрес должностным лицом;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 xml:space="preserve">- копей постановления о назначении административного наказания № 18900985560230000519 от </w:t>
      </w:r>
      <w:r>
        <w:rPr>
          <w:sz w:val="25"/>
        </w:rPr>
        <w:t>дата, врученного Мещерякову Л.Д. в этот же день, и, соответственно, вступившего в силу по истечении 10 суток, а именно дата, из которого следует, что Мещерякову Л.Д. назначен штраф в сумме сумма за совершение административного правонарушения, предусмотренн</w:t>
      </w:r>
      <w:r>
        <w:rPr>
          <w:sz w:val="25"/>
        </w:rPr>
        <w:t xml:space="preserve">ого ч. 2 ст. 8.17 КоАП РФ; 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- справкой бухгалтера пограничного управления ФСБ России о том, что назначенный штраф в сумме сумма в установленный срок не оплачен;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- копией квитанции об уплате штрафа, из которой следует, что назначенный штраф Мещеряков Л.Д. о</w:t>
      </w:r>
      <w:r>
        <w:rPr>
          <w:sz w:val="25"/>
        </w:rPr>
        <w:t>платил только дата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5"/>
        </w:rPr>
        <w:t>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5"/>
        </w:rPr>
        <w:t xml:space="preserve"> статьей 31.5 настоящего Кодекса.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Поскольку постановле</w:t>
      </w:r>
      <w:r>
        <w:rPr>
          <w:sz w:val="25"/>
        </w:rPr>
        <w:t>ние от дата по делу об административном правонарушении, предусмотренном ч. 2 ст. 8.17 КоАП РФ, вручено Мещерякову Л.Д. дата, не обжаловано, оно вступило в законную силу по истечении 10 суток дата, штраф должен был быть уплачен в течени</w:t>
      </w:r>
      <w:r>
        <w:rPr>
          <w:sz w:val="25"/>
        </w:rPr>
        <w:t>и</w:t>
      </w:r>
      <w:r>
        <w:rPr>
          <w:sz w:val="25"/>
        </w:rPr>
        <w:t xml:space="preserve"> 60 дней (срок, исчи</w:t>
      </w:r>
      <w:r>
        <w:rPr>
          <w:sz w:val="25"/>
        </w:rPr>
        <w:t>сляемый в днях, оканчивается в последний рабочий день и в случае, если его окончание выпадает на нерабочий или праздничный день, переносится на следующий рабочий день), то есть не позднее дата (с учетом того, что последний день оплаты штрафа выпадает на вы</w:t>
      </w:r>
      <w:r>
        <w:rPr>
          <w:sz w:val="25"/>
        </w:rPr>
        <w:t xml:space="preserve">ходной день). Данное требование закона Мещеряков Л.Д. не выполнил, совершив тем самым дата </w:t>
      </w:r>
      <w:r>
        <w:rPr>
          <w:sz w:val="25"/>
        </w:rPr>
        <w:t>в</w:t>
      </w:r>
      <w:r>
        <w:rPr>
          <w:sz w:val="25"/>
        </w:rPr>
        <w:t xml:space="preserve"> время административное правонарушение, предусмотренное ч. 1 ст. 20.25 КоАП РФ.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Доказательства вины Мещерякова Л.Д. в совершении административного правонарушения, п</w:t>
      </w:r>
      <w:r>
        <w:rPr>
          <w:sz w:val="25"/>
        </w:rPr>
        <w:t>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Таким образом, суд квалифицирует бездействие Мещерякова Л.Д. по ч. 1 ст. 20.25 КоАП РФ, ка</w:t>
      </w:r>
      <w:r>
        <w:rPr>
          <w:sz w:val="25"/>
        </w:rPr>
        <w:t>к неуплату административного штрафа в срок, предусмотренный КоАП РФ.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</w:t>
      </w:r>
      <w:r>
        <w:rPr>
          <w:sz w:val="25"/>
        </w:rPr>
        <w:t>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5"/>
        </w:rPr>
        <w:t>правонарушений, как самим правонарушителем, так и другими лицами.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>
        <w:rPr>
          <w:sz w:val="25"/>
        </w:rPr>
        <w:t>ожение, обстоятельства, смягчающие и отягчающие административную ответственность.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</w:t>
      </w:r>
      <w:r>
        <w:rPr>
          <w:sz w:val="25"/>
        </w:rPr>
        <w:t>ю степень общественной опасности и затрагивают интересы государства.</w:t>
      </w:r>
    </w:p>
    <w:p w:rsidR="00D831D3">
      <w:pPr>
        <w:spacing w:line="290" w:lineRule="atLeast"/>
        <w:ind w:firstLine="540"/>
        <w:jc w:val="both"/>
      </w:pPr>
      <w:r>
        <w:rPr>
          <w:sz w:val="25"/>
        </w:rPr>
        <w:t>Обстоятельствами смягчающими административную ответственность в соответствии с ч. 2 ст. 4.2 КоАП РФ суд признает оплату штрафа.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Обстоятельств, отягчающих административную ответственность,</w:t>
      </w:r>
      <w:r>
        <w:rPr>
          <w:sz w:val="25"/>
        </w:rPr>
        <w:t xml:space="preserve"> судом не установлено.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Данные о личности Мещерякова Л.Д. свидетельствуют о том, что он трудоустроен, привлекался к административной ответственности по ч. 2 ст. 8.17 КоАП РФ. Иных данных о личности Мещерякова Л.Д. не представлено.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Принимая во внимание харак</w:t>
      </w:r>
      <w:r>
        <w:rPr>
          <w:sz w:val="25"/>
        </w:rPr>
        <w:t>тер совершенного правонарушения, личность виновного, наличие смягчающих и отсутствие отягчающих административную ответственность обстоятельств, суд считает возможным назначить ему более мягкое наказание в пределах санкции ч. 1 ст. 20.25 КоАП РФ, а именно ш</w:t>
      </w:r>
      <w:r>
        <w:rPr>
          <w:sz w:val="25"/>
        </w:rPr>
        <w:t>траф в размере сумма</w:t>
      </w:r>
    </w:p>
    <w:p w:rsidR="00D831D3">
      <w:pPr>
        <w:spacing w:line="290" w:lineRule="atLeast"/>
        <w:ind w:firstLine="567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ч. 1 ст. 20.25 КоАП РФ, ст. 29.9, 29.10, 29.11 КоАП РФ, мировой судья,</w:t>
      </w:r>
    </w:p>
    <w:p w:rsidR="0022459C">
      <w:pPr>
        <w:spacing w:line="290" w:lineRule="atLeast"/>
        <w:ind w:firstLine="567"/>
        <w:jc w:val="both"/>
      </w:pPr>
    </w:p>
    <w:p w:rsidR="00D831D3">
      <w:pPr>
        <w:spacing w:line="290" w:lineRule="atLeast"/>
        <w:jc w:val="center"/>
        <w:rPr>
          <w:sz w:val="25"/>
        </w:rPr>
      </w:pPr>
      <w:r>
        <w:rPr>
          <w:sz w:val="25"/>
        </w:rPr>
        <w:t>ПОСТАНОВИЛ:</w:t>
      </w:r>
    </w:p>
    <w:p w:rsidR="0022459C">
      <w:pPr>
        <w:spacing w:line="290" w:lineRule="atLeast"/>
        <w:jc w:val="center"/>
      </w:pPr>
    </w:p>
    <w:p w:rsidR="00D831D3">
      <w:pPr>
        <w:spacing w:line="290" w:lineRule="atLeast"/>
        <w:ind w:firstLine="567"/>
        <w:jc w:val="both"/>
      </w:pPr>
      <w:r>
        <w:rPr>
          <w:sz w:val="25"/>
        </w:rPr>
        <w:t>Мещерякова Леонида Дмитриевича, паспортные данные</w:t>
      </w:r>
      <w:r>
        <w:rPr>
          <w:sz w:val="25"/>
        </w:rPr>
        <w:t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5"/>
        </w:rPr>
        <w:t xml:space="preserve"> сумма. 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казначейски</w:t>
      </w:r>
      <w:r>
        <w:rPr>
          <w:sz w:val="25"/>
        </w:rPr>
        <w:t xml:space="preserve">й счет 40102810645370000035, казначейский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 xml:space="preserve"> УИН: 0410760300725003282320171. 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Согласно положениям ст. 32.2 КоАП РФ админ</w:t>
      </w:r>
      <w:r>
        <w:rPr>
          <w:sz w:val="25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sz w:val="25"/>
        </w:rPr>
        <w:t>ссрочки, предусмотренных ст. 31.5 настоящего Кодекса.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Разъяснить</w:t>
      </w:r>
      <w:r>
        <w:rPr>
          <w:b/>
          <w:sz w:val="25"/>
        </w:rPr>
        <w:t>,</w:t>
      </w:r>
      <w:r>
        <w:rPr>
          <w:sz w:val="25"/>
        </w:rPr>
        <w:t xml:space="preserve">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</w:t>
      </w:r>
      <w:r>
        <w:rPr>
          <w:sz w:val="25"/>
        </w:rPr>
        <w:t xml:space="preserve"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rPr>
          <w:sz w:val="25"/>
        </w:rPr>
        <w:t>срок до пятидесяти</w:t>
      </w:r>
      <w:r>
        <w:rPr>
          <w:sz w:val="25"/>
        </w:rPr>
        <w:t xml:space="preserve"> часов.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</w:t>
      </w:r>
      <w:r>
        <w:rPr>
          <w:sz w:val="25"/>
        </w:rPr>
        <w:t xml:space="preserve"> административной ответственности по мотивированному заявлению.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</w:t>
      </w:r>
      <w:r>
        <w:rPr>
          <w:sz w:val="25"/>
        </w:rPr>
        <w:t>ики Крым.</w:t>
      </w:r>
    </w:p>
    <w:p w:rsidR="00D831D3">
      <w:pPr>
        <w:spacing w:line="290" w:lineRule="atLeast"/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</w:t>
      </w:r>
      <w:r>
        <w:rPr>
          <w:sz w:val="25"/>
        </w:rPr>
        <w:t>дке.</w:t>
      </w:r>
    </w:p>
    <w:p w:rsidR="00D831D3">
      <w:pPr>
        <w:spacing w:line="290" w:lineRule="atLeast"/>
        <w:ind w:firstLine="567"/>
        <w:jc w:val="both"/>
      </w:pPr>
      <w:r>
        <w:rPr>
          <w:sz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мирового судью.</w:t>
      </w:r>
    </w:p>
    <w:p w:rsidR="0022459C">
      <w:pPr>
        <w:spacing w:line="290" w:lineRule="atLeast"/>
        <w:ind w:firstLine="708"/>
        <w:jc w:val="both"/>
        <w:rPr>
          <w:sz w:val="25"/>
        </w:rPr>
      </w:pPr>
    </w:p>
    <w:p w:rsidR="00D831D3">
      <w:pPr>
        <w:spacing w:line="290" w:lineRule="atLeast"/>
        <w:ind w:firstLine="708"/>
        <w:jc w:val="both"/>
      </w:pPr>
      <w:r>
        <w:rPr>
          <w:sz w:val="25"/>
        </w:rPr>
        <w:t xml:space="preserve">Мировой судья О.В. Негой </w:t>
      </w:r>
    </w:p>
    <w:p w:rsidR="00D831D3">
      <w:pPr>
        <w:jc w:val="right"/>
      </w:pPr>
      <w:r>
        <w:rPr>
          <w:sz w:val="20"/>
        </w:rPr>
        <w:t>4</w:t>
      </w:r>
    </w:p>
    <w:p w:rsidR="00D831D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D3"/>
    <w:rsid w:val="0022459C"/>
    <w:rsid w:val="00D83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