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059B" w:rsidP="00211F49">
      <w:pPr>
        <w:ind w:firstLine="708"/>
        <w:jc w:val="right"/>
      </w:pPr>
      <w:r>
        <w:rPr>
          <w:sz w:val="27"/>
        </w:rPr>
        <w:t>Дело № 5-72-332/2023</w:t>
      </w:r>
    </w:p>
    <w:p w:rsidR="00D1059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1059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1059B">
      <w:pPr>
        <w:spacing w:after="160"/>
        <w:jc w:val="both"/>
      </w:pPr>
      <w:r>
        <w:rPr>
          <w:sz w:val="27"/>
        </w:rPr>
        <w:t xml:space="preserve">25 августа 2023 года                                                                                    </w:t>
      </w:r>
      <w:r>
        <w:rPr>
          <w:sz w:val="27"/>
        </w:rPr>
        <w:t>г. Саки</w:t>
      </w:r>
    </w:p>
    <w:p w:rsidR="00D1059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D1059B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Гапонцева</w:t>
      </w:r>
      <w:r>
        <w:rPr>
          <w:sz w:val="27"/>
        </w:rPr>
        <w:t xml:space="preserve"> В.В.,</w:t>
      </w:r>
    </w:p>
    <w:p w:rsidR="00D1059B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D1059B">
      <w:pPr>
        <w:ind w:firstLine="708"/>
        <w:jc w:val="both"/>
      </w:pPr>
      <w:r>
        <w:rPr>
          <w:b/>
          <w:sz w:val="27"/>
        </w:rPr>
        <w:t>Гапонцева</w:t>
      </w:r>
      <w:r>
        <w:rPr>
          <w:b/>
          <w:sz w:val="27"/>
        </w:rPr>
        <w:t xml:space="preserve"> Виталия Валерьевича</w:t>
      </w:r>
      <w:r>
        <w:rPr>
          <w:sz w:val="27"/>
        </w:rPr>
        <w:t>, паспортные данные, гражданина Российской Федерации (паспортные данные), получившего высшее образование, холостого, несовершеннолетних детей не имеющего, не работающего, инва</w:t>
      </w:r>
      <w:r>
        <w:rPr>
          <w:sz w:val="27"/>
        </w:rPr>
        <w:t>лидом не являющегося, ранее привлекаемого к административной ответственности, зарегистрированного и проживающего по адресу: адрес,</w:t>
      </w:r>
    </w:p>
    <w:p w:rsidR="00D1059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12.26 Кодекса Российской Фед</w:t>
      </w:r>
      <w:r>
        <w:rPr>
          <w:sz w:val="27"/>
        </w:rPr>
        <w:t xml:space="preserve">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D1059B">
      <w:pPr>
        <w:spacing w:after="160"/>
        <w:jc w:val="center"/>
      </w:pPr>
      <w:r>
        <w:rPr>
          <w:b/>
          <w:sz w:val="27"/>
        </w:rPr>
        <w:t>УСТАНОВИЛ:</w:t>
      </w:r>
    </w:p>
    <w:p w:rsidR="00D1059B">
      <w:pPr>
        <w:ind w:firstLine="708"/>
        <w:jc w:val="both"/>
      </w:pPr>
      <w:r>
        <w:rPr>
          <w:sz w:val="27"/>
        </w:rPr>
        <w:t>Гапонцев</w:t>
      </w:r>
      <w:r>
        <w:rPr>
          <w:sz w:val="27"/>
        </w:rPr>
        <w:t xml:space="preserve"> В.В.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К045РР163, принадлежащим ему, не выполнил законное требов</w:t>
      </w:r>
      <w:r>
        <w:rPr>
          <w:sz w:val="27"/>
        </w:rPr>
        <w:t>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</w:t>
      </w:r>
      <w:r>
        <w:rPr>
          <w:sz w:val="27"/>
        </w:rPr>
        <w:t>етственность за которое предусмотренное ч. 1 ст. 12.26 КоАП РФ. Данное деяние не является уголовно наказуемым.</w:t>
      </w:r>
    </w:p>
    <w:p w:rsidR="00D1059B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Гапонцев</w:t>
      </w:r>
      <w:r>
        <w:rPr>
          <w:sz w:val="27"/>
        </w:rPr>
        <w:t xml:space="preserve"> В.В. вину в совершенном административном правонарушении признал полностью. Не оспаривал факт отказа от выполнения з</w:t>
      </w:r>
      <w:r>
        <w:rPr>
          <w:sz w:val="27"/>
        </w:rPr>
        <w:t>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 Обя</w:t>
      </w:r>
      <w:r>
        <w:rPr>
          <w:sz w:val="27"/>
        </w:rPr>
        <w:t xml:space="preserve">зался впредь подобного не допускать. </w:t>
      </w:r>
    </w:p>
    <w:p w:rsidR="00D1059B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Гапонцева</w:t>
      </w:r>
      <w:r>
        <w:rPr>
          <w:sz w:val="27"/>
        </w:rPr>
        <w:t xml:space="preserve"> В.В., исследовав письменные доказательства и фактические данные в совокупности, мировой судья пришел к следующему.</w:t>
      </w:r>
    </w:p>
    <w:p w:rsidR="00D1059B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</w:t>
      </w:r>
      <w:r>
        <w:rPr>
          <w:sz w:val="27"/>
        </w:rPr>
        <w:t xml:space="preserve">енности,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D1059B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</w:t>
      </w:r>
      <w:r>
        <w:rPr>
          <w:sz w:val="27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rPr>
          <w:sz w:val="27"/>
        </w:rPr>
        <w:t>ичин и условий, способствовавших совершению административных правонарушений.</w:t>
      </w:r>
    </w:p>
    <w:p w:rsidR="00D1059B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</w:t>
      </w:r>
      <w:r>
        <w:rPr>
          <w:sz w:val="27"/>
        </w:rP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rPr>
          <w:sz w:val="27"/>
        </w:rPr>
        <w:t>шения дела.</w:t>
      </w:r>
    </w:p>
    <w:p w:rsidR="00D1059B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rPr>
          <w:sz w:val="27"/>
        </w:rP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1059B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</w:t>
      </w:r>
      <w:r>
        <w:rPr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1059B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</w:t>
      </w:r>
      <w:r>
        <w:rPr>
          <w:sz w:val="27"/>
        </w:rPr>
        <w:t>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7"/>
        </w:rPr>
        <w:t>нность.</w:t>
      </w:r>
    </w:p>
    <w:p w:rsidR="00D1059B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</w:r>
      <w:r>
        <w:rPr>
          <w:sz w:val="27"/>
        </w:rPr>
        <w:t>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>
        <w:rPr>
          <w:sz w:val="27"/>
        </w:rPr>
        <w:t xml:space="preserve">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</w:t>
      </w:r>
      <w:r>
        <w:rPr>
          <w:sz w:val="27"/>
        </w:rPr>
        <w:t xml:space="preserve">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</w:t>
      </w:r>
      <w:r>
        <w:rPr>
          <w:sz w:val="27"/>
        </w:rPr>
        <w:t>от прохождения того</w:t>
      </w:r>
      <w:r>
        <w:rPr>
          <w:sz w:val="27"/>
        </w:rPr>
        <w:t xml:space="preserve">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rPr>
          <w:sz w:val="27"/>
        </w:rPr>
        <w:t xml:space="preserve"> состояние опьянения, а также в протоколе об административном правонарушении.</w:t>
      </w:r>
    </w:p>
    <w:p w:rsidR="00D1059B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>
        <w:rPr>
          <w:sz w:val="27"/>
        </w:rPr>
        <w:t>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D1059B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</w:t>
      </w:r>
      <w:r>
        <w:rPr>
          <w:sz w:val="27"/>
        </w:rPr>
        <w:t>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</w:t>
      </w:r>
      <w:r>
        <w:rPr>
          <w:sz w:val="27"/>
        </w:rPr>
        <w:t xml:space="preserve">цинскому работнику. </w:t>
      </w:r>
    </w:p>
    <w:p w:rsidR="00D1059B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</w:t>
      </w:r>
      <w:r>
        <w:rPr>
          <w:sz w:val="27"/>
        </w:rPr>
        <w:t>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</w:t>
      </w:r>
      <w:r>
        <w:rPr>
          <w:sz w:val="27"/>
        </w:rPr>
        <w:t>ения» (далее – Правила).</w:t>
      </w:r>
    </w:p>
    <w:p w:rsidR="00D1059B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D1059B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</w:t>
      </w:r>
      <w:r>
        <w:rPr>
          <w:sz w:val="27"/>
        </w:rPr>
        <w:t>ния;</w:t>
      </w:r>
    </w:p>
    <w:p w:rsidR="00D1059B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D1059B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>
        <w:rPr>
          <w:sz w:val="27"/>
        </w:rPr>
        <w:t>ствования на состояние алкогольного опьянения.</w:t>
      </w:r>
    </w:p>
    <w:p w:rsidR="00D1059B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</w:t>
      </w:r>
      <w:r>
        <w:rPr>
          <w:sz w:val="27"/>
        </w:rPr>
        <w:t>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</w:t>
      </w:r>
      <w:r>
        <w:rPr>
          <w:sz w:val="27"/>
        </w:rPr>
        <w:t>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</w:t>
      </w:r>
      <w:r>
        <w:rPr>
          <w:sz w:val="27"/>
        </w:rPr>
        <w:t>военной автомобильной инспекции в присутствии 2 понятых либо с применением видеозаписи.</w:t>
      </w:r>
    </w:p>
    <w:p w:rsidR="00D1059B">
      <w:pPr>
        <w:ind w:firstLine="708"/>
        <w:jc w:val="both"/>
      </w:pPr>
      <w:r>
        <w:rPr>
          <w:sz w:val="27"/>
        </w:rPr>
        <w:t>О направлении на м</w:t>
      </w:r>
      <w:r>
        <w:rPr>
          <w:sz w:val="27"/>
        </w:rPr>
        <w:t xml:space="preserve">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</w:t>
      </w:r>
      <w:r>
        <w:rPr>
          <w:sz w:val="27"/>
        </w:rPr>
        <w:t xml:space="preserve">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</w:t>
      </w:r>
      <w:r>
        <w:rPr>
          <w:sz w:val="27"/>
        </w:rPr>
        <w:t>е</w:t>
      </w:r>
      <w:r>
        <w:rPr>
          <w:sz w:val="27"/>
        </w:rPr>
        <w:t xml:space="preserve"> на состояние опьянения (пункт 9 Правил).</w:t>
      </w:r>
    </w:p>
    <w:p w:rsidR="00D1059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215577 от дата, он был составлен в отношении </w:t>
      </w:r>
      <w:r>
        <w:rPr>
          <w:sz w:val="27"/>
        </w:rPr>
        <w:t>Гапонцева</w:t>
      </w:r>
      <w:r>
        <w:rPr>
          <w:sz w:val="27"/>
        </w:rPr>
        <w:t xml:space="preserve"> В.В.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</w:t>
      </w:r>
      <w:r>
        <w:rPr>
          <w:sz w:val="27"/>
        </w:rPr>
        <w:t>ка автомобиля, государственный регистрационный знак К045РР163, принадлежащим ему,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</w:t>
      </w:r>
      <w:r>
        <w:rPr>
          <w:sz w:val="27"/>
        </w:rPr>
        <w:t>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D1059B">
      <w:pPr>
        <w:ind w:firstLine="708"/>
        <w:jc w:val="both"/>
      </w:pPr>
      <w:r>
        <w:rPr>
          <w:sz w:val="27"/>
        </w:rPr>
        <w:t>Указанные обстоятельства под</w:t>
      </w:r>
      <w:r>
        <w:rPr>
          <w:sz w:val="27"/>
        </w:rPr>
        <w:t>тверждены собранными по делу доказательствами:</w:t>
      </w:r>
    </w:p>
    <w:p w:rsidR="00D1059B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054413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Гапонцева</w:t>
      </w:r>
      <w:r>
        <w:rPr>
          <w:sz w:val="27"/>
        </w:rPr>
        <w:t xml:space="preserve"> В.В. от управления транспортным средством послужило наличие следу</w:t>
      </w:r>
      <w:r>
        <w:rPr>
          <w:sz w:val="27"/>
        </w:rPr>
        <w:t xml:space="preserve">ющих признаков опьянения: запах алкоголя изо рта, неустойчивость позы.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</w:t>
      </w:r>
      <w:r>
        <w:rPr>
          <w:sz w:val="27"/>
        </w:rPr>
        <w:t>2).</w:t>
      </w:r>
    </w:p>
    <w:p w:rsidR="00D1059B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НА № 000972 от дата, были приняты меры к проведению освидетельствования </w:t>
      </w:r>
      <w:r>
        <w:rPr>
          <w:sz w:val="27"/>
        </w:rPr>
        <w:t>Гапонцева</w:t>
      </w:r>
      <w:r>
        <w:rPr>
          <w:sz w:val="27"/>
        </w:rPr>
        <w:t xml:space="preserve"> В.В. на состояние алкогольного опьянения, в связи с наличием у </w:t>
      </w:r>
      <w:r>
        <w:rPr>
          <w:sz w:val="27"/>
        </w:rPr>
        <w:t>Гапонцева</w:t>
      </w:r>
      <w:r>
        <w:rPr>
          <w:sz w:val="27"/>
        </w:rPr>
        <w:t xml:space="preserve"> В.В. признак</w:t>
      </w:r>
      <w:r>
        <w:rPr>
          <w:sz w:val="27"/>
        </w:rPr>
        <w:t xml:space="preserve">ов алкогольного опьянения: запах алкоголя изо рта, неустойчивость позы, от прохождения которого </w:t>
      </w:r>
      <w:r>
        <w:rPr>
          <w:sz w:val="27"/>
        </w:rPr>
        <w:t>Гапонцев</w:t>
      </w:r>
      <w:r>
        <w:rPr>
          <w:sz w:val="27"/>
        </w:rPr>
        <w:t xml:space="preserve"> В.В. отказался, что подтверждается соответствующими записями в данном акте (л.д</w:t>
      </w:r>
      <w:r>
        <w:rPr>
          <w:sz w:val="27"/>
        </w:rPr>
        <w:t>.3);</w:t>
      </w:r>
    </w:p>
    <w:p w:rsidR="00D1059B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</w:t>
      </w:r>
      <w:r>
        <w:rPr>
          <w:sz w:val="27"/>
        </w:rPr>
        <w:t xml:space="preserve">стояние опьянения 82 НП № 000997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Гапонцев</w:t>
      </w:r>
      <w:r>
        <w:rPr>
          <w:sz w:val="27"/>
        </w:rPr>
        <w:t xml:space="preserve"> В.В.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D1059B">
      <w:pPr>
        <w:ind w:firstLine="708"/>
        <w:jc w:val="both"/>
      </w:pPr>
      <w:r>
        <w:rPr>
          <w:sz w:val="27"/>
        </w:rPr>
        <w:t xml:space="preserve">- видеозаписью фиксации процессуальных </w:t>
      </w:r>
      <w:r>
        <w:rPr>
          <w:sz w:val="27"/>
        </w:rPr>
        <w:t>действий (л.д.7).</w:t>
      </w:r>
    </w:p>
    <w:p w:rsidR="00D1059B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067964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</w:t>
      </w:r>
      <w:r>
        <w:rPr>
          <w:sz w:val="27"/>
        </w:rPr>
        <w:t>К045РР163, и передан для т</w:t>
      </w:r>
      <w:r>
        <w:rPr>
          <w:sz w:val="27"/>
        </w:rPr>
        <w:t>ранспортировки и помещения на специализированную стоянку, расположенную по адресу: адрес, наименование организации (л.д.5).</w:t>
      </w:r>
    </w:p>
    <w:p w:rsidR="00D1059B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</w:t>
      </w:r>
      <w:r>
        <w:rPr>
          <w:sz w:val="27"/>
        </w:rPr>
        <w:t xml:space="preserve">ом правонарушении от дата в отношении водителя </w:t>
      </w:r>
      <w:r>
        <w:rPr>
          <w:sz w:val="27"/>
        </w:rPr>
        <w:t>Гапонцева</w:t>
      </w:r>
      <w:r>
        <w:rPr>
          <w:sz w:val="27"/>
        </w:rPr>
        <w:t xml:space="preserve"> В.В. (л.д.6).</w:t>
      </w:r>
    </w:p>
    <w:p w:rsidR="00D1059B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Гапонцев</w:t>
      </w:r>
      <w:r>
        <w:rPr>
          <w:sz w:val="27"/>
        </w:rPr>
        <w:t xml:space="preserve"> В.В.,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</w:t>
      </w:r>
      <w:r>
        <w:rPr>
          <w:sz w:val="27"/>
        </w:rPr>
        <w:t>ветственности по ст. ст. 12.8,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D1059B">
      <w:pPr>
        <w:ind w:firstLine="708"/>
        <w:jc w:val="both"/>
      </w:pPr>
      <w:r>
        <w:rPr>
          <w:sz w:val="27"/>
        </w:rPr>
        <w:t>Как усматривается из карточки операции с ВУ,</w:t>
      </w:r>
      <w:r>
        <w:rPr>
          <w:sz w:val="27"/>
        </w:rPr>
        <w:t xml:space="preserve"> гр. </w:t>
      </w:r>
      <w:r>
        <w:rPr>
          <w:sz w:val="27"/>
        </w:rPr>
        <w:t>Гапонцев</w:t>
      </w:r>
      <w:r>
        <w:rPr>
          <w:sz w:val="27"/>
        </w:rPr>
        <w:t xml:space="preserve"> В.В. в установленном законом порядке получал специальное право управления транспортными средствами и ему выдано ГИБДД 5421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» (л.д.10 оборот листа).</w:t>
      </w:r>
    </w:p>
    <w:p w:rsidR="00D1059B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</w:t>
      </w:r>
      <w:r>
        <w:rPr>
          <w:sz w:val="27"/>
        </w:rPr>
        <w:t xml:space="preserve">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</w:t>
      </w:r>
      <w:r>
        <w:rPr>
          <w:sz w:val="27"/>
        </w:rPr>
        <w:t>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1059B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</w:t>
      </w:r>
      <w:r>
        <w:rPr>
          <w:sz w:val="27"/>
        </w:rPr>
        <w:t>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</w:t>
      </w:r>
      <w:r>
        <w:rPr>
          <w:sz w:val="27"/>
        </w:rPr>
        <w:t>ия.</w:t>
      </w:r>
    </w:p>
    <w:p w:rsidR="00D1059B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Гапонцевым</w:t>
      </w:r>
      <w:r>
        <w:rPr>
          <w:sz w:val="27"/>
        </w:rPr>
        <w:t xml:space="preserve"> В.В. не соблюдены.</w:t>
      </w:r>
    </w:p>
    <w:p w:rsidR="00D1059B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</w:t>
      </w:r>
      <w:r>
        <w:rPr>
          <w:sz w:val="27"/>
        </w:rPr>
        <w:t xml:space="preserve">я юридически значимых обстоятельств. </w:t>
      </w:r>
    </w:p>
    <w:p w:rsidR="00D1059B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Гапонцева</w:t>
      </w:r>
      <w:r>
        <w:rPr>
          <w:sz w:val="27"/>
        </w:rPr>
        <w:t xml:space="preserve"> В.В., поскольку они получены в соответствии </w:t>
      </w:r>
      <w:r>
        <w:rPr>
          <w:sz w:val="27"/>
        </w:rPr>
        <w:t>с требованиями закона, имеют надлежащую процессуальную форму.</w:t>
      </w:r>
    </w:p>
    <w:p w:rsidR="00D1059B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Гапонцева</w:t>
      </w:r>
      <w:r>
        <w:rPr>
          <w:sz w:val="27"/>
        </w:rPr>
        <w:t xml:space="preserve"> В.В. имеется состав административного правонар</w:t>
      </w:r>
      <w:r>
        <w:rPr>
          <w:sz w:val="27"/>
        </w:rPr>
        <w:t>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>
        <w:rPr>
          <w:sz w:val="27"/>
        </w:rPr>
        <w:t>ействие) не содержат уголовно наказуемого</w:t>
      </w:r>
      <w:r>
        <w:rPr>
          <w:sz w:val="27"/>
        </w:rPr>
        <w:t xml:space="preserve"> деяния. </w:t>
      </w:r>
    </w:p>
    <w:p w:rsidR="00D1059B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Гапонцева</w:t>
      </w:r>
      <w:r>
        <w:rPr>
          <w:sz w:val="27"/>
        </w:rPr>
        <w:t xml:space="preserve"> В.В.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</w:t>
      </w:r>
      <w:r>
        <w:rPr>
          <w:sz w:val="27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1059B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</w:t>
      </w:r>
      <w:r>
        <w:rPr>
          <w:sz w:val="27"/>
        </w:rPr>
        <w:t xml:space="preserve"> лица о прохождении </w:t>
      </w:r>
      <w:r>
        <w:rPr>
          <w:sz w:val="27"/>
        </w:rPr>
        <w:t>Гапонцевым</w:t>
      </w:r>
      <w:r>
        <w:rPr>
          <w:sz w:val="27"/>
        </w:rPr>
        <w:t xml:space="preserve"> В.В.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Гапонцева</w:t>
      </w:r>
      <w:r>
        <w:rPr>
          <w:sz w:val="27"/>
        </w:rPr>
        <w:t xml:space="preserve"> В.В. на медицинское освидетельствование соответствуют требованиям Правил освидетельствования на состояние алкоголь</w:t>
      </w:r>
      <w:r>
        <w:rPr>
          <w:sz w:val="27"/>
        </w:rPr>
        <w:t>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</w:t>
      </w:r>
      <w:r>
        <w:rPr>
          <w:sz w:val="27"/>
        </w:rPr>
        <w:t>ения и оформления его результатов, направления на медицинское освидетельствование на состояние опьянения».</w:t>
      </w:r>
    </w:p>
    <w:p w:rsidR="00D1059B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</w:t>
      </w:r>
      <w:r>
        <w:rPr>
          <w:sz w:val="27"/>
        </w:rPr>
        <w:t>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059B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</w:t>
      </w:r>
      <w:r>
        <w:rPr>
          <w:sz w:val="27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1059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</w:t>
        </w:r>
        <w:r>
          <w:rPr>
            <w:color w:val="0000FF"/>
            <w:sz w:val="27"/>
            <w:u w:val="single"/>
          </w:rPr>
          <w:t>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1059B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D1059B">
      <w:pPr>
        <w:ind w:firstLine="708"/>
        <w:jc w:val="both"/>
      </w:pPr>
      <w:r>
        <w:rPr>
          <w:sz w:val="27"/>
        </w:rPr>
        <w:t>Обстоят</w:t>
      </w:r>
      <w:r>
        <w:rPr>
          <w:sz w:val="27"/>
        </w:rPr>
        <w:t>ельств, отягчающих административную ответственность, в соответствии со ст. 4.3 КоАП РФ, мировым судьей не установлено.</w:t>
      </w:r>
    </w:p>
    <w:p w:rsidR="00D1059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</w:t>
      </w:r>
      <w:r>
        <w:rPr>
          <w:sz w:val="27"/>
        </w:rPr>
        <w:t>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</w:t>
      </w:r>
      <w:r>
        <w:rPr>
          <w:sz w:val="27"/>
        </w:rPr>
        <w:t>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Гапонцева</w:t>
      </w:r>
      <w:r>
        <w:rPr>
          <w:sz w:val="27"/>
        </w:rPr>
        <w:t xml:space="preserve"> В.В., ранее не привлекаемого к административной ответств</w:t>
      </w:r>
      <w:r>
        <w:rPr>
          <w:sz w:val="27"/>
        </w:rPr>
        <w:t xml:space="preserve">енности за нарушение ПДД РФ, наличие обстоятельств, смягчающих административную ответственность, отсутствие обстоятельств, отягчающих </w:t>
      </w:r>
      <w:r>
        <w:rPr>
          <w:sz w:val="27"/>
        </w:rPr>
        <w:t>административную ответственность, мировой судья пришел к выводу о возможности назначения административного наказания в вид</w:t>
      </w:r>
      <w:r>
        <w:rPr>
          <w:sz w:val="27"/>
        </w:rPr>
        <w:t>е административного штрафа с лишением права управления транспортными средствами в нижнем пределе санкции ч. 1 ст. 12.26 КоАП РФ для данного вида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D1059B">
      <w:pPr>
        <w:ind w:firstLine="708"/>
        <w:jc w:val="both"/>
      </w:pPr>
      <w:r>
        <w:rPr>
          <w:sz w:val="27"/>
        </w:rPr>
        <w:t xml:space="preserve">На </w:t>
      </w:r>
      <w:r>
        <w:rPr>
          <w:sz w:val="27"/>
        </w:rPr>
        <w:t xml:space="preserve">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D1059B">
      <w:pPr>
        <w:ind w:firstLine="426"/>
        <w:jc w:val="center"/>
      </w:pPr>
      <w:r>
        <w:rPr>
          <w:b/>
          <w:sz w:val="27"/>
        </w:rPr>
        <w:t>ПОСТАНОВИЛ:</w:t>
      </w:r>
    </w:p>
    <w:p w:rsidR="00D1059B">
      <w:pPr>
        <w:ind w:firstLine="708"/>
        <w:jc w:val="both"/>
      </w:pPr>
      <w:r>
        <w:rPr>
          <w:b/>
          <w:sz w:val="27"/>
        </w:rPr>
        <w:t>Гапонцева</w:t>
      </w:r>
      <w:r>
        <w:rPr>
          <w:b/>
          <w:sz w:val="27"/>
        </w:rPr>
        <w:t xml:space="preserve"> Виталия Валерьевича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</w:t>
      </w:r>
      <w:r>
        <w:rPr>
          <w:sz w:val="27"/>
        </w:rPr>
        <w:t>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D1059B">
      <w:pPr>
        <w:ind w:firstLine="708"/>
        <w:jc w:val="both"/>
      </w:pPr>
      <w:r>
        <w:rPr>
          <w:sz w:val="27"/>
        </w:rPr>
        <w:t>Штраф подлежит уплате по реквизитам: по</w:t>
      </w:r>
      <w:r>
        <w:rPr>
          <w:sz w:val="27"/>
        </w:rPr>
        <w:t>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ОКТМО телеф</w:t>
      </w:r>
      <w:r>
        <w:rPr>
          <w:sz w:val="27"/>
        </w:rPr>
        <w:t>он, УИН 18810491232600003488, назначение платежа – административный штраф.</w:t>
      </w:r>
    </w:p>
    <w:p w:rsidR="00D1059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</w:t>
      </w:r>
      <w:r>
        <w:rPr>
          <w:sz w:val="27"/>
        </w:rPr>
        <w:t>й район и городской округ Саки) Республики Крым, расположенную по адресу: Республика Крым, г. Саки, ул. Трудовая, 8.</w:t>
      </w:r>
    </w:p>
    <w:p w:rsidR="00D1059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</w:t>
      </w:r>
      <w:r>
        <w:rPr>
          <w:sz w:val="27"/>
        </w:rPr>
        <w:t xml:space="preserve"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</w:t>
      </w:r>
      <w:r>
        <w:rPr>
          <w:sz w:val="27"/>
        </w:rPr>
        <w:t xml:space="preserve">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D1059B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</w:t>
      </w:r>
      <w:r>
        <w:rPr>
          <w:sz w:val="27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>
        <w:rPr>
          <w:sz w:val="27"/>
        </w:rP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D1059B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</w:t>
      </w:r>
      <w:r>
        <w:rPr>
          <w:sz w:val="27"/>
        </w:rPr>
        <w:t xml:space="preserve">ения специального права начинается со дня вступления в законную силу постановления </w:t>
      </w:r>
      <w:r>
        <w:rPr>
          <w:sz w:val="27"/>
        </w:rPr>
        <w:t xml:space="preserve">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</w:t>
      </w:r>
      <w:r>
        <w:rPr>
          <w:sz w:val="27"/>
        </w:rPr>
        <w:t xml:space="preserve">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</w:t>
      </w:r>
      <w:r>
        <w:rPr>
          <w:sz w:val="27"/>
        </w:rPr>
        <w:t>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</w:t>
      </w:r>
      <w:r>
        <w:rPr>
          <w:sz w:val="27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</w:t>
      </w:r>
      <w:r>
        <w:rPr>
          <w:sz w:val="27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059B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Гапонцеву</w:t>
      </w:r>
      <w:r>
        <w:rPr>
          <w:sz w:val="27"/>
        </w:rPr>
        <w:t xml:space="preserve"> В.В., что в соответствии с поло</w:t>
      </w:r>
      <w:r>
        <w:rPr>
          <w:sz w:val="27"/>
        </w:rPr>
        <w:t>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D1059B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</w:t>
      </w:r>
      <w:r>
        <w:rPr>
          <w:sz w:val="27"/>
        </w:rPr>
        <w:t>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D1059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</w:t>
      </w:r>
      <w:r>
        <w:rPr>
          <w:sz w:val="27"/>
        </w:rPr>
        <w:t xml:space="preserve">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211F49">
      <w:pPr>
        <w:spacing w:line="259" w:lineRule="auto"/>
        <w:ind w:firstLine="426"/>
        <w:jc w:val="both"/>
        <w:rPr>
          <w:sz w:val="27"/>
        </w:rPr>
      </w:pPr>
    </w:p>
    <w:p w:rsidR="00D1059B" w:rsidP="00211F49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D1059B">
      <w:pPr>
        <w:spacing w:after="160" w:line="259" w:lineRule="auto"/>
      </w:pPr>
    </w:p>
    <w:p w:rsidR="00D1059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9B"/>
    <w:rsid w:val="00211F49"/>
    <w:rsid w:val="00D10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