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505D3" w:rsidP="000C51CB">
      <w:pPr>
        <w:ind w:firstLine="708"/>
        <w:jc w:val="right"/>
      </w:pPr>
      <w:r>
        <w:rPr>
          <w:sz w:val="28"/>
        </w:rPr>
        <w:t>Дело № 5-72-339/2023</w:t>
      </w:r>
    </w:p>
    <w:p w:rsidR="00D505D3" w:rsidP="000C51C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D505D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505D3">
      <w:pPr>
        <w:spacing w:after="160"/>
        <w:ind w:firstLine="708"/>
        <w:jc w:val="both"/>
      </w:pPr>
      <w:r>
        <w:rPr>
          <w:sz w:val="28"/>
        </w:rPr>
        <w:t xml:space="preserve">17 августа 2023 года                                                                         </w:t>
      </w:r>
      <w:r>
        <w:rPr>
          <w:sz w:val="28"/>
        </w:rPr>
        <w:t>г. Саки</w:t>
      </w:r>
    </w:p>
    <w:p w:rsidR="00D505D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D505D3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Дрокова</w:t>
      </w:r>
      <w:r>
        <w:rPr>
          <w:sz w:val="28"/>
        </w:rPr>
        <w:t xml:space="preserve"> М.П., </w:t>
      </w:r>
    </w:p>
    <w:p w:rsidR="00D505D3">
      <w:pPr>
        <w:ind w:firstLine="708"/>
        <w:jc w:val="both"/>
      </w:pPr>
      <w:r>
        <w:rPr>
          <w:sz w:val="28"/>
        </w:rPr>
        <w:t xml:space="preserve">потерпевшей – Бирюковой А.А., </w:t>
      </w:r>
    </w:p>
    <w:p w:rsidR="00D505D3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D505D3">
      <w:pPr>
        <w:ind w:firstLine="708"/>
        <w:jc w:val="both"/>
      </w:pPr>
      <w:r>
        <w:rPr>
          <w:b/>
          <w:sz w:val="28"/>
        </w:rPr>
        <w:t>Д</w:t>
      </w:r>
      <w:r>
        <w:rPr>
          <w:b/>
          <w:sz w:val="28"/>
        </w:rPr>
        <w:t>рокова</w:t>
      </w:r>
      <w:r>
        <w:rPr>
          <w:b/>
          <w:sz w:val="28"/>
        </w:rPr>
        <w:t xml:space="preserve"> Максима Петровича,</w:t>
      </w:r>
      <w:r>
        <w:rPr>
          <w:sz w:val="28"/>
        </w:rPr>
        <w:t xml:space="preserve"> паспортные данные, гражданина Российской Федерации (паспортные данные), имеющего среднее образование, холостого, несовершеннолетних детей не имеющего, являющегося </w:t>
      </w:r>
      <w:r>
        <w:rPr>
          <w:sz w:val="28"/>
        </w:rPr>
        <w:t>самозанятым</w:t>
      </w:r>
      <w:r>
        <w:rPr>
          <w:sz w:val="28"/>
        </w:rPr>
        <w:t>, инвалидности не имеющего, ранее привлекаемого к админи</w:t>
      </w:r>
      <w:r>
        <w:rPr>
          <w:sz w:val="28"/>
        </w:rPr>
        <w:t>стративной ответственности, зарегистрированного и проживающего по адресу: адрес,</w:t>
      </w:r>
    </w:p>
    <w:p w:rsidR="00D505D3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D505D3">
      <w:pPr>
        <w:spacing w:after="160"/>
        <w:jc w:val="center"/>
      </w:pPr>
      <w:r>
        <w:rPr>
          <w:b/>
          <w:sz w:val="28"/>
        </w:rPr>
        <w:t>УСТАНОВИЛ:</w:t>
      </w:r>
    </w:p>
    <w:p w:rsidR="00D505D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01 № 117217 от дата, Дроков М.П.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 ходе словестного конфликта нанес телесные повреждения Бирюковой А.А., а именно: несколько ударов в область предплечья локт</w:t>
      </w:r>
      <w:r>
        <w:rPr>
          <w:sz w:val="28"/>
        </w:rPr>
        <w:t>евого сустава левой и правой руки, чем причинил ей физическую боль, не повлекшую последствий, указанных в ст. 115 УК РФ, тем самым, совершил правонарушение, ответственность за которое предусмотрена ст. 6.1.1 КоАП РФ.</w:t>
      </w:r>
    </w:p>
    <w:p w:rsidR="00D505D3">
      <w:pPr>
        <w:ind w:firstLine="708"/>
        <w:jc w:val="both"/>
      </w:pPr>
      <w:r>
        <w:rPr>
          <w:sz w:val="28"/>
        </w:rPr>
        <w:t>В судебном заседании Дроков М.П. вину с</w:t>
      </w:r>
      <w:r>
        <w:rPr>
          <w:sz w:val="28"/>
        </w:rPr>
        <w:t>вою в совершении инкриминируемого ему деянии признал полностью, подтвердил обстоятельства, указанные в протоколе об административном правонарушении, точное количество ударов не помнит.</w:t>
      </w:r>
      <w:r>
        <w:rPr>
          <w:sz w:val="28"/>
        </w:rPr>
        <w:t xml:space="preserve"> В тот день находился в состоянии алкогольного опьянения. Обязался впред</w:t>
      </w:r>
      <w:r>
        <w:rPr>
          <w:sz w:val="28"/>
        </w:rPr>
        <w:t xml:space="preserve">ь подобного не допускать. В содеянном раскаялся. </w:t>
      </w:r>
    </w:p>
    <w:p w:rsidR="00D505D3">
      <w:pPr>
        <w:ind w:firstLine="708"/>
        <w:jc w:val="both"/>
      </w:pPr>
      <w:r>
        <w:rPr>
          <w:sz w:val="28"/>
        </w:rPr>
        <w:t>Потерпевшая Бирюкова А.А. в судебном заседании подтвердила обстоятельства, указанные в протоколе об административном правонарушении, не оспаривала фактические обстоятельства дела, при этом дополнила, что во</w:t>
      </w:r>
      <w:r>
        <w:rPr>
          <w:sz w:val="28"/>
        </w:rPr>
        <w:t xml:space="preserve"> время конфликта она защищала маму. </w:t>
      </w:r>
      <w:r>
        <w:rPr>
          <w:sz w:val="28"/>
        </w:rPr>
        <w:t>Дроков М.П., который являлся бывшим супругом матери вначале ударил маму в глаз, а потом когда она полезла, то ударил её по рукам.</w:t>
      </w:r>
      <w:r>
        <w:rPr>
          <w:sz w:val="28"/>
        </w:rPr>
        <w:t xml:space="preserve"> От ударов она испытывала физическую боль, были синяки. </w:t>
      </w:r>
      <w:r>
        <w:rPr>
          <w:sz w:val="28"/>
        </w:rPr>
        <w:t>СМЭ не проходила, поскольку ей не б</w:t>
      </w:r>
      <w:r>
        <w:rPr>
          <w:sz w:val="28"/>
        </w:rPr>
        <w:t xml:space="preserve">ыло выдано направление. По мере наказания полагалась на усмотрение. </w:t>
      </w:r>
    </w:p>
    <w:p w:rsidR="00D505D3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Дрокова</w:t>
      </w:r>
      <w:r>
        <w:rPr>
          <w:sz w:val="28"/>
        </w:rPr>
        <w:t xml:space="preserve"> М.П., потерпевшей Бирюковой А.А., мировой судья считает, что Дроков М.П.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</w:t>
        </w:r>
        <w:r>
          <w:rPr>
            <w:color w:val="0000FF"/>
            <w:sz w:val="28"/>
            <w:u w:val="single"/>
          </w:rPr>
          <w:t xml:space="preserve">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D505D3">
      <w:pPr>
        <w:ind w:left="57"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</w:t>
      </w:r>
      <w:r>
        <w:rPr>
          <w:sz w:val="28"/>
        </w:rPr>
        <w:t>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505D3">
      <w:pPr>
        <w:ind w:left="57" w:firstLine="708"/>
        <w:jc w:val="both"/>
      </w:pPr>
      <w:r>
        <w:rPr>
          <w:sz w:val="28"/>
        </w:rPr>
        <w:t>В силу ст. 26.</w:t>
      </w:r>
      <w:r>
        <w:rPr>
          <w:sz w:val="28"/>
        </w:rPr>
        <w:t>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</w:t>
      </w:r>
      <w:r>
        <w:rPr>
          <w:sz w:val="28"/>
        </w:rPr>
        <w:t>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</w:t>
      </w:r>
      <w:r>
        <w:rPr>
          <w:sz w:val="28"/>
        </w:rPr>
        <w:t>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</w:t>
      </w:r>
      <w:r>
        <w:rPr>
          <w:sz w:val="28"/>
        </w:rPr>
        <w:t>правонарушения.</w:t>
      </w:r>
    </w:p>
    <w:p w:rsidR="00D505D3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</w:t>
      </w:r>
      <w:r>
        <w:rPr>
          <w:sz w:val="28"/>
        </w:rPr>
        <w:t>аконом порядка привлечения лица к административной ответственности.</w:t>
      </w:r>
    </w:p>
    <w:p w:rsidR="00D505D3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</w:t>
      </w:r>
      <w:r>
        <w:rPr>
          <w:sz w:val="28"/>
        </w:rPr>
        <w:t>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505D3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повлекших последствий, ука</w:t>
      </w:r>
      <w:r>
        <w:rPr>
          <w:sz w:val="28"/>
        </w:rPr>
        <w:t xml:space="preserve">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</w:t>
      </w:r>
      <w:r>
        <w:rPr>
          <w:sz w:val="28"/>
        </w:rPr>
        <w:t>доп., вступ. в силу с дата)</w:t>
      </w:r>
      <w:r>
        <w:rPr>
          <w:sz w:val="28"/>
        </w:rPr>
        <w:t xml:space="preserve">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D505D3">
      <w:pPr>
        <w:ind w:firstLine="708"/>
        <w:jc w:val="both"/>
      </w:pPr>
      <w:r>
        <w:rPr>
          <w:sz w:val="28"/>
        </w:rPr>
        <w:t xml:space="preserve">В соответствии со ст. 6.1.1 КоАП РФ нанесение побоев или совершение иных насильственных действий, </w:t>
      </w:r>
      <w:r>
        <w:rPr>
          <w:sz w:val="28"/>
        </w:rPr>
        <w:t>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</w:t>
      </w:r>
      <w:r>
        <w:rPr>
          <w:sz w:val="28"/>
        </w:rPr>
        <w:t xml:space="preserve"> на срок от десяти до пятнадцати суток, либо обязательные работы</w:t>
      </w:r>
      <w:r>
        <w:rPr>
          <w:sz w:val="28"/>
        </w:rPr>
        <w:t xml:space="preserve"> на срок от шестидесяти до ста двадцати часов.</w:t>
      </w:r>
    </w:p>
    <w:p w:rsidR="00D505D3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</w:t>
      </w:r>
      <w:r>
        <w:rPr>
          <w:sz w:val="28"/>
        </w:rPr>
        <w:t>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</w:t>
      </w:r>
      <w:r>
        <w:rPr>
          <w:sz w:val="28"/>
        </w:rPr>
        <w:t>ь после себя никаких объективно выявляемых повреждений.</w:t>
      </w:r>
    </w:p>
    <w:p w:rsidR="00D505D3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</w:t>
      </w:r>
      <w:r>
        <w:rPr>
          <w:sz w:val="28"/>
        </w:rPr>
        <w:t>налогичные действия.</w:t>
      </w:r>
    </w:p>
    <w:p w:rsidR="00D505D3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D505D3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</w:t>
      </w:r>
      <w:r>
        <w:rPr>
          <w:sz w:val="28"/>
        </w:rPr>
        <w:t>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</w:t>
      </w:r>
      <w:r>
        <w:rPr>
          <w:sz w:val="28"/>
        </w:rPr>
        <w:t>ва, имеющие значение для правильного разрешения дела.</w:t>
      </w:r>
    </w:p>
    <w:p w:rsidR="00D505D3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</w:t>
      </w:r>
      <w:r>
        <w:rPr>
          <w:sz w:val="28"/>
        </w:rPr>
        <w:t>Неосторожное причинение физической боли без последствий, указанных в ст. 115 УК РФ, ответственности не влечет.</w:t>
      </w:r>
    </w:p>
    <w:p w:rsidR="00D505D3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D505D3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Дрокова</w:t>
      </w:r>
      <w:r>
        <w:rPr>
          <w:sz w:val="28"/>
        </w:rPr>
        <w:t xml:space="preserve"> М.П.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</w:t>
      </w:r>
      <w:r>
        <w:rPr>
          <w:sz w:val="28"/>
        </w:rPr>
        <w:t xml:space="preserve"> Российской Федерации, если эти действия не содержат уголовно наказуемого деяния.</w:t>
      </w:r>
    </w:p>
    <w:p w:rsidR="00D505D3">
      <w:pPr>
        <w:ind w:firstLine="708"/>
        <w:jc w:val="both"/>
      </w:pPr>
      <w:r>
        <w:rPr>
          <w:sz w:val="28"/>
        </w:rPr>
        <w:t>Факт совершения Дроковым М.П. административного правонарушения установлен, вина доказана и подтверждается имеющимися в деле доказательствами, исследованными в судебном заседа</w:t>
      </w:r>
      <w:r>
        <w:rPr>
          <w:sz w:val="28"/>
        </w:rPr>
        <w:t>нии, а именно:</w:t>
      </w:r>
    </w:p>
    <w:p w:rsidR="00D505D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01 № 117217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505D3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информационной</w:t>
      </w:r>
      <w:r>
        <w:rPr>
          <w:sz w:val="28"/>
        </w:rPr>
        <w:t xml:space="preserve"> карточной обращения от дата;</w:t>
      </w:r>
    </w:p>
    <w:p w:rsidR="00D505D3">
      <w:pPr>
        <w:ind w:firstLine="708"/>
        <w:jc w:val="both"/>
      </w:pPr>
      <w:r>
        <w:rPr>
          <w:sz w:val="28"/>
        </w:rPr>
        <w:t>- заявлением о преступлении Бирюковой А.А.;</w:t>
      </w:r>
    </w:p>
    <w:p w:rsidR="00D505D3">
      <w:pPr>
        <w:ind w:firstLine="708"/>
        <w:jc w:val="both"/>
      </w:pPr>
      <w:r>
        <w:rPr>
          <w:sz w:val="28"/>
        </w:rPr>
        <w:t xml:space="preserve">- заявлением Бирюковой А.А.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505D3">
      <w:pPr>
        <w:ind w:firstLine="708"/>
        <w:jc w:val="both"/>
      </w:pPr>
      <w:r>
        <w:rPr>
          <w:sz w:val="28"/>
        </w:rPr>
        <w:t>- объяснением Бирюковой А.А., паспортные д</w:t>
      </w:r>
      <w:r>
        <w:rPr>
          <w:sz w:val="28"/>
        </w:rPr>
        <w:t xml:space="preserve">анные,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505D3">
      <w:pPr>
        <w:ind w:firstLine="708"/>
        <w:jc w:val="both"/>
      </w:pPr>
      <w:r>
        <w:rPr>
          <w:sz w:val="28"/>
        </w:rPr>
        <w:t xml:space="preserve">- объяснением Бирюковой А.А., паспортные данные,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505D3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Дрокова</w:t>
      </w:r>
      <w:r>
        <w:rPr>
          <w:sz w:val="28"/>
        </w:rPr>
        <w:t xml:space="preserve"> М.П.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D505D3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</w:t>
      </w:r>
      <w:r>
        <w:rPr>
          <w:sz w:val="28"/>
        </w:rPr>
        <w:t>тствии с требованиями закона, имеют надлежащую процессуальную форму.</w:t>
      </w:r>
    </w:p>
    <w:p w:rsidR="00D505D3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Дрокова</w:t>
      </w:r>
      <w:r>
        <w:rPr>
          <w:sz w:val="28"/>
        </w:rPr>
        <w:t xml:space="preserve"> М.П. гражданка Бирюкова А.А. испытала физическую боль, что является признаком состава административного право</w:t>
      </w:r>
      <w:r>
        <w:rPr>
          <w:sz w:val="28"/>
        </w:rPr>
        <w:t xml:space="preserve">нарушения, установленного ст. 6.1.1 КоАП РФ. </w:t>
      </w:r>
    </w:p>
    <w:p w:rsidR="00D505D3">
      <w:pPr>
        <w:ind w:firstLine="708"/>
        <w:jc w:val="both"/>
      </w:pPr>
      <w:r>
        <w:rPr>
          <w:sz w:val="28"/>
        </w:rPr>
        <w:t>Суд принимает во внимание объяснения потерпевшей Бирюковой А.А., имеющиеся в материалах дела и данные в судебном заседании, поскольку объяснения потерпевшей последовательны, соответствуют и согласуются между со</w:t>
      </w:r>
      <w:r>
        <w:rPr>
          <w:sz w:val="28"/>
        </w:rPr>
        <w:t xml:space="preserve">бой, дополняются иными письменными материалами дела и устанавливают один и тот же факт –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 xml:space="preserve">статье </w:t>
        </w:r>
        <w:r>
          <w:rPr>
            <w:color w:val="0000FF"/>
            <w:sz w:val="28"/>
            <w:u w:val="single"/>
          </w:rPr>
          <w:t>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 По этим основаниям, мировой судья приходит к выводу о том, что у потерпевшей нет объективных причин оговаривать </w:t>
      </w:r>
      <w:r>
        <w:rPr>
          <w:sz w:val="28"/>
        </w:rPr>
        <w:t>Дрокова</w:t>
      </w:r>
      <w:r>
        <w:rPr>
          <w:sz w:val="28"/>
        </w:rPr>
        <w:t xml:space="preserve"> М.</w:t>
      </w:r>
      <w:r>
        <w:rPr>
          <w:sz w:val="28"/>
        </w:rPr>
        <w:t>П.</w:t>
      </w:r>
      <w:r>
        <w:rPr>
          <w:sz w:val="28"/>
        </w:rPr>
        <w:t xml:space="preserve"> и признает её пояснения </w:t>
      </w:r>
      <w:r>
        <w:rPr>
          <w:sz w:val="28"/>
        </w:rPr>
        <w:t>правдивыми.</w:t>
      </w:r>
    </w:p>
    <w:p w:rsidR="00D505D3">
      <w:pPr>
        <w:ind w:left="57"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Дрокова</w:t>
      </w:r>
      <w:r>
        <w:rPr>
          <w:sz w:val="28"/>
        </w:rPr>
        <w:t xml:space="preserve"> М.П. объективной стороны состава административного правонарушения, предусмотренного статьей 6.1.1 КоАП РФ, суду не представлено.</w:t>
      </w:r>
    </w:p>
    <w:p w:rsidR="00D505D3">
      <w:pPr>
        <w:ind w:firstLine="708"/>
        <w:jc w:val="both"/>
      </w:pPr>
      <w:r>
        <w:rPr>
          <w:sz w:val="28"/>
        </w:rPr>
        <w:t>Собранные по делу об административном прав</w:t>
      </w:r>
      <w:r>
        <w:rPr>
          <w:sz w:val="28"/>
        </w:rPr>
        <w:t xml:space="preserve">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</w:t>
      </w:r>
      <w:r>
        <w:rPr>
          <w:sz w:val="28"/>
        </w:rPr>
        <w:t xml:space="preserve">ованиям допустимости и достаточными для установления вины </w:t>
      </w:r>
      <w:r>
        <w:rPr>
          <w:sz w:val="28"/>
        </w:rPr>
        <w:t>Дрокова</w:t>
      </w:r>
      <w:r>
        <w:rPr>
          <w:sz w:val="28"/>
        </w:rPr>
        <w:t xml:space="preserve"> М.П. в совершенном административном правонарушении. </w:t>
      </w:r>
    </w:p>
    <w:p w:rsidR="00D505D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</w:t>
      </w:r>
      <w:r>
        <w:rPr>
          <w:sz w:val="28"/>
        </w:rPr>
        <w:t xml:space="preserve">роизводство по делу, мировым судьей не установлено. </w:t>
      </w:r>
    </w:p>
    <w:p w:rsidR="00D505D3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D505D3">
      <w:pPr>
        <w:ind w:firstLine="708"/>
        <w:jc w:val="both"/>
      </w:pPr>
      <w:r>
        <w:rPr>
          <w:sz w:val="28"/>
        </w:rPr>
        <w:t>Обстоятельством, отягчающим админис</w:t>
      </w:r>
      <w:r>
        <w:rPr>
          <w:sz w:val="28"/>
        </w:rPr>
        <w:t>тративную ответственность в соответствии со ст. 4.3 КоАП РФ, мировой судья признает совершение административного правонарушения в состоянии алкогольного опьянения.</w:t>
      </w:r>
    </w:p>
    <w:p w:rsidR="00D505D3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</w:t>
        </w:r>
        <w:r>
          <w:rPr>
            <w:color w:val="0000FF"/>
            <w:sz w:val="28"/>
            <w:u w:val="single"/>
          </w:rPr>
          <w:t>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</w:t>
      </w:r>
      <w:r>
        <w:rPr>
          <w:sz w:val="28"/>
        </w:rPr>
        <w:t>и лицами.</w:t>
      </w:r>
    </w:p>
    <w:p w:rsidR="00D505D3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</w:t>
      </w:r>
      <w:r>
        <w:rPr>
          <w:sz w:val="28"/>
        </w:rPr>
        <w:t>инистративную ответственность, и обстоятельства, отягчающие административную ответственность.</w:t>
      </w:r>
    </w:p>
    <w:p w:rsidR="00D505D3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</w:t>
      </w:r>
      <w:r>
        <w:rPr>
          <w:sz w:val="28"/>
        </w:rPr>
        <w:t>тические данные, оценив имеющиеся в материалах дела доказательства, учитывая характер совершенного правонарушения, данные о личности лица, привлекаемого к административной ответственности, ранее не привлекаемого к административной ответственности за соверш</w:t>
      </w:r>
      <w:r>
        <w:rPr>
          <w:sz w:val="28"/>
        </w:rPr>
        <w:t>ение однородных правонарушений, учитывая степень вины, наличие обстоятельств, смягчающих и отягчающих административную ответственность, с целью воспитания</w:t>
      </w:r>
      <w:r>
        <w:rPr>
          <w:sz w:val="28"/>
        </w:rPr>
        <w:t xml:space="preserve"> </w:t>
      </w:r>
      <w:r>
        <w:rPr>
          <w:sz w:val="28"/>
        </w:rPr>
        <w:t>уважения к общеустановленным правилам, а также предотвращения совершения новых правонарушений, приним</w:t>
      </w:r>
      <w:r>
        <w:rPr>
          <w:sz w:val="28"/>
        </w:rPr>
        <w:t xml:space="preserve">ая во внимание имущественное положение лица, привлекаемого к административной ответственности, являющегося </w:t>
      </w:r>
      <w:r>
        <w:rPr>
          <w:sz w:val="28"/>
        </w:rPr>
        <w:t>самозанятым</w:t>
      </w:r>
      <w:r>
        <w:rPr>
          <w:sz w:val="28"/>
        </w:rPr>
        <w:t xml:space="preserve">, то есть имеющего стабильный доход,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Дрокову</w:t>
      </w:r>
      <w:r>
        <w:rPr>
          <w:sz w:val="28"/>
        </w:rPr>
        <w:t xml:space="preserve"> М.П. административное наказание в виде административного штрафа в пределе санкции статьи 6.1.1 КоАП РФ,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Ос</w:t>
      </w:r>
      <w:r>
        <w:rPr>
          <w:sz w:val="28"/>
        </w:rPr>
        <w:t xml:space="preserve">нований для назначения более строгого наказания не имеется. </w:t>
      </w:r>
    </w:p>
    <w:p w:rsidR="00D505D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D505D3">
      <w:pPr>
        <w:ind w:firstLine="426"/>
        <w:jc w:val="center"/>
      </w:pPr>
      <w:r>
        <w:rPr>
          <w:b/>
          <w:sz w:val="28"/>
        </w:rPr>
        <w:t>ПОСТАНОВИЛ:</w:t>
      </w:r>
    </w:p>
    <w:p w:rsidR="00D505D3">
      <w:pPr>
        <w:ind w:firstLine="708"/>
        <w:jc w:val="both"/>
      </w:pPr>
      <w:r>
        <w:rPr>
          <w:b/>
          <w:sz w:val="28"/>
        </w:rPr>
        <w:t>Дрокова</w:t>
      </w:r>
      <w:r>
        <w:rPr>
          <w:b/>
          <w:sz w:val="28"/>
        </w:rPr>
        <w:t xml:space="preserve"> Максима Петровича</w:t>
      </w:r>
      <w:r>
        <w:rPr>
          <w:sz w:val="28"/>
        </w:rPr>
        <w:t xml:space="preserve"> признать виновным в совершении административного правонарушения, </w:t>
      </w:r>
      <w:r>
        <w:rPr>
          <w:sz w:val="28"/>
        </w:rPr>
        <w:t>предусмотренного ст. 6.1.1 КоАП РФ и назначить ему административное наказание в виде административного штрафа в размере сумма.</w:t>
      </w:r>
    </w:p>
    <w:p w:rsidR="00D505D3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D505D3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D505D3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D505D3">
      <w:pPr>
        <w:ind w:firstLine="708"/>
        <w:jc w:val="both"/>
      </w:pPr>
      <w:r>
        <w:rPr>
          <w:sz w:val="28"/>
        </w:rPr>
        <w:t>ОГРН 1149102019164</w:t>
      </w:r>
    </w:p>
    <w:p w:rsidR="00D505D3">
      <w:pPr>
        <w:ind w:firstLine="708"/>
        <w:jc w:val="both"/>
      </w:pPr>
      <w:r>
        <w:rPr>
          <w:sz w:val="28"/>
        </w:rPr>
        <w:t>Банковские реквизиты:</w:t>
      </w:r>
    </w:p>
    <w:p w:rsidR="00D505D3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D505D3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D505D3">
      <w:pPr>
        <w:ind w:firstLine="708"/>
        <w:jc w:val="both"/>
      </w:pPr>
      <w:r>
        <w:rPr>
          <w:sz w:val="28"/>
        </w:rPr>
        <w:t>ИНН: телефон</w:t>
      </w:r>
      <w:r>
        <w:rPr>
          <w:sz w:val="28"/>
        </w:rPr>
        <w:t xml:space="preserve"> </w:t>
      </w:r>
    </w:p>
    <w:p w:rsidR="00D505D3">
      <w:pPr>
        <w:ind w:firstLine="708"/>
        <w:jc w:val="both"/>
      </w:pPr>
      <w:r>
        <w:rPr>
          <w:sz w:val="28"/>
        </w:rPr>
        <w:t>КПП: 910201001</w:t>
      </w:r>
    </w:p>
    <w:p w:rsidR="00D505D3">
      <w:pPr>
        <w:ind w:firstLine="708"/>
        <w:jc w:val="both"/>
      </w:pPr>
      <w:r>
        <w:rPr>
          <w:sz w:val="28"/>
        </w:rPr>
        <w:t>БИК: 013510002</w:t>
      </w:r>
    </w:p>
    <w:p w:rsidR="00D505D3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D505D3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D505D3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D505D3">
      <w:pPr>
        <w:ind w:firstLine="708"/>
        <w:jc w:val="both"/>
      </w:pPr>
      <w:r>
        <w:rPr>
          <w:sz w:val="28"/>
        </w:rPr>
        <w:t>ОКТМО 35643000</w:t>
      </w:r>
    </w:p>
    <w:p w:rsidR="00D505D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505D3">
      <w:pPr>
        <w:ind w:firstLine="708"/>
        <w:jc w:val="both"/>
      </w:pPr>
      <w:r>
        <w:rPr>
          <w:sz w:val="28"/>
        </w:rPr>
        <w:t>УИН 0410760300725003392</w:t>
      </w:r>
      <w:r>
        <w:rPr>
          <w:sz w:val="28"/>
        </w:rPr>
        <w:t>306157</w:t>
      </w:r>
    </w:p>
    <w:p w:rsidR="00D505D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</w:t>
      </w:r>
      <w:r>
        <w:rPr>
          <w:sz w:val="28"/>
        </w:rPr>
        <w:t>ресу: адрес.</w:t>
      </w:r>
    </w:p>
    <w:p w:rsidR="00D505D3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505D3">
      <w:pPr>
        <w:ind w:firstLine="708"/>
        <w:jc w:val="both"/>
      </w:pPr>
      <w:r>
        <w:rPr>
          <w:sz w:val="28"/>
        </w:rPr>
        <w:t>При</w:t>
      </w:r>
      <w:r>
        <w:rPr>
          <w:sz w:val="28"/>
        </w:rPr>
        <w:t xml:space="preserve">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505D3">
      <w:pPr>
        <w:ind w:firstLine="708"/>
        <w:jc w:val="both"/>
      </w:pPr>
      <w:r>
        <w:rPr>
          <w:sz w:val="28"/>
        </w:rPr>
        <w:t>Постановление может быть обжал</w:t>
      </w:r>
      <w:r>
        <w:rPr>
          <w:sz w:val="28"/>
        </w:rPr>
        <w:t xml:space="preserve">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C51CB">
      <w:pPr>
        <w:spacing w:line="259" w:lineRule="auto"/>
        <w:ind w:firstLine="426"/>
        <w:jc w:val="both"/>
        <w:rPr>
          <w:sz w:val="28"/>
        </w:rPr>
      </w:pPr>
    </w:p>
    <w:p w:rsidR="00D505D3" w:rsidP="000C51CB">
      <w:pPr>
        <w:spacing w:line="259" w:lineRule="auto"/>
        <w:ind w:firstLine="708"/>
        <w:jc w:val="both"/>
      </w:pPr>
      <w:r>
        <w:rPr>
          <w:sz w:val="28"/>
        </w:rPr>
        <w:t>Ми</w:t>
      </w:r>
      <w:r>
        <w:rPr>
          <w:sz w:val="28"/>
        </w:rPr>
        <w:t>ровой судья Е.В. Костюкова</w:t>
      </w:r>
    </w:p>
    <w:p w:rsidR="00D505D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D3"/>
    <w:rsid w:val="000C51CB"/>
    <w:rsid w:val="00D5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