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B6471">
      <w:pPr>
        <w:spacing w:line="240" w:lineRule="atLeast"/>
        <w:ind w:firstLine="709"/>
        <w:jc w:val="right"/>
      </w:pPr>
      <w:r>
        <w:t>Дело № 5-72-351/2018</w:t>
      </w:r>
    </w:p>
    <w:p w:rsidR="003B6471">
      <w:pPr>
        <w:spacing w:line="240" w:lineRule="atLeast"/>
        <w:ind w:firstLine="709"/>
        <w:jc w:val="center"/>
      </w:pPr>
      <w:r>
        <w:t>ПОСТАНОВЛЕНИЕ</w:t>
      </w:r>
    </w:p>
    <w:p w:rsidR="006B3B5D">
      <w:pPr>
        <w:spacing w:line="240" w:lineRule="atLeast"/>
        <w:ind w:firstLine="709"/>
        <w:jc w:val="both"/>
      </w:pPr>
      <w:r>
        <w:t xml:space="preserve">06 августа 2018 года                                                                                                    </w:t>
      </w:r>
      <w:r>
        <w:t>г</w:t>
      </w:r>
      <w:r>
        <w:t>. Саки</w:t>
      </w:r>
    </w:p>
    <w:p w:rsidR="003B6471">
      <w:pPr>
        <w:spacing w:line="240" w:lineRule="atLeast"/>
        <w:ind w:firstLine="709"/>
        <w:jc w:val="both"/>
      </w:pPr>
      <w:r>
        <w:t xml:space="preserve"> </w:t>
      </w:r>
    </w:p>
    <w:p w:rsidR="003B6471">
      <w:pPr>
        <w:ind w:firstLine="708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</w:t>
      </w:r>
      <w:r>
        <w:t>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 гражданина:</w:t>
      </w:r>
    </w:p>
    <w:p w:rsidR="003B6471">
      <w:pPr>
        <w:spacing w:line="240" w:lineRule="atLeast"/>
        <w:ind w:firstLine="709"/>
        <w:jc w:val="both"/>
      </w:pPr>
      <w:r>
        <w:rPr>
          <w:b/>
        </w:rPr>
        <w:t>Гальцова</w:t>
      </w:r>
      <w:r>
        <w:rPr>
          <w:b/>
        </w:rPr>
        <w:t xml:space="preserve"> Николая Игоревича</w:t>
      </w:r>
      <w:r>
        <w:t>, паспортные данные УССР, гражданина Российской Федерации, имеющего среднее образование, холостого, детей не имеющего, не работающе</w:t>
      </w:r>
      <w:r>
        <w:t xml:space="preserve">го, ранее привлекаемого к административной ответственности, зарегистрированного по адресу: адрес и проживающего по адресу: адрес, ранее не привлекавшегося к административной ответственности, </w:t>
      </w:r>
    </w:p>
    <w:p w:rsidR="003B6471">
      <w:pPr>
        <w:spacing w:line="240" w:lineRule="atLeast"/>
        <w:ind w:firstLine="709"/>
        <w:jc w:val="both"/>
      </w:pPr>
      <w:r>
        <w:t>о привлечении его к административной ответственности за правонар</w:t>
      </w:r>
      <w:r>
        <w:t>ушение, предусмотренное ст. 20.21 Кодекса Российской Федерации об административных правонарушениях</w:t>
      </w:r>
    </w:p>
    <w:p w:rsidR="003B6471">
      <w:pPr>
        <w:spacing w:line="240" w:lineRule="atLeast"/>
        <w:jc w:val="center"/>
      </w:pPr>
      <w:r>
        <w:t>УСТАНОВИЛ:</w:t>
      </w:r>
    </w:p>
    <w:p w:rsidR="006B3B5D">
      <w:pPr>
        <w:spacing w:line="240" w:lineRule="atLeast"/>
        <w:jc w:val="center"/>
      </w:pPr>
    </w:p>
    <w:p w:rsidR="003B6471">
      <w:pPr>
        <w:spacing w:line="240" w:lineRule="atLeast"/>
        <w:ind w:firstLine="709"/>
        <w:jc w:val="both"/>
      </w:pPr>
      <w:r>
        <w:t xml:space="preserve">04 августа 2018 года, в 17:00 часов, вблизи МБОУ </w:t>
      </w:r>
      <w:r>
        <w:t>Наташинской</w:t>
      </w:r>
      <w:r>
        <w:t xml:space="preserve"> образовательной школы, расположенной по адресу: адрес, в общественном месте был выявл</w:t>
      </w:r>
      <w:r>
        <w:t xml:space="preserve">ен гражданин </w:t>
      </w:r>
      <w:r>
        <w:t>Гальцов</w:t>
      </w:r>
      <w:r>
        <w:t xml:space="preserve"> Н.И., который находился в состоянии алкогольного опьянения, оскорбляющего человеческое достоинство и общественную нравственность, выразившееся в шаткой походке, несвязной речи, изо рта исходил сильный запах алкоголя, таким образом, сов</w:t>
      </w:r>
      <w:r>
        <w:t xml:space="preserve">ершил административное правонарушение, предусмотренное ст. 20.21 </w:t>
      </w:r>
      <w:r>
        <w:t>КоАП</w:t>
      </w:r>
      <w:r>
        <w:t xml:space="preserve"> РФ</w:t>
      </w:r>
      <w:r>
        <w:t xml:space="preserve"> -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</w:t>
      </w:r>
      <w:r>
        <w:t>тво и общественную нравственность.</w:t>
      </w:r>
    </w:p>
    <w:p w:rsidR="003B6471">
      <w:pPr>
        <w:spacing w:line="240" w:lineRule="atLeast"/>
        <w:ind w:firstLine="709"/>
        <w:jc w:val="both"/>
      </w:pPr>
      <w:r>
        <w:t xml:space="preserve">В судебном заседании </w:t>
      </w:r>
      <w:r>
        <w:t>Гальцов</w:t>
      </w:r>
      <w:r>
        <w:t xml:space="preserve"> Н.И., свою вину в совершении данного административного правонарушения полностью признал, не оспаривал фактические обстоятельства дела, изложенные в протоколе об административном правонарушении</w:t>
      </w:r>
      <w:r>
        <w:t>.</w:t>
      </w:r>
    </w:p>
    <w:p w:rsidR="003B6471">
      <w:pPr>
        <w:spacing w:line="240" w:lineRule="atLeast"/>
        <w:ind w:firstLine="709"/>
        <w:jc w:val="both"/>
      </w:pPr>
      <w:r>
        <w:t xml:space="preserve">Мировой судья, выслушав </w:t>
      </w:r>
      <w:r>
        <w:t>Гальцова</w:t>
      </w:r>
      <w:r>
        <w:t xml:space="preserve"> Н.И.,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3B6471">
      <w:pPr>
        <w:spacing w:line="240" w:lineRule="atLeast"/>
        <w:ind w:firstLine="709"/>
        <w:jc w:val="both"/>
      </w:pPr>
      <w:r>
        <w:t xml:space="preserve">Виновность </w:t>
      </w:r>
      <w:r>
        <w:t>Гальцова</w:t>
      </w:r>
      <w:r>
        <w:t xml:space="preserve"> Н.И. подтверждается материалами дела, а именно: </w:t>
      </w:r>
    </w:p>
    <w:p w:rsidR="003B6471">
      <w:pPr>
        <w:spacing w:line="240" w:lineRule="atLeast"/>
        <w:ind w:firstLine="709"/>
        <w:jc w:val="both"/>
      </w:pPr>
      <w:r>
        <w:t>- прот</w:t>
      </w:r>
      <w:r>
        <w:t xml:space="preserve">околом об административном правонарушении № РК-240823 от 04 августа 2018 года, составленным уполномоченным должностным лицом с участием правонарушителя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</w:t>
      </w:r>
      <w:r>
        <w:t>ись. Копию протокола он получил, замечаний по поводу содержания протокола и нарушений прав им представлено не было.</w:t>
      </w:r>
    </w:p>
    <w:p w:rsidR="003B6471">
      <w:pPr>
        <w:spacing w:line="240" w:lineRule="atLeast"/>
        <w:ind w:firstLine="709"/>
        <w:jc w:val="both"/>
      </w:pPr>
      <w:r>
        <w:t xml:space="preserve">- </w:t>
      </w:r>
      <w:r>
        <w:t>р</w:t>
      </w:r>
      <w:r>
        <w:t>апортом УУП ОУУП и ПДН МО МВД России «</w:t>
      </w:r>
      <w:r>
        <w:t>Сакский</w:t>
      </w:r>
      <w:r>
        <w:t xml:space="preserve">» от 04 августа 2018 года о выявлении административного правонарушения; </w:t>
      </w:r>
    </w:p>
    <w:p w:rsidR="003B6471">
      <w:pPr>
        <w:spacing w:line="240" w:lineRule="atLeast"/>
        <w:ind w:firstLine="709"/>
        <w:jc w:val="both"/>
      </w:pPr>
      <w:r>
        <w:t>- объяснением лица,</w:t>
      </w:r>
      <w:r>
        <w:t xml:space="preserve"> в отношении которого ведется производство по делу об административном правонарушении от 04 августа 2018 года;</w:t>
      </w:r>
    </w:p>
    <w:p w:rsidR="003B6471">
      <w:pPr>
        <w:spacing w:line="240" w:lineRule="atLeast"/>
        <w:ind w:firstLine="709"/>
        <w:jc w:val="both"/>
      </w:pPr>
      <w:r>
        <w:t>- копией протокола о направлении на медицинское освидетельствование на состояние опьянения № 82АА № 014099 от 04 августа 2018 года;</w:t>
      </w:r>
    </w:p>
    <w:p w:rsidR="003B6471">
      <w:pPr>
        <w:spacing w:line="240" w:lineRule="atLeast"/>
        <w:ind w:firstLine="709"/>
        <w:jc w:val="both"/>
      </w:pPr>
      <w:r>
        <w:t>- актом медиц</w:t>
      </w:r>
      <w:r>
        <w:t>инского освидетельствования на состояние опьянения № 265 от 04 августа 2018 года;</w:t>
      </w:r>
    </w:p>
    <w:p w:rsidR="003B6471">
      <w:pPr>
        <w:spacing w:line="240" w:lineRule="atLeast"/>
        <w:ind w:firstLine="709"/>
        <w:jc w:val="both"/>
      </w:pPr>
      <w:r>
        <w:t>- протоколом о доставлении в МО МВД России «</w:t>
      </w:r>
      <w:r>
        <w:t>Сакский</w:t>
      </w:r>
      <w:r>
        <w:t>» от 04 августа 2018 года;</w:t>
      </w:r>
    </w:p>
    <w:p w:rsidR="003B6471">
      <w:pPr>
        <w:spacing w:line="240" w:lineRule="atLeast"/>
        <w:ind w:firstLine="709"/>
        <w:jc w:val="both"/>
      </w:pPr>
      <w:r>
        <w:t>- протоколом об административном задержании к протоколу об административном правонарушении от 05</w:t>
      </w:r>
      <w:r>
        <w:t xml:space="preserve"> августа 2018 года. </w:t>
      </w:r>
    </w:p>
    <w:p w:rsidR="003B6471">
      <w:pPr>
        <w:spacing w:line="240" w:lineRule="atLeast"/>
        <w:ind w:firstLine="709"/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</w:p>
    <w:p w:rsidR="003B6471">
      <w:pPr>
        <w:spacing w:line="240" w:lineRule="atLeast"/>
        <w:ind w:firstLine="709"/>
        <w:jc w:val="both"/>
      </w:pPr>
      <w:r>
        <w:t>Мировой судья данные доказательства признает достоверными и достаточн</w:t>
      </w:r>
      <w:r>
        <w:t>ыми для привлечения к административной ответственности.</w:t>
      </w:r>
    </w:p>
    <w:p w:rsidR="003B6471">
      <w:pPr>
        <w:spacing w:line="240" w:lineRule="atLeast"/>
        <w:ind w:firstLine="709"/>
        <w:jc w:val="both"/>
      </w:pPr>
      <w:r>
        <w:t xml:space="preserve">Действия </w:t>
      </w:r>
      <w:r>
        <w:t>Гальцова</w:t>
      </w:r>
      <w:r>
        <w:t xml:space="preserve"> Н.И. мировым судьей квалифицируются по ст. 20.21 </w:t>
      </w:r>
      <w:r>
        <w:t>КоАП</w:t>
      </w:r>
      <w:r>
        <w:t xml:space="preserve"> РФ, т.е. появление на улицах, стадионах, в скверах, парках, в транспортном средстве общего пользования, в других общественных ме</w:t>
      </w:r>
      <w:r>
        <w:t xml:space="preserve">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 </w:t>
      </w:r>
    </w:p>
    <w:p w:rsidR="003B6471">
      <w:pPr>
        <w:spacing w:line="240" w:lineRule="atLeast"/>
        <w:ind w:firstLine="709"/>
        <w:jc w:val="both"/>
      </w:pPr>
      <w:r>
        <w:t>Обстояте</w:t>
      </w:r>
      <w:r>
        <w:t xml:space="preserve">льством, смягчающим наказание, мировой судья считает признание им своей вины. </w:t>
      </w:r>
    </w:p>
    <w:p w:rsidR="003B6471">
      <w:pPr>
        <w:spacing w:line="240" w:lineRule="atLeast"/>
        <w:ind w:firstLine="709"/>
        <w:jc w:val="both"/>
      </w:pPr>
      <w:r>
        <w:t xml:space="preserve">Обстоятельств, отягчающих наказание, мировым судьей не установлено. </w:t>
      </w:r>
    </w:p>
    <w:p w:rsidR="003B6471">
      <w:pPr>
        <w:ind w:firstLine="708"/>
        <w:jc w:val="both"/>
      </w:pPr>
      <w: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u w:val="single"/>
        </w:rPr>
        <w:t>ч</w:t>
      </w:r>
      <w:r>
        <w:rPr>
          <w:color w:val="0000FF"/>
          <w:u w:val="single"/>
        </w:rPr>
        <w:t>. 1 ст. 3.1</w:t>
      </w:r>
      <w:r>
        <w:fldChar w:fldCharType="end"/>
      </w:r>
      <w:r>
        <w:t xml:space="preserve"> </w:t>
      </w:r>
      <w:r>
        <w:t>КоАП</w:t>
      </w:r>
      <w:r>
        <w:t xml:space="preserve"> РФ, </w:t>
      </w:r>
      <w: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6471">
      <w:pPr>
        <w:ind w:firstLine="708"/>
        <w:jc w:val="both"/>
      </w:pPr>
      <w:r>
        <w:t>Согл</w:t>
      </w:r>
      <w:r>
        <w:t xml:space="preserve">асно </w:t>
      </w:r>
      <w:r>
        <w:t>ч</w:t>
      </w:r>
      <w:r>
        <w:t xml:space="preserve">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</w:t>
      </w:r>
      <w:r>
        <w:t>ность.</w:t>
      </w:r>
    </w:p>
    <w:p w:rsidR="003B6471">
      <w:pPr>
        <w:ind w:firstLine="708"/>
        <w:jc w:val="both"/>
      </w:pPr>
      <w: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</w:t>
      </w:r>
      <w:r>
        <w:t>овершенного правонарушения, личность виновного, его имущественное положение, наличие обстоятельства, смягчающего административную ответственность – признание вины, отсутствие отягчающих административную ответственность обстоятельств, с целью воспитания ува</w:t>
      </w:r>
      <w:r>
        <w:t>жения к общеустановленным правилам, а также предотвращения совершения новых правонарушений, с</w:t>
      </w:r>
      <w:r>
        <w:t xml:space="preserve">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u w:val="single"/>
        </w:rPr>
        <w:t>ст. 3.13</w:t>
      </w:r>
      <w:r>
        <w:fldChar w:fldCharType="end"/>
      </w:r>
      <w:r>
        <w:t xml:space="preserve"> </w:t>
      </w:r>
      <w:r>
        <w:t>КоАП</w:t>
      </w:r>
      <w:r>
        <w:t xml:space="preserve"> РФ, мировой судья считает необходимым назначить </w:t>
      </w:r>
      <w:r>
        <w:t>Гальцов</w:t>
      </w:r>
      <w:r>
        <w:t>у</w:t>
      </w:r>
      <w:r>
        <w:t xml:space="preserve"> Н.И. административное наказание в виде административного ареста в пределах санкции ст. 20.21 </w:t>
      </w:r>
      <w:r>
        <w:t>КоАП</w:t>
      </w:r>
      <w:r>
        <w:t xml:space="preserve"> РФ, считая данное наказание достаточным для предупреждения совершения новых правонарушений.</w:t>
      </w:r>
    </w:p>
    <w:p w:rsidR="003B6471">
      <w:pPr>
        <w:spacing w:line="240" w:lineRule="atLeast"/>
        <w:ind w:firstLine="709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ст.ст. 29.9, 29.10 </w:t>
      </w:r>
      <w:r>
        <w:t>КоАП</w:t>
      </w:r>
      <w:r>
        <w:t xml:space="preserve"> РФ, мировой судья,</w:t>
      </w:r>
    </w:p>
    <w:p w:rsidR="003B6471">
      <w:pPr>
        <w:spacing w:line="240" w:lineRule="atLeast"/>
        <w:ind w:firstLine="709"/>
        <w:jc w:val="center"/>
        <w:rPr>
          <w:spacing w:val="20"/>
        </w:rPr>
      </w:pPr>
      <w:r>
        <w:rPr>
          <w:spacing w:val="20"/>
        </w:rPr>
        <w:t>ПОСТАНОВИЛ:</w:t>
      </w:r>
    </w:p>
    <w:p w:rsidR="006B3B5D">
      <w:pPr>
        <w:spacing w:line="240" w:lineRule="atLeast"/>
        <w:ind w:firstLine="709"/>
        <w:jc w:val="center"/>
      </w:pPr>
    </w:p>
    <w:p w:rsidR="003B6471">
      <w:pPr>
        <w:spacing w:line="240" w:lineRule="atLeast"/>
        <w:ind w:firstLine="709"/>
        <w:jc w:val="both"/>
      </w:pPr>
      <w:r>
        <w:t>Гальцова</w:t>
      </w:r>
      <w:r>
        <w:t xml:space="preserve"> Николая Игоревича признать виновным в совершении административного правонарушения, предусмотренного ст. 20.21 </w:t>
      </w:r>
      <w:r>
        <w:t>КоАП</w:t>
      </w:r>
      <w:r>
        <w:t xml:space="preserve"> РФ и назначить ему наказание в виде административного ареста сроком на 12 (двенадцать) суток.</w:t>
      </w:r>
    </w:p>
    <w:p w:rsidR="003B6471">
      <w:pPr>
        <w:spacing w:line="240" w:lineRule="atLeast"/>
        <w:ind w:firstLine="709"/>
        <w:jc w:val="both"/>
      </w:pPr>
      <w:r>
        <w:t xml:space="preserve">Срок </w:t>
      </w:r>
      <w:r>
        <w:t xml:space="preserve">отбывания наказания исчислять с 05 августа 2018 года с 01 часа 30 минут. </w:t>
      </w:r>
    </w:p>
    <w:p w:rsidR="003B6471">
      <w:pPr>
        <w:spacing w:line="240" w:lineRule="atLeast"/>
        <w:ind w:firstLine="709"/>
        <w:jc w:val="both"/>
      </w:pPr>
      <w:r>
        <w:t xml:space="preserve">Постановление подлежит немедленному исполнению органами внутренних дел. </w:t>
      </w:r>
    </w:p>
    <w:p w:rsidR="003B6471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</w:t>
      </w:r>
      <w:r>
        <w:t xml:space="preserve">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</w:t>
      </w:r>
      <w:r>
        <w:t>г Саки) Республики Крым.</w:t>
      </w:r>
    </w:p>
    <w:p w:rsidR="003B6471" w:rsidP="006B3B5D">
      <w:pPr>
        <w:spacing w:line="276" w:lineRule="auto"/>
        <w:ind w:firstLine="426"/>
        <w:jc w:val="both"/>
      </w:pPr>
      <w:r>
        <w:t xml:space="preserve">      </w:t>
      </w:r>
      <w:r>
        <w:t xml:space="preserve">Мировой судья                                                                                 </w:t>
      </w:r>
      <w:r>
        <w:t xml:space="preserve">Е.В. </w:t>
      </w:r>
      <w:r>
        <w:t>Костюкова</w:t>
      </w:r>
    </w:p>
    <w:sectPr w:rsidSect="003B64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B6471"/>
    <w:rsid w:val="003B6471"/>
    <w:rsid w:val="006B3B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