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22E33">
      <w:pPr>
        <w:jc w:val="right"/>
      </w:pPr>
      <w:r>
        <w:rPr>
          <w:sz w:val="26"/>
        </w:rPr>
        <w:t>Дело № 5-72-357/2022</w:t>
      </w:r>
    </w:p>
    <w:p w:rsidR="00822E33">
      <w:pPr>
        <w:jc w:val="right"/>
      </w:pPr>
      <w:r>
        <w:rPr>
          <w:sz w:val="26"/>
        </w:rPr>
        <w:t>УИД: 91MS0072-телефон-телефон</w:t>
      </w:r>
    </w:p>
    <w:p w:rsidR="00822E3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22E33">
      <w:pPr>
        <w:ind w:firstLine="708"/>
      </w:pPr>
      <w:r>
        <w:rPr>
          <w:sz w:val="26"/>
        </w:rPr>
        <w:t xml:space="preserve">04 августа 2022 года </w:t>
      </w:r>
    </w:p>
    <w:p w:rsidR="00822E33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мировой судья судебного </w:t>
      </w:r>
      <w:r>
        <w:rPr>
          <w:sz w:val="26"/>
        </w:rPr>
        <w:t xml:space="preserve">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822E33">
      <w:pPr>
        <w:ind w:firstLine="708"/>
        <w:jc w:val="both"/>
      </w:pPr>
      <w:r>
        <w:rPr>
          <w:sz w:val="26"/>
        </w:rPr>
        <w:t>Бейгулова</w:t>
      </w:r>
      <w:r>
        <w:rPr>
          <w:sz w:val="26"/>
        </w:rPr>
        <w:t xml:space="preserve"> Сергея Кон</w:t>
      </w:r>
      <w:r>
        <w:rPr>
          <w:sz w:val="26"/>
        </w:rPr>
        <w:t xml:space="preserve">стантиновича, паспортные данные ГУМВД России по адрес, код подразделения телефон, не работающего, зарегистрированного по адресу: адрес, ул. </w:t>
      </w:r>
      <w:r>
        <w:rPr>
          <w:sz w:val="26"/>
        </w:rPr>
        <w:t>им</w:t>
      </w:r>
      <w:r>
        <w:rPr>
          <w:sz w:val="26"/>
        </w:rPr>
        <w:t>.ф</w:t>
      </w:r>
      <w:r>
        <w:rPr>
          <w:sz w:val="26"/>
        </w:rPr>
        <w:t>ио</w:t>
      </w:r>
      <w:r>
        <w:rPr>
          <w:sz w:val="26"/>
        </w:rPr>
        <w:t xml:space="preserve">, д. 19,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822E33">
      <w:pPr>
        <w:ind w:firstLine="708"/>
        <w:jc w:val="both"/>
      </w:pPr>
      <w:r>
        <w:rPr>
          <w:sz w:val="26"/>
        </w:rPr>
        <w:t>о привле</w:t>
      </w:r>
      <w:r>
        <w:rPr>
          <w:sz w:val="26"/>
        </w:rPr>
        <w:t xml:space="preserve">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822E33">
      <w:pPr>
        <w:jc w:val="center"/>
      </w:pPr>
      <w:r>
        <w:rPr>
          <w:sz w:val="26"/>
        </w:rPr>
        <w:t>УСТАНОВИЛ:</w:t>
      </w:r>
    </w:p>
    <w:p w:rsidR="00822E33">
      <w:pPr>
        <w:ind w:firstLine="708"/>
        <w:jc w:val="both"/>
      </w:pPr>
      <w:r>
        <w:rPr>
          <w:sz w:val="26"/>
        </w:rPr>
        <w:t>Бейгулов</w:t>
      </w:r>
      <w:r>
        <w:rPr>
          <w:sz w:val="26"/>
        </w:rPr>
        <w:t xml:space="preserve"> С.К.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</w:t>
      </w:r>
      <w:r>
        <w:rPr>
          <w:sz w:val="26"/>
        </w:rPr>
        <w:t>обилем марка автомобиля, государственный регистрационный знак В316ЕО82,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822E33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Бейгулов</w:t>
      </w:r>
      <w:r>
        <w:rPr>
          <w:sz w:val="26"/>
        </w:rPr>
        <w:t xml:space="preserve"> С.К. явился, ви</w:t>
      </w:r>
      <w:r>
        <w:rPr>
          <w:sz w:val="26"/>
        </w:rPr>
        <w:t xml:space="preserve">ну признал, пояснив, что действительно управлял автомобилем в состоянии опьянения, при указанных в протоколе об административном правонарушении обстоятельствах, накануне употреблял коньяк. </w:t>
      </w:r>
    </w:p>
    <w:p w:rsidR="00822E33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Бейгулова</w:t>
      </w:r>
      <w:r>
        <w:rPr>
          <w:sz w:val="26"/>
        </w:rPr>
        <w:t xml:space="preserve"> С.К., изучив материалы дела, мировой судья приш</w:t>
      </w:r>
      <w:r>
        <w:rPr>
          <w:sz w:val="26"/>
        </w:rPr>
        <w:t xml:space="preserve">ел к выводу о наличии в действиях </w:t>
      </w:r>
      <w:r>
        <w:rPr>
          <w:sz w:val="26"/>
        </w:rPr>
        <w:t>Бейгулова</w:t>
      </w:r>
      <w:r>
        <w:rPr>
          <w:sz w:val="26"/>
        </w:rPr>
        <w:t xml:space="preserve"> С.К. состава правонарушения, предусмотренного ст. 12.8 ч.1 КоАП РФ, исходя из следующего.</w:t>
      </w:r>
    </w:p>
    <w:p w:rsidR="00822E33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160911 от дата, он был составлен в отношении </w:t>
      </w:r>
      <w:r>
        <w:rPr>
          <w:sz w:val="26"/>
        </w:rPr>
        <w:t>Бейгулова</w:t>
      </w:r>
      <w:r>
        <w:rPr>
          <w:sz w:val="26"/>
        </w:rPr>
        <w:t xml:space="preserve"> С.К. </w:t>
      </w:r>
      <w:r>
        <w:rPr>
          <w:sz w:val="26"/>
        </w:rPr>
        <w:t xml:space="preserve">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марка автомобиля, государственный регистрационный знак В316ЕО82, в нарушение требований п. 2.7 ПДД РФ находясь в состоянии алкогольного опьянения. Данное действие не</w:t>
      </w:r>
      <w:r>
        <w:rPr>
          <w:sz w:val="26"/>
        </w:rPr>
        <w:t xml:space="preserve"> содержит уголовно-наказуемого деяния</w:t>
      </w:r>
      <w:r>
        <w:rPr>
          <w:sz w:val="26"/>
        </w:rPr>
        <w:t xml:space="preserve">.. </w:t>
      </w:r>
      <w:r>
        <w:rPr>
          <w:sz w:val="26"/>
        </w:rPr>
        <w:t>Состояние опьянения установлено в результате освидетельствования прибором «</w:t>
      </w:r>
      <w:r>
        <w:rPr>
          <w:sz w:val="26"/>
        </w:rPr>
        <w:t>Alcotest</w:t>
      </w:r>
      <w:r>
        <w:rPr>
          <w:sz w:val="26"/>
        </w:rPr>
        <w:t xml:space="preserve"> ARCE0258», показания прибора 0,87 мг/л.</w:t>
      </w:r>
    </w:p>
    <w:p w:rsidR="00822E33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Бейгулова</w:t>
      </w:r>
      <w:r>
        <w:rPr>
          <w:sz w:val="26"/>
        </w:rPr>
        <w:t xml:space="preserve"> С.К. в состоянии алкогольного опьянения подтверждается актом освид</w:t>
      </w:r>
      <w:r>
        <w:rPr>
          <w:sz w:val="26"/>
        </w:rPr>
        <w:t xml:space="preserve">етельствования на состояние алкогольного опьянения 82 АО № 021135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Бейгулова</w:t>
      </w:r>
      <w:r>
        <w:rPr>
          <w:sz w:val="26"/>
        </w:rPr>
        <w:t xml:space="preserve"> С.К.. в состоянии алкогольного опьянения (</w:t>
      </w:r>
      <w:r>
        <w:rPr>
          <w:sz w:val="26"/>
        </w:rPr>
        <w:t>л.д</w:t>
      </w:r>
      <w:r>
        <w:rPr>
          <w:sz w:val="26"/>
        </w:rPr>
        <w:t>.</w:t>
      </w:r>
      <w:r>
        <w:rPr>
          <w:sz w:val="26"/>
        </w:rPr>
        <w:t xml:space="preserve"> 4).</w:t>
      </w:r>
    </w:p>
    <w:p w:rsidR="00822E33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Бейгулова</w:t>
      </w:r>
      <w:r>
        <w:rPr>
          <w:sz w:val="26"/>
        </w:rPr>
        <w:t xml:space="preserve"> С.К.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</w:t>
      </w:r>
      <w:r>
        <w:rPr>
          <w:sz w:val="26"/>
        </w:rPr>
        <w:t>в концентрации 0,87 миллиграмм на один литр выдыхаемого воздуха (</w:t>
      </w:r>
      <w:r>
        <w:rPr>
          <w:sz w:val="26"/>
        </w:rPr>
        <w:t>л.д</w:t>
      </w:r>
      <w:r>
        <w:rPr>
          <w:sz w:val="26"/>
        </w:rPr>
        <w:t>. 3).</w:t>
      </w:r>
    </w:p>
    <w:p w:rsidR="00822E33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Бейгуловым</w:t>
      </w:r>
      <w:r>
        <w:rPr>
          <w:sz w:val="26"/>
        </w:rPr>
        <w:t xml:space="preserve"> С.К. транспортным средством при указанных в протоколе об административном правонарушении обстоятельствах, подтверждается протоколом 82 ОТ № 032835 об отстр</w:t>
      </w:r>
      <w:r>
        <w:rPr>
          <w:sz w:val="26"/>
        </w:rPr>
        <w:t xml:space="preserve">анении от управления транспортным средством от дата, согласно которому </w:t>
      </w:r>
      <w:r>
        <w:rPr>
          <w:sz w:val="26"/>
        </w:rPr>
        <w:t>Бейгулов</w:t>
      </w:r>
      <w:r>
        <w:rPr>
          <w:sz w:val="26"/>
        </w:rPr>
        <w:t xml:space="preserve"> С.К., дата на адрес </w:t>
      </w:r>
      <w:r>
        <w:rPr>
          <w:sz w:val="26"/>
        </w:rPr>
        <w:t>адрес</w:t>
      </w:r>
      <w:r>
        <w:rPr>
          <w:sz w:val="26"/>
        </w:rPr>
        <w:t>, управляющий транспортным средством – автомобилем марка автомобиля, государственный регистрационный знак В316ЕО82, при наличии достаточных оснований п</w:t>
      </w:r>
      <w:r>
        <w:rPr>
          <w:sz w:val="26"/>
        </w:rPr>
        <w:t xml:space="preserve">олагать, что лицо, которое управляет транспортным средством, находится в </w:t>
      </w:r>
      <w:r>
        <w:rPr>
          <w:sz w:val="26"/>
        </w:rPr>
        <w:t>состоянии</w:t>
      </w:r>
      <w:r>
        <w:rPr>
          <w:sz w:val="26"/>
        </w:rPr>
        <w:t xml:space="preserve"> опьянения (запах алкоголя изо рта, нарушение речи), отстранен от управления транспортным средством до устранения причин отстранения (</w:t>
      </w:r>
      <w:r>
        <w:rPr>
          <w:sz w:val="26"/>
        </w:rPr>
        <w:t>л.д</w:t>
      </w:r>
      <w:r>
        <w:rPr>
          <w:sz w:val="26"/>
        </w:rPr>
        <w:t>. 2).</w:t>
      </w:r>
    </w:p>
    <w:p w:rsidR="00822E33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Бейгулова</w:t>
      </w:r>
      <w:r>
        <w:rPr>
          <w:sz w:val="26"/>
        </w:rPr>
        <w:t xml:space="preserve"> С.К. в совершени</w:t>
      </w:r>
      <w:r>
        <w:rPr>
          <w:sz w:val="26"/>
        </w:rPr>
        <w:t xml:space="preserve">и административного правонарушения также подтверждается видеозаписью,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822E33">
      <w:pPr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</w:t>
      </w:r>
      <w:r>
        <w:rPr>
          <w:sz w:val="26"/>
        </w:rPr>
        <w:t xml:space="preserve">лжностного лица о нахождении </w:t>
      </w:r>
      <w:r>
        <w:rPr>
          <w:sz w:val="26"/>
        </w:rPr>
        <w:t>Бейгулова</w:t>
      </w:r>
      <w:r>
        <w:rPr>
          <w:sz w:val="26"/>
        </w:rPr>
        <w:t xml:space="preserve"> С.К.. в состоянии алкогольного опьянения, поскольку действия должностного лица по прохождению </w:t>
      </w:r>
      <w:r>
        <w:rPr>
          <w:sz w:val="26"/>
        </w:rPr>
        <w:t>Бейгуловым</w:t>
      </w:r>
      <w:r>
        <w:rPr>
          <w:sz w:val="26"/>
        </w:rPr>
        <w:t xml:space="preserve"> С.К. освидетельствования на состояние алкогольного опьянения, соответствуют требованиям Правил освидетельствован</w:t>
      </w:r>
      <w:r>
        <w:rPr>
          <w:sz w:val="26"/>
        </w:rPr>
        <w:t>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475, в редакции от дата № 904.</w:t>
      </w:r>
    </w:p>
    <w:p w:rsidR="00822E33">
      <w:pPr>
        <w:jc w:val="both"/>
      </w:pPr>
      <w:r>
        <w:rPr>
          <w:sz w:val="26"/>
        </w:rPr>
        <w:t>Согласно п. 2.7 ПДД РФ, водителю запрещается управлят</w:t>
      </w:r>
      <w:r>
        <w:rPr>
          <w:sz w:val="26"/>
        </w:rPr>
        <w:t>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822E33">
      <w:pPr>
        <w:jc w:val="both"/>
      </w:pPr>
      <w:r>
        <w:rPr>
          <w:sz w:val="26"/>
        </w:rPr>
        <w:t>Как усматр</w:t>
      </w:r>
      <w:r>
        <w:rPr>
          <w:sz w:val="26"/>
        </w:rPr>
        <w:t xml:space="preserve">ивается из материалов дела, </w:t>
      </w:r>
      <w:r>
        <w:rPr>
          <w:sz w:val="26"/>
        </w:rPr>
        <w:t>Бейгулов</w:t>
      </w:r>
      <w:r>
        <w:rPr>
          <w:sz w:val="26"/>
        </w:rPr>
        <w:t xml:space="preserve"> С.К.. в установленном законом порядке получал специальное право управления транспортными средствами и водительское удостоверение № ВАЕ277484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822E33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Бейгулова</w:t>
      </w:r>
      <w:r>
        <w:rPr>
          <w:sz w:val="26"/>
        </w:rPr>
        <w:t xml:space="preserve"> С.К.. имеется состав п</w:t>
      </w:r>
      <w:r>
        <w:rPr>
          <w:sz w:val="26"/>
        </w:rPr>
        <w:t>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22E33">
      <w:pPr>
        <w:jc w:val="both"/>
      </w:pPr>
      <w:r>
        <w:rPr>
          <w:sz w:val="26"/>
        </w:rPr>
        <w:t>Согласно ст. 4.1 ч.2 КоАП РФ, при назначении админис</w:t>
      </w:r>
      <w:r>
        <w:rPr>
          <w:sz w:val="26"/>
        </w:rPr>
        <w:t>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22E33">
      <w:pPr>
        <w:jc w:val="both"/>
      </w:pPr>
      <w:r>
        <w:rPr>
          <w:sz w:val="26"/>
        </w:rPr>
        <w:t>Принимая во внимание характер и обстоятель</w:t>
      </w:r>
      <w:r>
        <w:rPr>
          <w:sz w:val="26"/>
        </w:rPr>
        <w:t xml:space="preserve">ства совершенного административного правонарушения, учитывая данные о личности </w:t>
      </w:r>
      <w:r>
        <w:rPr>
          <w:sz w:val="26"/>
        </w:rPr>
        <w:t>Бейгулова</w:t>
      </w:r>
      <w:r>
        <w:rPr>
          <w:sz w:val="26"/>
        </w:rPr>
        <w:t xml:space="preserve"> С.К.,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</w:t>
      </w:r>
      <w:r>
        <w:rPr>
          <w:sz w:val="26"/>
        </w:rPr>
        <w:t>пределе, установленном санкцией ст. 12.8 ч.1 КоАП РФ.</w:t>
      </w:r>
    </w:p>
    <w:p w:rsidR="00822E33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822E33">
      <w:pPr>
        <w:jc w:val="center"/>
      </w:pPr>
      <w:r>
        <w:rPr>
          <w:sz w:val="26"/>
        </w:rPr>
        <w:t>ПОСТАНОВИЛ:</w:t>
      </w:r>
    </w:p>
    <w:p w:rsidR="00822E33">
      <w:pPr>
        <w:jc w:val="both"/>
      </w:pPr>
      <w:r>
        <w:rPr>
          <w:sz w:val="26"/>
        </w:rPr>
        <w:t>Бейгулова</w:t>
      </w:r>
      <w:r>
        <w:rPr>
          <w:sz w:val="26"/>
        </w:rPr>
        <w:t xml:space="preserve"> Сергея Константиновича </w:t>
      </w:r>
      <w:r>
        <w:rPr>
          <w:spacing w:val="-3"/>
          <w:sz w:val="26"/>
        </w:rPr>
        <w:t xml:space="preserve">признать </w:t>
      </w:r>
      <w:r>
        <w:rPr>
          <w:sz w:val="26"/>
        </w:rPr>
        <w:t>виновным в совершении административного правонарушения, предусмо</w:t>
      </w:r>
      <w:r>
        <w:rPr>
          <w:sz w:val="26"/>
        </w:rPr>
        <w:t xml:space="preserve">тренного ст. 12.8 ч. 1 Кодекса </w:t>
      </w:r>
      <w:r>
        <w:rPr>
          <w:sz w:val="26"/>
        </w:rPr>
        <w:t>Российской Федерации об административных правонарушениях, и назначить ему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822E33">
      <w:pPr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 Отделение адрес Банка России//УФК по адрес 03100643000000017500, КБК 18811601123010001140, БИК телефон, ОКТ</w:t>
      </w:r>
      <w:r>
        <w:rPr>
          <w:sz w:val="26"/>
        </w:rPr>
        <w:t>МО телефон, УИН 18810491222600002849.</w:t>
      </w:r>
    </w:p>
    <w:p w:rsidR="00822E33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sz w:val="26"/>
        </w:rPr>
        <w:t>рафа в законную силу.</w:t>
      </w:r>
    </w:p>
    <w:p w:rsidR="00822E33">
      <w:pPr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 xml:space="preserve">В течение трех рабочих </w:t>
      </w:r>
      <w:r>
        <w:rPr>
          <w:sz w:val="26"/>
        </w:rPr>
        <w:t>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</w:t>
      </w:r>
      <w:r>
        <w:rPr>
          <w:sz w:val="26"/>
        </w:rPr>
        <w:t>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</w:t>
      </w:r>
      <w:r>
        <w:rPr>
          <w:sz w:val="26"/>
        </w:rPr>
        <w:t xml:space="preserve">достоверения. </w:t>
      </w:r>
    </w:p>
    <w:p w:rsidR="00822E33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Бейгулову</w:t>
      </w:r>
      <w:r>
        <w:rPr>
          <w:sz w:val="26"/>
        </w:rPr>
        <w:t xml:space="preserve"> С.К.,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822E33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</w:t>
      </w:r>
      <w:r>
        <w:rPr>
          <w:sz w:val="26"/>
        </w:rPr>
        <w:t xml:space="preserve">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822E33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</w:t>
      </w:r>
      <w:r>
        <w:rPr>
          <w:sz w:val="26"/>
        </w:rPr>
        <w:t>(адрес и городской адрес) адрес.</w:t>
      </w:r>
    </w:p>
    <w:p w:rsidR="00822E33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адрес, через судебный участок № 72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(адрес и городской адрес) адрес, со дня вручения или пол</w:t>
      </w:r>
      <w:r>
        <w:rPr>
          <w:spacing w:val="-5"/>
          <w:sz w:val="26"/>
        </w:rPr>
        <w:t>учения копии постановления.</w:t>
      </w:r>
    </w:p>
    <w:p w:rsidR="00822E33" w:rsidP="00C416B5">
      <w:pPr>
        <w:ind w:firstLine="708"/>
        <w:jc w:val="both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33"/>
    <w:rsid w:val="00822E33"/>
    <w:rsid w:val="00C41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