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42D6" w:rsidP="002768F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5-72-394/2021</w:t>
      </w:r>
    </w:p>
    <w:p w:rsidR="00D642D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D642D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642D6">
      <w:pPr>
        <w:jc w:val="both"/>
      </w:pPr>
      <w:r>
        <w:rPr>
          <w:sz w:val="28"/>
        </w:rPr>
        <w:t xml:space="preserve">15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D642D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управляющего - индивидуального предпринимателя наименование организации</w:t>
      </w:r>
    </w:p>
    <w:p w:rsidR="00D642D6">
      <w:pPr>
        <w:ind w:left="3969"/>
        <w:jc w:val="both"/>
      </w:pPr>
      <w:r>
        <w:rPr>
          <w:b/>
          <w:sz w:val="28"/>
        </w:rPr>
        <w:t xml:space="preserve">Курочкина Романа </w:t>
      </w:r>
      <w:r>
        <w:rPr>
          <w:b/>
          <w:sz w:val="28"/>
        </w:rPr>
        <w:t xml:space="preserve">Валерьевича, </w:t>
      </w:r>
    </w:p>
    <w:p w:rsidR="00D642D6">
      <w:pPr>
        <w:ind w:left="3969"/>
        <w:jc w:val="both"/>
      </w:pPr>
      <w:r>
        <w:rPr>
          <w:sz w:val="28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D642D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15.6 Кодекса Российской Федерации об ад</w:t>
      </w:r>
      <w:r>
        <w:rPr>
          <w:sz w:val="28"/>
        </w:rPr>
        <w:t xml:space="preserve">министративных правонарушениях, </w:t>
      </w:r>
    </w:p>
    <w:p w:rsidR="00D642D6" w:rsidP="002768FB">
      <w:pPr>
        <w:jc w:val="center"/>
      </w:pPr>
      <w:r>
        <w:rPr>
          <w:b/>
          <w:sz w:val="28"/>
        </w:rPr>
        <w:t>УСТАНОВИЛ:</w:t>
      </w:r>
    </w:p>
    <w:p w:rsidR="00D642D6">
      <w:pPr>
        <w:jc w:val="both"/>
      </w:pPr>
      <w:r>
        <w:rPr>
          <w:sz w:val="28"/>
        </w:rPr>
        <w:t xml:space="preserve">дата старшим государственным налоговым инспектором </w:t>
      </w:r>
      <w:r>
        <w:rPr>
          <w:sz w:val="28"/>
        </w:rPr>
        <w:t>отдела выездных проверок Межрайонной инспекции Федеральной налоговой службы России</w:t>
      </w:r>
      <w:r>
        <w:rPr>
          <w:sz w:val="28"/>
        </w:rPr>
        <w:t xml:space="preserve">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управляющего – индивидуального предприн</w:t>
      </w:r>
      <w:r>
        <w:rPr>
          <w:sz w:val="28"/>
        </w:rPr>
        <w:t>имателя наименование организации Курочкина Р.В. составлен протокол об административном правонарушении № 91102117600091700005 по ч. 1 ст. 15.6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</w:t>
      </w:r>
      <w:r>
        <w:rPr>
          <w:sz w:val="28"/>
        </w:rPr>
        <w:t xml:space="preserve">н - в Межрайонную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срока информации, необходимой для осуществления налогового контроля. </w:t>
      </w:r>
    </w:p>
    <w:p w:rsidR="00D642D6">
      <w:pPr>
        <w:ind w:firstLine="708"/>
        <w:jc w:val="both"/>
      </w:pPr>
      <w:r>
        <w:rPr>
          <w:sz w:val="28"/>
        </w:rPr>
        <w:t>Согласно положения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срок предоставления документов (информации) исчисляется со дня в</w:t>
      </w:r>
      <w:r>
        <w:rPr>
          <w:sz w:val="28"/>
        </w:rPr>
        <w:t>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не позднее дата. В указанный срок налогоплательщик наименование организации письменного уведомления о невозможности исполнения требования в установленный срок и ходатайства о продлении срока пр</w:t>
      </w:r>
      <w:r>
        <w:rPr>
          <w:sz w:val="28"/>
        </w:rPr>
        <w:t>едставления документов и информации не направил. Документы и информацию, затребованные налоговым органом, не представил, чем нарушил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D642D6">
      <w:pPr>
        <w:ind w:firstLine="708"/>
        <w:jc w:val="both"/>
      </w:pPr>
      <w:r>
        <w:rPr>
          <w:sz w:val="28"/>
        </w:rPr>
        <w:t>В судебное заседание должностное лицо Курочкин Р.В. не явился. О дне, времени и месте р</w:t>
      </w:r>
      <w:r>
        <w:rPr>
          <w:sz w:val="28"/>
        </w:rPr>
        <w:t xml:space="preserve">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 с отметками об истечении срока хранения, имеющиеся в материалах дела об административном правонарушении. О причинах своей </w:t>
      </w:r>
      <w:r>
        <w:rPr>
          <w:sz w:val="28"/>
        </w:rPr>
        <w:t xml:space="preserve">неявки суду должностное лицо Курочкин Р.В. не сообщил. Ходатайств об отложении дела в суд не предоставил. </w:t>
      </w:r>
    </w:p>
    <w:p w:rsidR="00D642D6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</w:t>
      </w:r>
      <w:r>
        <w:rPr>
          <w:sz w:val="28"/>
        </w:rPr>
        <w:t>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rPr>
          <w:sz w:val="28"/>
        </w:rPr>
        <w:t>ия дела либо если такое ходатайство оставлено без удовлетворения.</w:t>
      </w:r>
    </w:p>
    <w:p w:rsidR="00D642D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</w:t>
      </w:r>
      <w:r>
        <w:rPr>
          <w:sz w:val="28"/>
        </w:rPr>
        <w:t xml:space="preserve">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</w:t>
      </w:r>
      <w:r>
        <w:rPr>
          <w:sz w:val="28"/>
        </w:rPr>
        <w:t>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642D6">
      <w:pPr>
        <w:ind w:firstLine="708"/>
        <w:jc w:val="both"/>
      </w:pPr>
      <w:r>
        <w:rPr>
          <w:sz w:val="28"/>
        </w:rPr>
        <w:t>Руководствуясь положением ст. 25.1 КоАП РФ, прин</w:t>
      </w:r>
      <w:r>
        <w:rPr>
          <w:sz w:val="28"/>
        </w:rPr>
        <w:t>имая во внимание, что должностное лицо Курочкин Р.В.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</w:t>
      </w:r>
      <w:r>
        <w:rPr>
          <w:sz w:val="28"/>
        </w:rPr>
        <w:t>нистративном правонарушение в отсутствие должностного лица Курочкина Р.В.</w:t>
      </w:r>
    </w:p>
    <w:p w:rsidR="00D642D6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Ку</w:t>
      </w:r>
      <w:r>
        <w:rPr>
          <w:sz w:val="28"/>
        </w:rPr>
        <w:t>рочкина Р.В. состава правонарушения, предусмотренного ч. 1 ст. 15.6 КоАП РФ, исходя из следующего.</w:t>
      </w:r>
    </w:p>
    <w:p w:rsidR="00D642D6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rPr>
          <w:sz w:val="28"/>
        </w:rP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642D6">
      <w:pPr>
        <w:ind w:firstLine="708"/>
        <w:jc w:val="both"/>
      </w:pPr>
      <w:r>
        <w:rPr>
          <w:sz w:val="28"/>
        </w:rPr>
        <w:t>В соответствии с ч. 1 ст. 26.2 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</w:t>
      </w:r>
      <w:r>
        <w:rPr>
          <w:sz w:val="28"/>
        </w:rPr>
        <w:t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642D6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</w:t>
      </w:r>
      <w:r>
        <w:rPr>
          <w:sz w:val="28"/>
        </w:rPr>
        <w:t>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42D6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</w:t>
      </w:r>
      <w:r>
        <w:rPr>
          <w:sz w:val="28"/>
        </w:rPr>
        <w:t>остей.</w:t>
      </w:r>
    </w:p>
    <w:p w:rsidR="00D642D6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</w:t>
      </w:r>
      <w:r>
        <w:rPr>
          <w:sz w:val="28"/>
        </w:rPr>
        <w:t xml:space="preserve">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</w:t>
      </w:r>
      <w:r>
        <w:rPr>
          <w:sz w:val="28"/>
        </w:rPr>
        <w:t>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D642D6">
      <w:pPr>
        <w:ind w:firstLine="708"/>
        <w:jc w:val="both"/>
      </w:pPr>
      <w:r>
        <w:rPr>
          <w:sz w:val="28"/>
        </w:rPr>
        <w:t>В силу ч. 5 ст. 93.1 Налогового кодекс</w:t>
      </w:r>
      <w:r>
        <w:rPr>
          <w:sz w:val="28"/>
        </w:rPr>
        <w:t xml:space="preserve">а РФ лицо, получившее требование о представлении документов (информации) в соответствии с </w:t>
      </w:r>
      <w:hyperlink r:id="rId6" w:anchor="dst4068" w:history="1">
        <w:r>
          <w:rPr>
            <w:color w:val="0000FF"/>
            <w:sz w:val="28"/>
            <w:u w:val="single"/>
          </w:rPr>
          <w:t>пунктами 1</w:t>
        </w:r>
      </w:hyperlink>
      <w:r>
        <w:rPr>
          <w:sz w:val="28"/>
        </w:rPr>
        <w:t xml:space="preserve"> и </w:t>
      </w:r>
      <w:hyperlink r:id="rId6" w:anchor="dst2349" w:history="1"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8"/>
        </w:rPr>
        <w:t>истребуемы</w:t>
      </w:r>
      <w:r>
        <w:rPr>
          <w:sz w:val="28"/>
        </w:rPr>
        <w:t>ми</w:t>
      </w:r>
      <w:r>
        <w:rPr>
          <w:sz w:val="28"/>
        </w:rPr>
        <w:t xml:space="preserve"> документами (информацией).</w:t>
      </w:r>
    </w:p>
    <w:p w:rsidR="00D642D6">
      <w:pPr>
        <w:spacing w:line="315" w:lineRule="atLeast"/>
        <w:ind w:firstLine="708"/>
        <w:jc w:val="both"/>
      </w:pPr>
      <w:r>
        <w:rPr>
          <w:sz w:val="28"/>
        </w:rPr>
        <w:t xml:space="preserve">Лицо, получившее требование о представлении документов (информации) в соответствии с </w:t>
      </w:r>
      <w:hyperlink r:id="rId6" w:anchor="dst2491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6" w:anchor="dst4974" w:history="1">
        <w:r>
          <w:rPr>
            <w:color w:val="0000FF"/>
            <w:sz w:val="28"/>
            <w:u w:val="single"/>
          </w:rPr>
          <w:t>2.1</w:t>
        </w:r>
      </w:hyperlink>
      <w:r>
        <w:rPr>
          <w:sz w:val="28"/>
        </w:rPr>
        <w:t xml:space="preserve"> настоящей статьи, исполняет его в течение десяти дней со дня получения или в тот же срок уведомляет, что не располагает </w:t>
      </w:r>
      <w:r>
        <w:rPr>
          <w:sz w:val="28"/>
        </w:rPr>
        <w:t>истребуе</w:t>
      </w:r>
      <w:r>
        <w:rPr>
          <w:sz w:val="28"/>
        </w:rPr>
        <w:t>мыми</w:t>
      </w:r>
      <w:r>
        <w:rPr>
          <w:sz w:val="28"/>
        </w:rPr>
        <w:t xml:space="preserve"> документами (информацией).</w:t>
      </w:r>
    </w:p>
    <w:p w:rsidR="00D642D6">
      <w:pPr>
        <w:spacing w:line="315" w:lineRule="atLeast"/>
        <w:ind w:firstLine="708"/>
        <w:jc w:val="both"/>
      </w:pPr>
      <w:r>
        <w:rPr>
          <w:sz w:val="28"/>
        </w:rPr>
        <w:t xml:space="preserve">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</w:t>
      </w:r>
      <w:r>
        <w:rPr>
          <w:sz w:val="28"/>
        </w:rPr>
        <w:t>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D642D6">
      <w:pPr>
        <w:spacing w:line="315" w:lineRule="atLeast"/>
        <w:ind w:firstLine="708"/>
        <w:jc w:val="both"/>
      </w:pPr>
      <w:r>
        <w:rPr>
          <w:sz w:val="28"/>
        </w:rPr>
        <w:t>Истребуемые</w:t>
      </w:r>
      <w:r>
        <w:rPr>
          <w:sz w:val="28"/>
        </w:rPr>
        <w:t xml:space="preserve"> документы представляют</w:t>
      </w:r>
      <w:r>
        <w:rPr>
          <w:sz w:val="28"/>
        </w:rPr>
        <w:t xml:space="preserve">ся с учетом положений, предусмотренных </w:t>
      </w:r>
      <w:hyperlink r:id="rId7" w:anchor="dst361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7" w:anchor="dst2992" w:history="1">
        <w:r>
          <w:rPr>
            <w:color w:val="0000FF"/>
            <w:sz w:val="28"/>
            <w:u w:val="single"/>
          </w:rPr>
          <w:t>5 статьи 93</w:t>
        </w:r>
      </w:hyperlink>
      <w:r>
        <w:rPr>
          <w:sz w:val="28"/>
        </w:rPr>
        <w:t xml:space="preserve"> настоящего Кодекса. Указанное в настоящем пункте уведомление представляется в порядке, предусмотренном </w:t>
      </w:r>
      <w:hyperlink r:id="rId7" w:anchor="dst4066" w:history="1">
        <w:r>
          <w:rPr>
            <w:color w:val="0000FF"/>
            <w:sz w:val="28"/>
            <w:u w:val="single"/>
          </w:rPr>
          <w:t>пунктом 3 статьи 93</w:t>
        </w:r>
      </w:hyperlink>
      <w:r>
        <w:rPr>
          <w:sz w:val="28"/>
        </w:rPr>
        <w:t xml:space="preserve"> настоящего Кодекса.</w:t>
      </w:r>
    </w:p>
    <w:p w:rsidR="00D642D6">
      <w:pPr>
        <w:spacing w:line="315" w:lineRule="atLeast"/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91102117600091700005 от дата,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управляющим – индивидуальным предпри</w:t>
      </w:r>
      <w:r>
        <w:rPr>
          <w:sz w:val="28"/>
        </w:rPr>
        <w:t>нимателем наименование организации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</w:t>
      </w:r>
      <w:r>
        <w:rPr>
          <w:sz w:val="28"/>
        </w:rPr>
        <w:t>обеспечил своевременное представление информации, необходимой для осуществления налогового контроля по требованию № 1436 от дата в установленный законодательством срок в т</w:t>
      </w:r>
      <w:r>
        <w:rPr>
          <w:sz w:val="28"/>
        </w:rPr>
        <w:t xml:space="preserve">ечение 5 рабочих дней со дня его получения, то есть не позднее дата. </w:t>
      </w:r>
    </w:p>
    <w:p w:rsidR="00D642D6">
      <w:pPr>
        <w:spacing w:line="315" w:lineRule="atLeast"/>
        <w:ind w:firstLine="708"/>
        <w:jc w:val="both"/>
      </w:pPr>
      <w:r>
        <w:rPr>
          <w:sz w:val="28"/>
        </w:rPr>
        <w:t>В указанный срок налогоплательщик наименование организации письменного уведомления о невозможности исполнения требования в установленный срок и ходатайства о продлении срока представлени</w:t>
      </w:r>
      <w:r>
        <w:rPr>
          <w:sz w:val="28"/>
        </w:rPr>
        <w:t>я документов и информации не направил. Документы и информацию, затребованные налоговым органом, не представил, чем нарушил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D642D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</w:t>
      </w:r>
      <w:r>
        <w:rPr>
          <w:sz w:val="28"/>
        </w:rPr>
        <w:t>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</w:t>
      </w:r>
      <w:r>
        <w:rPr>
          <w:sz w:val="28"/>
        </w:rPr>
        <w:t>ется имеющимися в материалах дела сведениями, согласно которым Курочкин Р.В. является управляющим - индивидуальным наименование организации, расположенного по адресу: адрес, адрес</w:t>
      </w:r>
      <w:r>
        <w:rPr>
          <w:sz w:val="28"/>
        </w:rPr>
        <w:t>.</w:t>
      </w:r>
    </w:p>
    <w:p w:rsidR="00D642D6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</w:t>
      </w:r>
      <w:r>
        <w:rPr>
          <w:sz w:val="28"/>
        </w:rPr>
        <w:t>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</w:t>
      </w:r>
      <w:r>
        <w:rPr>
          <w:sz w:val="28"/>
        </w:rPr>
        <w:t>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D642D6">
      <w:pPr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Курочкина Р.В. подтверждены совокупность</w:t>
      </w:r>
      <w:r>
        <w:rPr>
          <w:sz w:val="28"/>
        </w:rPr>
        <w:t>ю доказательств, достоверность и допустимость которых сомнений не вызывают, а именно: протоколом об административном № 91102117600091700005 от дата; копией выписки из ЕГРЮЛ, содержащей сведения о юридическом лице наименование организации (ОГРН 115910206210</w:t>
      </w:r>
      <w:r>
        <w:rPr>
          <w:sz w:val="28"/>
        </w:rPr>
        <w:t>7); копией акта № 15274 об обнаружении фактов, свидетельствующих о предусмотренных Налоговым кодексом РФ налоговых правонарушениях от дата;</w:t>
      </w:r>
      <w:r>
        <w:rPr>
          <w:sz w:val="28"/>
        </w:rPr>
        <w:t xml:space="preserve"> копией требования № 1436 о предоставлении документов (информации) от дата, копией поручения № 1150 об истребовании д</w:t>
      </w:r>
      <w:r>
        <w:rPr>
          <w:sz w:val="28"/>
        </w:rPr>
        <w:t xml:space="preserve">окументов (информации) от дата, копией квитанции о приеме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D642D6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управляющего - индивидуального</w:t>
      </w:r>
      <w:r>
        <w:rPr>
          <w:sz w:val="28"/>
        </w:rPr>
        <w:t xml:space="preserve"> предпринимателя наименование организации Курочкина Р.В. при составлении протокола об </w:t>
      </w:r>
      <w:r>
        <w:rPr>
          <w:sz w:val="28"/>
        </w:rPr>
        <w:t>административном правонарушении соблюдены, управляющий - индивидуальный предприниматель наименование организации Курочкин Р.В. для составления протокола уведомлялся надле</w:t>
      </w:r>
      <w:r>
        <w:rPr>
          <w:sz w:val="28"/>
        </w:rPr>
        <w:t>жащим образом, отсутствовал при его составлении.</w:t>
      </w:r>
    </w:p>
    <w:p w:rsidR="00D642D6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должностного лица Курочкина Р.В. в совершении указанного правонарушения установлена и доказан факт соверше</w:t>
      </w:r>
      <w:r>
        <w:rPr>
          <w:sz w:val="28"/>
        </w:rPr>
        <w:t>ния должностным лицом Курочкиным Р.В. административного правонарушения, предусмотренного ч. 1 ст. 15.6 Кодекса РФ об административных правонарушениях.</w:t>
      </w:r>
    </w:p>
    <w:p w:rsidR="00D642D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</w:t>
      </w:r>
      <w:r>
        <w:rPr>
          <w:sz w:val="28"/>
        </w:rPr>
        <w:t xml:space="preserve">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642D6">
      <w:pPr>
        <w:ind w:firstLine="708"/>
        <w:jc w:val="both"/>
      </w:pPr>
      <w:r>
        <w:rPr>
          <w:sz w:val="28"/>
        </w:rPr>
        <w:t xml:space="preserve">Действия должностного лица Курочкина Р.В. мировой судья квалифицирует </w:t>
      </w:r>
      <w:r>
        <w:rPr>
          <w:sz w:val="28"/>
        </w:rPr>
        <w:t>по ч. 1 ст.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D642D6">
      <w:pPr>
        <w:ind w:firstLine="708"/>
        <w:jc w:val="both"/>
      </w:pPr>
      <w:r>
        <w:rPr>
          <w:sz w:val="28"/>
        </w:rPr>
        <w:t>Согласно ст. 4.1 ч. 2 КоАП РФ, при на</w:t>
      </w:r>
      <w:r>
        <w:rPr>
          <w:sz w:val="28"/>
        </w:rPr>
        <w:t>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642D6">
      <w:pPr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</w:rPr>
        <w:t>нарушений, как самим правонарушителем, так и другими лицами.</w:t>
      </w:r>
    </w:p>
    <w:p w:rsidR="00D642D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Кур</w:t>
      </w:r>
      <w:r>
        <w:rPr>
          <w:sz w:val="28"/>
        </w:rPr>
        <w:t>очкина Р.В.,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</w:t>
      </w:r>
      <w:r>
        <w:rPr>
          <w:sz w:val="28"/>
        </w:rPr>
        <w:t>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необходимости назначения административного наказания в виде административного штрафа в пределе </w:t>
      </w:r>
      <w:r>
        <w:rPr>
          <w:sz w:val="28"/>
        </w:rPr>
        <w:t>санкции ч. 1 ст. 15.6 КоАП РФ.</w:t>
      </w:r>
    </w:p>
    <w:p w:rsidR="00D642D6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D642D6">
      <w:pPr>
        <w:jc w:val="center"/>
      </w:pPr>
      <w:r>
        <w:rPr>
          <w:b/>
          <w:sz w:val="28"/>
        </w:rPr>
        <w:t>ПОСТАНОВИЛ:</w:t>
      </w:r>
    </w:p>
    <w:p w:rsidR="00D642D6">
      <w:pPr>
        <w:ind w:firstLine="708"/>
        <w:jc w:val="both"/>
      </w:pPr>
      <w:r>
        <w:rPr>
          <w:b/>
          <w:sz w:val="28"/>
        </w:rPr>
        <w:t xml:space="preserve">Управляющего - индивидуального предпринимателя наименование </w:t>
      </w:r>
      <w:r>
        <w:rPr>
          <w:b/>
          <w:sz w:val="28"/>
        </w:rPr>
        <w:t>организации</w:t>
      </w:r>
      <w:r>
        <w:rPr>
          <w:sz w:val="28"/>
        </w:rPr>
        <w:t xml:space="preserve"> </w:t>
      </w: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размере 500 (пятьсот) рублей.</w:t>
      </w:r>
    </w:p>
    <w:p w:rsidR="00D642D6">
      <w:pPr>
        <w:ind w:firstLine="708"/>
        <w:jc w:val="both"/>
      </w:pPr>
      <w:r>
        <w:rPr>
          <w:spacing w:val="-5"/>
          <w:sz w:val="28"/>
        </w:rPr>
        <w:t>Штраф подлежит уплате по реквизитам:</w:t>
      </w:r>
    </w:p>
    <w:p w:rsidR="00D642D6">
      <w:pPr>
        <w:ind w:firstLine="708"/>
        <w:jc w:val="both"/>
      </w:pPr>
      <w:r>
        <w:rPr>
          <w:spacing w:val="-5"/>
          <w:sz w:val="28"/>
        </w:rPr>
        <w:t xml:space="preserve">Юридический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>, Симферополь, адрес60-летия СССР, 28</w:t>
      </w:r>
    </w:p>
    <w:p w:rsidR="00D642D6">
      <w:pPr>
        <w:ind w:firstLine="708"/>
        <w:jc w:val="both"/>
      </w:pPr>
      <w:r>
        <w:rPr>
          <w:spacing w:val="-5"/>
          <w:sz w:val="28"/>
        </w:rPr>
        <w:t xml:space="preserve">Почтовый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>, Симферополь, адре</w:t>
      </w:r>
      <w:r>
        <w:rPr>
          <w:spacing w:val="-5"/>
          <w:sz w:val="28"/>
        </w:rPr>
        <w:t xml:space="preserve">с60-летия СССР, 28 </w:t>
      </w:r>
    </w:p>
    <w:p w:rsidR="00D642D6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D642D6">
      <w:pPr>
        <w:ind w:firstLine="708"/>
        <w:jc w:val="both"/>
      </w:pPr>
      <w:r>
        <w:rPr>
          <w:spacing w:val="-5"/>
          <w:sz w:val="28"/>
        </w:rPr>
        <w:t>Банковские реквизиты:</w:t>
      </w:r>
    </w:p>
    <w:p w:rsidR="00D642D6">
      <w:pPr>
        <w:ind w:firstLine="708"/>
        <w:jc w:val="both"/>
      </w:pPr>
      <w:r>
        <w:rPr>
          <w:spacing w:val="-5"/>
          <w:sz w:val="28"/>
        </w:rPr>
        <w:t>Получатель: УФК по Республике Крым (Министерство юстиции Республики Крым)</w:t>
      </w:r>
    </w:p>
    <w:p w:rsidR="00D642D6">
      <w:pPr>
        <w:ind w:firstLine="708"/>
        <w:jc w:val="both"/>
      </w:pPr>
      <w:r>
        <w:rPr>
          <w:spacing w:val="-5"/>
          <w:sz w:val="28"/>
        </w:rPr>
        <w:t>Наименование банка: Отделение Республика Крым Банка России//УФК по адрес</w:t>
      </w:r>
    </w:p>
    <w:p w:rsidR="00D642D6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D642D6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D642D6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D642D6">
      <w:pPr>
        <w:ind w:firstLine="708"/>
        <w:jc w:val="both"/>
      </w:pPr>
      <w:r>
        <w:rPr>
          <w:spacing w:val="-5"/>
          <w:sz w:val="28"/>
        </w:rPr>
        <w:t>Единый казначейский счет 40102810645370000035</w:t>
      </w:r>
    </w:p>
    <w:p w:rsidR="00D642D6">
      <w:pPr>
        <w:ind w:firstLine="708"/>
        <w:jc w:val="both"/>
      </w:pPr>
      <w:r>
        <w:rPr>
          <w:spacing w:val="-5"/>
          <w:sz w:val="28"/>
        </w:rPr>
        <w:t>Казначейский счет 03100643350000017500</w:t>
      </w:r>
    </w:p>
    <w:p w:rsidR="00D642D6">
      <w:pPr>
        <w:ind w:firstLine="708"/>
        <w:jc w:val="both"/>
      </w:pPr>
      <w:r>
        <w:rPr>
          <w:spacing w:val="-5"/>
          <w:sz w:val="28"/>
        </w:rPr>
        <w:t xml:space="preserve">Лицевой счет телефон в УФК по Республике Крым, Код Сводного реестра телефон </w:t>
      </w:r>
    </w:p>
    <w:p w:rsidR="00D642D6">
      <w:pPr>
        <w:ind w:firstLine="708"/>
        <w:jc w:val="both"/>
      </w:pPr>
      <w:r>
        <w:rPr>
          <w:spacing w:val="-5"/>
          <w:sz w:val="28"/>
        </w:rPr>
        <w:t>ОКТМО 35643000</w:t>
      </w:r>
    </w:p>
    <w:p w:rsidR="00D642D6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  <w:r>
        <w:rPr>
          <w:spacing w:val="-5"/>
          <w:sz w:val="28"/>
        </w:rPr>
        <w:t xml:space="preserve"> 140</w:t>
      </w:r>
    </w:p>
    <w:p w:rsidR="00D642D6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</w:t>
      </w:r>
      <w:r>
        <w:rPr>
          <w:sz w:val="28"/>
        </w:rPr>
        <w:t xml:space="preserve">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г. Саки, Республика Крым.</w:t>
      </w:r>
    </w:p>
    <w:p w:rsidR="00D642D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</w:t>
      </w:r>
      <w:r>
        <w:rPr>
          <w:sz w:val="28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642D6">
      <w:pPr>
        <w:ind w:firstLine="708"/>
        <w:jc w:val="both"/>
      </w:pPr>
      <w:r>
        <w:rPr>
          <w:sz w:val="28"/>
        </w:rPr>
        <w:t>Постановление может быть обжаловано в апелляционном порядке в течение десяти суток в</w:t>
      </w:r>
      <w:r>
        <w:rPr>
          <w:sz w:val="28"/>
        </w:rPr>
        <w:t xml:space="preserve">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2768FB">
      <w:pPr>
        <w:rPr>
          <w:sz w:val="28"/>
        </w:rPr>
      </w:pPr>
    </w:p>
    <w:p w:rsidR="00D642D6" w:rsidP="002768FB">
      <w:pPr>
        <w:ind w:firstLine="708"/>
      </w:pPr>
      <w:r>
        <w:rPr>
          <w:sz w:val="28"/>
        </w:rPr>
        <w:t>Мировой судья Е.В. Костюков</w:t>
      </w:r>
      <w:r>
        <w:rPr>
          <w:sz w:val="28"/>
        </w:rPr>
        <w:t>а</w:t>
      </w:r>
    </w:p>
    <w:p w:rsidR="00D642D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D6"/>
    <w:rsid w:val="002768FB"/>
    <w:rsid w:val="00D642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19671/a679d6e95e9ab1393d2a5164a3773ea807d78a40/" TargetMode="External" /><Relationship Id="rId7" Type="http://schemas.openxmlformats.org/officeDocument/2006/relationships/hyperlink" Target="http://www.consultant.ru/document/cons_doc_LAW_19671/70037e941c811139ea6a204471e1fbdcee8c13f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