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1531B">
      <w:pPr>
        <w:jc w:val="right"/>
      </w:pPr>
      <w:r>
        <w:rPr>
          <w:sz w:val="28"/>
        </w:rPr>
        <w:t>Дело № 5-72-394/2022</w:t>
      </w:r>
    </w:p>
    <w:p w:rsidR="0041531B">
      <w:pPr>
        <w:jc w:val="right"/>
      </w:pPr>
      <w:r>
        <w:rPr>
          <w:sz w:val="28"/>
        </w:rPr>
        <w:t>УИД: 91MS0072-телефон-телефон</w:t>
      </w:r>
    </w:p>
    <w:p w:rsidR="0041531B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41531B">
      <w:r>
        <w:rPr>
          <w:sz w:val="28"/>
        </w:rPr>
        <w:t xml:space="preserve">19 августа 2022 года                                                                                           </w:t>
      </w:r>
      <w:r>
        <w:rPr>
          <w:sz w:val="28"/>
        </w:rPr>
        <w:t xml:space="preserve">г. Саки </w:t>
      </w:r>
    </w:p>
    <w:p w:rsidR="0041531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41531B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Отделения судебных приставов по г. Саки и адрес УФССП по адрес в отношении гражданина:</w:t>
      </w:r>
    </w:p>
    <w:p w:rsidR="0041531B">
      <w:pPr>
        <w:ind w:left="851"/>
        <w:jc w:val="both"/>
      </w:pPr>
      <w:r>
        <w:rPr>
          <w:sz w:val="28"/>
        </w:rPr>
        <w:t xml:space="preserve">Балашова Сергея Викторовича, паспортные данные, гражданина Российской Федерации (паспортные </w:t>
      </w:r>
      <w:r>
        <w:rPr>
          <w:sz w:val="28"/>
        </w:rPr>
        <w:t xml:space="preserve">данные, зарегистрированного и проживающего по адресу: адрес, </w:t>
      </w:r>
    </w:p>
    <w:p w:rsidR="0041531B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41531B">
      <w:pPr>
        <w:jc w:val="center"/>
      </w:pPr>
      <w:r>
        <w:rPr>
          <w:sz w:val="28"/>
        </w:rPr>
        <w:t>У С Т А Н О В И Л:</w:t>
      </w:r>
    </w:p>
    <w:p w:rsidR="0041531B">
      <w:pPr>
        <w:ind w:firstLine="708"/>
        <w:jc w:val="both"/>
      </w:pPr>
      <w:r>
        <w:rPr>
          <w:sz w:val="28"/>
        </w:rPr>
        <w:t>дата около вр</w:t>
      </w:r>
      <w:r>
        <w:rPr>
          <w:sz w:val="28"/>
        </w:rPr>
        <w:t>емя по адресу: адрес, в рамках исполнительного производства № 14693/15/82020 был осуществлен выход с целью проверки имущественного положения должника Балашова С.В. (исполнительное производство о взыскании алиментов на содержание несовершеннолетнего ребенка</w:t>
      </w:r>
      <w:r>
        <w:rPr>
          <w:sz w:val="28"/>
        </w:rPr>
        <w:t xml:space="preserve">). Балашов С.В., ознакомившись с постановлением, находясь </w:t>
      </w:r>
      <w:r>
        <w:rPr>
          <w:sz w:val="28"/>
        </w:rPr>
        <w:t>на</w:t>
      </w:r>
      <w:r>
        <w:rPr>
          <w:sz w:val="28"/>
        </w:rPr>
        <w:t xml:space="preserve"> придомовой территории, отказался пропускать в домовладение, расположенное по вышеуказанному адресу, судебного пристава-исполнителя,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исполнения св</w:t>
      </w:r>
      <w:r>
        <w:rPr>
          <w:sz w:val="28"/>
        </w:rPr>
        <w:t>оих должностных обязанностей судебным приставом – исполнителем, то есть воспрепятствовал законной деятельности судебного пристава-исполнителя по г. Саки и адрес УФССП России по адрес, тем самым совершила административное правонарушение, предусмотренное ст.</w:t>
      </w:r>
      <w:r>
        <w:rPr>
          <w:sz w:val="28"/>
        </w:rPr>
        <w:t xml:space="preserve"> 17.8 КоАП РФ.</w:t>
      </w:r>
    </w:p>
    <w:p w:rsidR="0041531B">
      <w:pPr>
        <w:ind w:firstLine="708"/>
        <w:jc w:val="both"/>
      </w:pPr>
      <w:r>
        <w:rPr>
          <w:sz w:val="28"/>
        </w:rPr>
        <w:t xml:space="preserve">В судебное заседание Балашов С.В.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О причинах своей неявки суд</w:t>
      </w:r>
      <w:r>
        <w:rPr>
          <w:sz w:val="28"/>
        </w:rPr>
        <w:t xml:space="preserve">у Балашов С.В. не сообщил. Ходатайств об отложении дела в суд не предоставил. </w:t>
      </w:r>
    </w:p>
    <w:p w:rsidR="0041531B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</w:t>
      </w:r>
      <w:r>
        <w:rPr>
          <w:sz w:val="28"/>
        </w:rPr>
        <w:t>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</w:t>
      </w:r>
      <w:r>
        <w:rPr>
          <w:sz w:val="28"/>
        </w:rPr>
        <w:t>тайство оставлено без удовлетворения.</w:t>
      </w:r>
    </w:p>
    <w:p w:rsidR="0041531B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Балашов С.В. извещен надлежащим образом о дне и времени рассмотрения </w:t>
      </w:r>
      <w:r>
        <w:rPr>
          <w:sz w:val="28"/>
        </w:rPr>
        <w:t>дела об административного правонарушении, что подтверждается уведомлением о вру</w:t>
      </w:r>
      <w:r>
        <w:rPr>
          <w:sz w:val="28"/>
        </w:rPr>
        <w:t>чении, имеющимся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Балашова С.В.</w:t>
      </w:r>
    </w:p>
    <w:p w:rsidR="0041531B">
      <w:pPr>
        <w:ind w:firstLine="708"/>
        <w:jc w:val="both"/>
      </w:pPr>
      <w:r>
        <w:rPr>
          <w:sz w:val="28"/>
        </w:rPr>
        <w:t>Согласно ст. 17.8 КоАП РФ</w:t>
      </w:r>
      <w:r>
        <w:rPr>
          <w:sz w:val="28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</w:t>
      </w:r>
      <w:r>
        <w:rPr>
          <w:sz w:val="28"/>
        </w:rPr>
        <w:t xml:space="preserve">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сумма прописью; на должно</w:t>
      </w:r>
      <w:r>
        <w:rPr>
          <w:sz w:val="28"/>
        </w:rPr>
        <w:t>стных лиц - от двух тысяч до сумма прописью.</w:t>
      </w:r>
    </w:p>
    <w:p w:rsidR="0041531B">
      <w:pPr>
        <w:ind w:firstLine="708"/>
        <w:jc w:val="both"/>
      </w:pPr>
      <w:r>
        <w:rPr>
          <w:sz w:val="28"/>
        </w:rPr>
        <w:t>Вина Балашова С.В. в совершении административного правонарушения, предусмотренного ст. 17.8 КоАП РФ подтверждается письменными материалами дела, а именно: протоколом об административном правонарушении № 219/22/8</w:t>
      </w:r>
      <w:r>
        <w:rPr>
          <w:sz w:val="28"/>
        </w:rPr>
        <w:t xml:space="preserve">2020 от дата; копией исполнительного листа Первомайского районного суда адрес от дата по гражданскому делу № 2-231/дата; копией постановления судебного пристава-исполнителя </w:t>
      </w:r>
      <w:r>
        <w:rPr>
          <w:sz w:val="28"/>
        </w:rPr>
        <w:t>Сакского</w:t>
      </w:r>
      <w:r>
        <w:rPr>
          <w:sz w:val="28"/>
        </w:rPr>
        <w:t xml:space="preserve"> ОСП </w:t>
      </w:r>
      <w:r>
        <w:rPr>
          <w:sz w:val="28"/>
        </w:rPr>
        <w:t>фио</w:t>
      </w:r>
      <w:r>
        <w:rPr>
          <w:sz w:val="28"/>
        </w:rPr>
        <w:t xml:space="preserve"> о возбуждении исполнительного производства № 14693/15/82020-ИП от </w:t>
      </w:r>
      <w:r>
        <w:rPr>
          <w:sz w:val="28"/>
        </w:rPr>
        <w:t>дата;</w:t>
      </w:r>
      <w:r>
        <w:rPr>
          <w:sz w:val="28"/>
        </w:rPr>
        <w:t xml:space="preserve"> копией заявки на обеспечение судебными приставами по ОУПДС безопасности должностных лиц ФССП России при исполнении своих служебных обязанностей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41531B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</w:t>
      </w:r>
      <w:r>
        <w:rPr>
          <w:sz w:val="28"/>
        </w:rPr>
        <w:t>ельствами по делу, поскольку они получены в соответствии с требованиями закона, имеют надлежащую процессуальную форму.</w:t>
      </w:r>
    </w:p>
    <w:p w:rsidR="0041531B">
      <w:pPr>
        <w:jc w:val="both"/>
      </w:pPr>
      <w:r>
        <w:rPr>
          <w:sz w:val="28"/>
        </w:rPr>
        <w:t>Таким образом, мировой судья считает, что вина Балашова С.В. в совершении административного правонарушения полностью доказана, его действ</w:t>
      </w:r>
      <w:r>
        <w:rPr>
          <w:sz w:val="28"/>
        </w:rPr>
        <w:t>ия правильно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</w:t>
      </w:r>
      <w:r>
        <w:rPr>
          <w:sz w:val="28"/>
        </w:rPr>
        <w:t xml:space="preserve">ятельности судов, находящегося при исполнении служебных </w:t>
      </w:r>
      <w:hyperlink r:id="rId5" w:anchor="dst10007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. </w:t>
      </w:r>
    </w:p>
    <w:p w:rsidR="0041531B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</w:t>
      </w:r>
      <w:r>
        <w:rPr>
          <w:sz w:val="28"/>
        </w:rPr>
        <w:t>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1531B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</w:t>
      </w:r>
      <w:r>
        <w:rPr>
          <w:sz w:val="28"/>
        </w:rPr>
        <w:t>тственность, согласно ст. 4.2 КоАП РФ – не установлено.</w:t>
      </w:r>
    </w:p>
    <w:p w:rsidR="0041531B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не установлено.</w:t>
      </w:r>
    </w:p>
    <w:p w:rsidR="0041531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</w:t>
      </w:r>
      <w:r>
        <w:rPr>
          <w:sz w:val="28"/>
        </w:rPr>
        <w:t>утствие обстоятельств, смягчающих и отягчающих административную ответственность, учитывая данные о личности Балашова С.В., ранее не привлекаемого к административной ответственности за совершение аналогичных правонарушений, а также, учитывая имущественное п</w:t>
      </w:r>
      <w:r>
        <w:rPr>
          <w:sz w:val="28"/>
        </w:rPr>
        <w:t>оложение лица, привлекаемого к административной ответственности, мировой судья пришел к выводу о возможности назначения ему административного наказания в виде административного штрафа на граждан</w:t>
      </w:r>
      <w:r>
        <w:rPr>
          <w:sz w:val="28"/>
        </w:rPr>
        <w:t xml:space="preserve"> в нижнем пределе санкции ст. 17.8 КоАП РФ.</w:t>
      </w:r>
    </w:p>
    <w:p w:rsidR="0041531B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</w:t>
      </w:r>
      <w:r>
        <w:rPr>
          <w:sz w:val="28"/>
        </w:rPr>
        <w:t>енного</w:t>
      </w:r>
      <w:r>
        <w:rPr>
          <w:sz w:val="28"/>
        </w:rPr>
        <w:t xml:space="preserve">, руководствуясь ст. ст. 29.9, 29.10 КоАП РФ мировой судья, </w:t>
      </w:r>
    </w:p>
    <w:p w:rsidR="0041531B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41531B">
      <w:pPr>
        <w:ind w:firstLine="708"/>
        <w:jc w:val="both"/>
      </w:pPr>
      <w:r>
        <w:rPr>
          <w:sz w:val="28"/>
        </w:rPr>
        <w:t xml:space="preserve">Балашова Сергея Викторовича признать виновным в совершении административного правонарушения, предусмотренного ст. 17.8 Кодекса Российской Федерации об административных </w:t>
      </w:r>
      <w:r>
        <w:rPr>
          <w:sz w:val="28"/>
        </w:rPr>
        <w:t xml:space="preserve">правонарушениях и назначить ему наказание в виде административного штрафа в размере сумма. </w:t>
      </w:r>
    </w:p>
    <w:p w:rsidR="0041531B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41531B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41531B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</w:t>
      </w:r>
      <w:r>
        <w:rPr>
          <w:sz w:val="28"/>
        </w:rPr>
        <w:t xml:space="preserve">60-летия СССР, 28 </w:t>
      </w:r>
    </w:p>
    <w:p w:rsidR="0041531B">
      <w:pPr>
        <w:ind w:firstLine="708"/>
        <w:jc w:val="both"/>
      </w:pPr>
      <w:r>
        <w:rPr>
          <w:sz w:val="28"/>
        </w:rPr>
        <w:t>ОГРН 1149102019164</w:t>
      </w:r>
    </w:p>
    <w:p w:rsidR="0041531B">
      <w:pPr>
        <w:ind w:firstLine="708"/>
        <w:jc w:val="both"/>
      </w:pPr>
      <w:r>
        <w:rPr>
          <w:sz w:val="28"/>
        </w:rPr>
        <w:t>Банковские реквизиты:</w:t>
      </w:r>
    </w:p>
    <w:p w:rsidR="0041531B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41531B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41531B">
      <w:pPr>
        <w:ind w:firstLine="708"/>
        <w:jc w:val="both"/>
      </w:pPr>
      <w:r>
        <w:rPr>
          <w:sz w:val="28"/>
        </w:rPr>
        <w:t xml:space="preserve">ИНН: телефон </w:t>
      </w:r>
    </w:p>
    <w:p w:rsidR="0041531B">
      <w:pPr>
        <w:ind w:firstLine="708"/>
        <w:jc w:val="both"/>
      </w:pPr>
      <w:r>
        <w:rPr>
          <w:sz w:val="28"/>
        </w:rPr>
        <w:t>КПП: 910201001</w:t>
      </w:r>
    </w:p>
    <w:p w:rsidR="0041531B">
      <w:pPr>
        <w:ind w:firstLine="708"/>
        <w:jc w:val="both"/>
      </w:pPr>
      <w:r>
        <w:rPr>
          <w:sz w:val="28"/>
        </w:rPr>
        <w:t>БИК: 013510002</w:t>
      </w:r>
    </w:p>
    <w:p w:rsidR="0041531B">
      <w:pPr>
        <w:ind w:firstLine="708"/>
        <w:jc w:val="both"/>
      </w:pPr>
      <w:r>
        <w:rPr>
          <w:sz w:val="28"/>
        </w:rPr>
        <w:t>Единый казначейский счет 4010281064</w:t>
      </w:r>
      <w:r>
        <w:rPr>
          <w:sz w:val="28"/>
        </w:rPr>
        <w:t>5370000035</w:t>
      </w:r>
    </w:p>
    <w:p w:rsidR="0041531B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41531B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41531B">
      <w:pPr>
        <w:ind w:firstLine="708"/>
        <w:jc w:val="both"/>
      </w:pPr>
      <w:r>
        <w:rPr>
          <w:sz w:val="28"/>
        </w:rPr>
        <w:t>ОКТМО 35643000</w:t>
      </w:r>
    </w:p>
    <w:p w:rsidR="0041531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41531B">
      <w:pPr>
        <w:ind w:firstLine="708"/>
        <w:jc w:val="both"/>
      </w:pPr>
      <w:r>
        <w:rPr>
          <w:sz w:val="28"/>
        </w:rPr>
        <w:t>УИН 0410760300725003942217172</w:t>
      </w:r>
    </w:p>
    <w:p w:rsidR="0041531B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</w:t>
      </w:r>
      <w:r>
        <w:rPr>
          <w:sz w:val="28"/>
        </w:rPr>
        <w:t xml:space="preserve">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41531B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</w:t>
      </w:r>
      <w:r>
        <w:rPr>
          <w:sz w:val="28"/>
        </w:rPr>
        <w:t>естидесяти дней со дня вступления постановления о наложении административного штрафа в законную силу.</w:t>
      </w:r>
    </w:p>
    <w:p w:rsidR="0041531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</w:t>
      </w:r>
      <w:r>
        <w:rPr>
          <w:sz w:val="28"/>
        </w:rPr>
        <w:t>ительном порядке.</w:t>
      </w:r>
    </w:p>
    <w:p w:rsidR="0041531B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</w:t>
      </w:r>
      <w:r>
        <w:rPr>
          <w:sz w:val="28"/>
        </w:rPr>
        <w:t>тановления.</w:t>
      </w:r>
    </w:p>
    <w:p w:rsidR="002558B4">
      <w:pPr>
        <w:rPr>
          <w:sz w:val="28"/>
        </w:rPr>
      </w:pPr>
    </w:p>
    <w:p w:rsidR="0041531B" w:rsidP="002558B4">
      <w:pPr>
        <w:ind w:firstLine="708"/>
      </w:pPr>
      <w:r>
        <w:rPr>
          <w:sz w:val="28"/>
        </w:rPr>
        <w:t xml:space="preserve">Мировой судья Е.В. Костюкова </w:t>
      </w:r>
    </w:p>
    <w:p w:rsidR="0041531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1B"/>
    <w:rsid w:val="002558B4"/>
    <w:rsid w:val="004153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www.consultant.ru/document/cons_doc_LAW_15281/a401cf37cd928ed983d0a6c63bca7b048fa625f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