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 w:rsidP="00CD3A94">
      <w:pPr>
        <w:jc w:val="right"/>
      </w:pPr>
      <w:r>
        <w:t xml:space="preserve">  Дело № 5-72-400/2017 </w:t>
      </w:r>
    </w:p>
    <w:p w:rsidR="00A77B3E"/>
    <w:p w:rsidR="00A77B3E" w:rsidP="00CD3A94">
      <w:pPr>
        <w:jc w:val="center"/>
      </w:pPr>
      <w:r>
        <w:t>ПОСТАНОВЛЕНИЕ</w:t>
      </w:r>
    </w:p>
    <w:p w:rsidR="00A77B3E">
      <w:r>
        <w:t xml:space="preserve">29 ноября 2017 года  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 xml:space="preserve">            </w:t>
      </w:r>
      <w:r>
        <w:t>г</w:t>
      </w:r>
      <w:r>
        <w:t>. Саки</w:t>
      </w:r>
    </w:p>
    <w:p w:rsidR="00A77B3E"/>
    <w:p w:rsidR="00A77B3E" w:rsidP="00CD3A94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отношении,</w:t>
      </w:r>
    </w:p>
    <w:p w:rsidR="00A77B3E" w:rsidP="00CD3A94">
      <w:pPr>
        <w:jc w:val="both"/>
      </w:pPr>
      <w:r>
        <w:t xml:space="preserve">Чернышева Константина Валериевича,                   </w:t>
      </w:r>
    </w:p>
    <w:p w:rsidR="00A77B3E" w:rsidP="00CD3A94">
      <w:pPr>
        <w:jc w:val="both"/>
      </w:pPr>
      <w:r>
        <w:t>паспортные данные УССР, граждан</w:t>
      </w:r>
      <w:r>
        <w:t xml:space="preserve">ина Российской Федерации, руководителя Религиозной организации «Православный приход храма святого Иоанна Крестителя адрес Симферопольской и Крымской Епархии», зарегистрированного и проживающего по адресу: адрес, ранее не привлекавшегося к административной </w:t>
      </w:r>
      <w:r>
        <w:t xml:space="preserve">ответственности за нарушение законодательства в области налогов и сборов,  </w:t>
      </w:r>
    </w:p>
    <w:p w:rsidR="00A77B3E" w:rsidP="00CD3A94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15.5 Кодекса Российской Федерации об административных правонарушениях, 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 xml:space="preserve">    УС</w:t>
      </w:r>
      <w:r>
        <w:t>ТАНОВИЛ:</w:t>
      </w:r>
    </w:p>
    <w:p w:rsidR="00A77B3E" w:rsidP="00CD3A94">
      <w:pPr>
        <w:jc w:val="both"/>
      </w:pPr>
      <w:r>
        <w:t>Чернышев К.В., являясь руководителем Религиозной организации «Православный приход храма святого Иоанна Крестителя адрес Симферопольской и Крымской Епархии», расположенного по адресу: адрес, адрес, в нарушение п. 1 ст. 119 Налогового кодекса РФ, не</w:t>
      </w:r>
      <w:r>
        <w:t xml:space="preserve"> обеспечил своевременное предоставление в установленный ст. 88 ч. 2, ст. 174 ч. 5 Налогового кодекса РФ в Межрайонную ИФНС России № 3 по Республике Крым, расчета по страховым взносам за период с дата по дата, срок предоставления которого в соответствии с п</w:t>
      </w:r>
      <w:r>
        <w:t>. 7 ст. 431 Налогового кодекса РФ не позднее 30-го числа месяца, следующего за истекшим налоговым периодом, то есть срок предоставления расчета по страховым взносам за адрес дата не позднее дата. Фактически расчет по страховым взносам была предоставлен дат</w:t>
      </w:r>
      <w:r>
        <w:t>а. Количество просроченных – 1 (не полный) месяц.</w:t>
      </w:r>
    </w:p>
    <w:p w:rsidR="00A77B3E" w:rsidP="00CD3A94">
      <w:pPr>
        <w:jc w:val="both"/>
      </w:pPr>
      <w:r>
        <w:t>В судебное заседание Чернышев К.В.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</w:t>
      </w:r>
      <w:r>
        <w:t xml:space="preserve">ах дела об административном правонарушении.. О причинах своей неявки суду Чернышев К.В. не сообщил. Ходатайств об отложении дела в суд не предоставил. </w:t>
      </w:r>
    </w:p>
    <w:p w:rsidR="00A77B3E" w:rsidP="00CD3A94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</w:t>
      </w:r>
      <w:r>
        <w:t>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</w:t>
      </w:r>
      <w:r>
        <w:t xml:space="preserve"> поступило ходатайство об отложении рассмотрения дела либо если такое ходатайство оставлено без удовлетворения.</w:t>
      </w:r>
    </w:p>
    <w:p w:rsidR="00A77B3E" w:rsidP="00CD3A94">
      <w:pPr>
        <w:jc w:val="both"/>
      </w:pPr>
      <w:r>
        <w:t xml:space="preserve"> </w:t>
      </w:r>
      <w:r>
        <w:tab/>
        <w:t>Согласно разъяснениям п. 6 Постановления Пленума Верховного Суда РФ от дата № 5 «О некоторых вопросах, возникающих у судов при применении Коде</w:t>
      </w:r>
      <w:r>
        <w:t>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</w:t>
      </w:r>
      <w:r>
        <w:t xml:space="preserve">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CD3A94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Чернышев К.В.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</w:t>
      </w:r>
      <w:r>
        <w:t>зможным рассмотреть дело об административном правонарушение в отсутствие Чернышева К.В.</w:t>
      </w:r>
    </w:p>
    <w:p w:rsidR="00A77B3E" w:rsidP="00CD3A94">
      <w:pPr>
        <w:jc w:val="both"/>
      </w:pPr>
      <w:r>
        <w:t xml:space="preserve">          Исследовав материалы дела, суд пришел к выводу о наличии в действиях Чернышева К.В. состава правонарушения, предусмотренного статьей 15.5 Кодекса Российской Ф</w:t>
      </w:r>
      <w:r>
        <w:t>едерации об административных правонарушениях, исходя из следующего.</w:t>
      </w:r>
    </w:p>
    <w:p w:rsidR="00A77B3E" w:rsidP="00CD3A94">
      <w:pPr>
        <w:jc w:val="both"/>
      </w:pPr>
      <w:r>
        <w:t xml:space="preserve"> Согласно протоколу об административном правонарушении № 1423 от дата, он был составлен в отношении Чернышева К.В. за то, что он являясь руководителем Религиозной организации «Православный</w:t>
      </w:r>
      <w:r>
        <w:t xml:space="preserve"> приход храма святого Иоанна Крестителя адрес Симферопольской и Крымской Епархии», расположенного по адресу: адрес, адрес, в нарушение п. 1 ст. 119 Налогового кодекса РФ, не обеспечил своевременное предоставление в установленный ст. 88 ч. 2, ст. 174 ч. 5 Н</w:t>
      </w:r>
      <w:r>
        <w:t>алогового кодекса РФ в Межрайонную ИФНС России № 3 по Республике Крым, расчета по страховым взносам за период с дата по дата, срок предоставления которого в соответствии с п. 7 ст. 431 Налогового кодекса РФ не позднее 30-го числа месяца, следующего за исте</w:t>
      </w:r>
      <w:r>
        <w:t>кшим налоговым периодом, то есть срок предоставления расчета по страховым взносам за адрес дата не позднее дата. Фактически расчет по страховым взносам была предоставлен дата. Количество просроченных – 1 (не полный) месяц.</w:t>
      </w:r>
    </w:p>
    <w:p w:rsidR="00A77B3E" w:rsidP="00CD3A94">
      <w:pPr>
        <w:jc w:val="both"/>
      </w:pPr>
      <w:r>
        <w:t>Указанные в протоколе об админист</w:t>
      </w:r>
      <w:r>
        <w:t>ративном правонарушении обстоятельства не предоставления в установленный законодательством о налогах и сборах срок в налоговые органы налоговой декларации, о которой указано в протоколе об административном правонарушении, подтверждаются имеющимися в матери</w:t>
      </w:r>
      <w:r>
        <w:t>алах дела сведениями, согласно которым Чернышев К.В. является руководителем Религиозной организации «Православный приход храма святого Иоанна Крестителя адрес Симферопольской и Крымской Епархии».</w:t>
      </w:r>
    </w:p>
    <w:p w:rsidR="00A77B3E" w:rsidP="00CD3A94">
      <w:pPr>
        <w:jc w:val="both"/>
      </w:pPr>
      <w:r>
        <w:t>Факт совершения административного правонарушения и виновност</w:t>
      </w:r>
      <w:r>
        <w:t>ь Чернышева К.В. подтверждены совокупностью доказательств, достоверность и допустимость которых сомнений не вызывают, а именно: протоколом об административном № 1423 от дата; копией выписки из ЕГРЮЛ, содержащей сведения о юридическом лице Религиозной орган</w:t>
      </w:r>
      <w:r>
        <w:t>изации «Православный приход храма святого Иоанна Крестителя адрес Симферопольской и Крымской Епархии» от дата; копией акта налоговой проверки № 2345 от дата.</w:t>
      </w:r>
    </w:p>
    <w:p w:rsidR="00A77B3E" w:rsidP="00CD3A94">
      <w:pPr>
        <w:jc w:val="both"/>
      </w:pPr>
      <w:r>
        <w:t>При таких обстоятельствах в действиях Чернышева К.В. имеется состав правонарушения, предусмотренно</w:t>
      </w:r>
      <w:r>
        <w:t xml:space="preserve">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CD3A94">
      <w:pPr>
        <w:jc w:val="both"/>
      </w:pPr>
      <w:r>
        <w:t xml:space="preserve">  </w:t>
      </w:r>
      <w:r>
        <w:tab/>
        <w:t xml:space="preserve">Согласно ч. 2 ст. 4.1 </w:t>
      </w:r>
      <w:r>
        <w:t>КоАП</w:t>
      </w:r>
      <w:r>
        <w:t xml:space="preserve"> РФ при назначении администра</w:t>
      </w:r>
      <w:r>
        <w:t>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D3A94">
      <w:pPr>
        <w:jc w:val="both"/>
      </w:pPr>
      <w:r>
        <w:t xml:space="preserve">        </w:t>
      </w:r>
      <w:r>
        <w:tab/>
        <w:t>Принимая во внимание характер соверш</w:t>
      </w:r>
      <w:r>
        <w:t>енного административного правонарушения, данные о личности Чернышева К.В.,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суд пришел к выводу о возм</w:t>
      </w:r>
      <w:r>
        <w:t>ожности назначить ему административное наказание в виде предупреждения.</w:t>
      </w:r>
    </w:p>
    <w:p w:rsidR="00A77B3E" w:rsidP="00CD3A94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CD3A94">
      <w:pPr>
        <w:jc w:val="center"/>
      </w:pPr>
      <w:r>
        <w:t>ПОСТАНОВИЛ:</w:t>
      </w:r>
    </w:p>
    <w:p w:rsidR="00A77B3E" w:rsidP="00CD3A94">
      <w:pPr>
        <w:jc w:val="center"/>
      </w:pPr>
    </w:p>
    <w:p w:rsidR="00A77B3E" w:rsidP="00CD3A94">
      <w:pPr>
        <w:jc w:val="both"/>
      </w:pPr>
      <w:r>
        <w:t>Чернышева Константина Валери</w:t>
      </w:r>
      <w:r>
        <w:t xml:space="preserve">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 w:rsidP="00CD3A94">
      <w:pPr>
        <w:jc w:val="both"/>
      </w:pPr>
      <w:r>
        <w:t xml:space="preserve">Постановление может быть </w:t>
      </w:r>
      <w:r>
        <w:t xml:space="preserve">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</w:t>
      </w:r>
      <w:r>
        <w:t>или получения копии постановления.</w:t>
      </w:r>
    </w:p>
    <w:p w:rsidR="00A77B3E" w:rsidP="00CD3A94">
      <w:pPr>
        <w:jc w:val="both"/>
      </w:pPr>
    </w:p>
    <w:p w:rsidR="00A77B3E" w:rsidP="00CD3A94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Е.В. </w:t>
      </w:r>
      <w:r>
        <w:t>Костюкова</w:t>
      </w:r>
    </w:p>
    <w:p w:rsidR="00A77B3E" w:rsidP="00CD3A94">
      <w:pPr>
        <w:jc w:val="both"/>
      </w:pPr>
    </w:p>
    <w:p w:rsidR="00A77B3E" w:rsidP="00CD3A94">
      <w:pPr>
        <w:jc w:val="both"/>
      </w:pPr>
    </w:p>
    <w:p w:rsidR="00A77B3E" w:rsidP="00CD3A94">
      <w:pPr>
        <w:jc w:val="both"/>
      </w:pPr>
    </w:p>
    <w:p w:rsidR="00A77B3E" w:rsidP="00CD3A94">
      <w:pPr>
        <w:jc w:val="both"/>
      </w:pPr>
    </w:p>
    <w:p w:rsidR="00A77B3E" w:rsidP="00CD3A94">
      <w:pPr>
        <w:jc w:val="both"/>
      </w:pPr>
    </w:p>
    <w:sectPr w:rsidSect="00E823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355"/>
    <w:rsid w:val="00A77B3E"/>
    <w:rsid w:val="00CD3A94"/>
    <w:rsid w:val="00E823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3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