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C7F92">
      <w:pPr>
        <w:spacing w:after="160"/>
        <w:jc w:val="right"/>
      </w:pPr>
      <w:r>
        <w:rPr>
          <w:sz w:val="28"/>
        </w:rPr>
        <w:t>Дело № 5-72-401/2019</w:t>
      </w:r>
    </w:p>
    <w:p w:rsidR="002C7F9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C7F92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2C7F92">
      <w:pPr>
        <w:spacing w:after="160"/>
        <w:ind w:firstLine="708"/>
        <w:jc w:val="both"/>
      </w:pPr>
      <w:r>
        <w:rPr>
          <w:sz w:val="28"/>
        </w:rPr>
        <w:t xml:space="preserve">16 сентября 2019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C7F92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Тарасюк Э.В., рассмотрев в открытом судебном заседании материалы дела об административном правонарушение в отношении </w:t>
      </w:r>
    </w:p>
    <w:p w:rsidR="002C7F92">
      <w:pPr>
        <w:ind w:left="4248"/>
        <w:jc w:val="both"/>
      </w:pPr>
      <w:r>
        <w:rPr>
          <w:b/>
          <w:sz w:val="28"/>
        </w:rPr>
        <w:t>Тарасюк Эней Витальев</w:t>
      </w:r>
      <w:r>
        <w:rPr>
          <w:b/>
          <w:sz w:val="28"/>
        </w:rPr>
        <w:t>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официально не работающего, холостого, не имеющего на иждивении малолетних детей, ранее привлекаемого к административной ответственности, зарегистрированного и проживающе</w:t>
      </w:r>
      <w:r>
        <w:rPr>
          <w:sz w:val="28"/>
        </w:rPr>
        <w:t xml:space="preserve">го по адресу: адрес, </w:t>
      </w:r>
    </w:p>
    <w:p w:rsidR="002C7F92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2C7F92">
      <w:pPr>
        <w:spacing w:after="160"/>
        <w:jc w:val="center"/>
      </w:pPr>
      <w:r>
        <w:rPr>
          <w:b/>
          <w:sz w:val="28"/>
        </w:rPr>
        <w:t>УСТАНОВИЛ:</w:t>
      </w:r>
    </w:p>
    <w:p w:rsidR="002C7F92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было установлено, что гражданин Тарасюк </w:t>
      </w:r>
      <w:r>
        <w:rPr>
          <w:sz w:val="28"/>
        </w:rPr>
        <w:t xml:space="preserve">Э.В.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30 000 рублей, наложенный постановлением мирового судьи судебного участка № 42 Евпаторийского судебного района (городской округ Евпатория) Респуб</w:t>
      </w:r>
      <w:r>
        <w:rPr>
          <w:sz w:val="28"/>
        </w:rPr>
        <w:t xml:space="preserve">лики Крым от дата по делу об административном правонарушении № 5-42-101/2019 по ч. 1 ст. 12.8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</w:t>
      </w:r>
      <w:r>
        <w:rPr>
          <w:sz w:val="28"/>
        </w:rPr>
        <w:t>едусмотренный настоящим Кодексом.</w:t>
      </w:r>
    </w:p>
    <w:p w:rsidR="002C7F92">
      <w:pPr>
        <w:ind w:firstLine="708"/>
        <w:jc w:val="both"/>
      </w:pPr>
      <w:r>
        <w:rPr>
          <w:sz w:val="28"/>
        </w:rPr>
        <w:t xml:space="preserve">В судебном заседании Тарасюк Э.В.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</w:t>
      </w:r>
      <w:r>
        <w:rPr>
          <w:sz w:val="28"/>
        </w:rPr>
        <w:t xml:space="preserve">ельства дела. Пояснил, что он не </w:t>
      </w:r>
      <w:r>
        <w:rPr>
          <w:sz w:val="28"/>
        </w:rPr>
        <w:t>оплатил административный штраф по</w:t>
      </w:r>
      <w:r>
        <w:rPr>
          <w:sz w:val="28"/>
        </w:rPr>
        <w:t xml:space="preserve"> причине материальных трудностей. С ходатайством об отсрочки уплаты штрафа не обращался. Просил назначить административное наказание в виде обязательных работ в минимальном размере. </w:t>
      </w:r>
    </w:p>
    <w:p w:rsidR="002C7F92">
      <w:pPr>
        <w:ind w:firstLine="708"/>
        <w:jc w:val="both"/>
      </w:pPr>
      <w:r>
        <w:rPr>
          <w:sz w:val="28"/>
        </w:rPr>
        <w:t>Выслуша</w:t>
      </w:r>
      <w:r>
        <w:rPr>
          <w:sz w:val="28"/>
        </w:rPr>
        <w:t>в пояснения Тарасюк Э.В., исследовав письменные доказательства и фактические данные в совокупности, мировой судья приходит к выводу, что вина Тарасюк Э.В. во вменяемом ему правонарушении нашла своё подтверждение в судебном заседании и подтверждается следую</w:t>
      </w:r>
      <w:r>
        <w:rPr>
          <w:sz w:val="28"/>
        </w:rPr>
        <w:t>щими доказательствами: протоколом об административном правонарушении от дата № 1859/19/82020-АП, постановлением мирового судьи судебного участка № 42 Евпаторийского судебного района (городской округ Евпатория) Республики Крым</w:t>
      </w:r>
      <w:r>
        <w:rPr>
          <w:sz w:val="28"/>
        </w:rPr>
        <w:t xml:space="preserve"> </w:t>
      </w:r>
      <w:r>
        <w:rPr>
          <w:sz w:val="28"/>
        </w:rPr>
        <w:t>от дата по делу об администрат</w:t>
      </w:r>
      <w:r>
        <w:rPr>
          <w:sz w:val="28"/>
        </w:rPr>
        <w:t xml:space="preserve">ивном правонарушении № 5-41-101/2019 по ч. 1 ст. 12.8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2C7F92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1859/19/82020-АП от дата, он был составлен в отношении Тарасюк Э.В. за то, что он, будучи привлеченным к</w:t>
      </w:r>
      <w:r>
        <w:rPr>
          <w:sz w:val="28"/>
        </w:rPr>
        <w:t xml:space="preserve"> административной ответственности постановлением мирового судьи судебного участка № 42 Евпаторийского судебного района (городской округ Евпатория) Республики Крым от дата по делу об административном правонарушении № 5-41-101/2019 по ч. 1 ст. 12.8 </w:t>
      </w:r>
      <w:r>
        <w:rPr>
          <w:sz w:val="28"/>
        </w:rPr>
        <w:t>КоАП</w:t>
      </w:r>
      <w:r>
        <w:rPr>
          <w:sz w:val="28"/>
        </w:rPr>
        <w:t xml:space="preserve"> РФ с</w:t>
      </w:r>
      <w:r>
        <w:rPr>
          <w:sz w:val="28"/>
        </w:rPr>
        <w:t xml:space="preserve"> назначением административного</w:t>
      </w:r>
      <w:r>
        <w:rPr>
          <w:sz w:val="28"/>
        </w:rPr>
        <w:t xml:space="preserve"> </w:t>
      </w:r>
      <w:r>
        <w:rPr>
          <w:sz w:val="28"/>
        </w:rPr>
        <w:t xml:space="preserve">наказания в виде административного штрафа в размере 30 000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</w:t>
      </w:r>
      <w:r>
        <w:rPr>
          <w:sz w:val="28"/>
        </w:rPr>
        <w:t>на 1 (один) год 6 (шесть) месяцев, вступившим в законную в законную силу дата, не уплатил административный штраф в размере 30 000 рублей по состоянию на дата, т.е</w:t>
      </w:r>
      <w:r>
        <w:rPr>
          <w:sz w:val="28"/>
        </w:rPr>
        <w:t xml:space="preserve">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C7F92">
      <w:pPr>
        <w:ind w:firstLine="708"/>
        <w:jc w:val="both"/>
      </w:pPr>
      <w:r>
        <w:rPr>
          <w:sz w:val="28"/>
        </w:rPr>
        <w:t>Указанные в протоколе об административном прав</w:t>
      </w:r>
      <w:r>
        <w:rPr>
          <w:sz w:val="28"/>
        </w:rPr>
        <w:t>онарушении обстоятельства совершения Тарасюк Э.В. данного правонарушения подтверждаются копией постановления мирового судьи судебного участка № 42 Евпаторийского судебного района (городской округ Евпатория) Республики Крым от дата, согласно которому Тарасю</w:t>
      </w:r>
      <w:r>
        <w:rPr>
          <w:sz w:val="28"/>
        </w:rPr>
        <w:t xml:space="preserve">к Э.В. привлечен к административной ответственности за совершение административного правонарушения, предусмотренного ч. 1 ст. 12.8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</w:t>
      </w:r>
      <w:r>
        <w:rPr>
          <w:sz w:val="28"/>
        </w:rPr>
        <w:t xml:space="preserve"> </w:t>
      </w:r>
      <w:r>
        <w:rPr>
          <w:sz w:val="28"/>
        </w:rPr>
        <w:t>размере 30 000 рублей с зачислением его в</w:t>
      </w:r>
      <w:r>
        <w:rPr>
          <w:sz w:val="28"/>
        </w:rPr>
        <w:t xml:space="preserve">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месяцев, вступившим в законную в законную силу дата.</w:t>
      </w:r>
    </w:p>
    <w:p w:rsidR="002C7F92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</w:t>
      </w:r>
      <w:r>
        <w:rPr>
          <w:sz w:val="28"/>
        </w:rPr>
        <w:t xml:space="preserve">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2C7F92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</w:t>
      </w:r>
      <w:r>
        <w:rPr>
          <w:sz w:val="28"/>
        </w:rPr>
        <w:t xml:space="preserve">вной ответственности, не </w:t>
      </w:r>
      <w:r>
        <w:rPr>
          <w:sz w:val="28"/>
        </w:rPr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2C7F92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</w:t>
      </w:r>
      <w:r>
        <w:rPr>
          <w:sz w:val="28"/>
        </w:rPr>
        <w:t>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</w:t>
      </w:r>
      <w:r>
        <w:rPr>
          <w:sz w:val="28"/>
        </w:rPr>
        <w:t xml:space="preserve">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</w:t>
      </w:r>
      <w:r>
        <w:rPr>
          <w:sz w:val="28"/>
        </w:rPr>
        <w:t xml:space="preserve">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2C7F92">
      <w:pPr>
        <w:ind w:firstLine="708"/>
        <w:jc w:val="both"/>
      </w:pPr>
      <w:r>
        <w:rPr>
          <w:sz w:val="28"/>
        </w:rPr>
        <w:t>Таким</w:t>
      </w:r>
      <w:r>
        <w:rPr>
          <w:sz w:val="28"/>
        </w:rPr>
        <w:t xml:space="preserve">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</w:t>
      </w:r>
      <w:r>
        <w:rPr>
          <w:sz w:val="28"/>
        </w:rPr>
        <w:t xml:space="preserve">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2C7F92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</w:t>
      </w:r>
      <w:r>
        <w:rPr>
          <w:sz w:val="28"/>
        </w:rPr>
        <w:t xml:space="preserve">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</w:t>
      </w:r>
      <w:r>
        <w:rPr>
          <w:sz w:val="28"/>
        </w:rPr>
        <w:t>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</w:t>
      </w:r>
      <w:r>
        <w:rPr>
          <w:sz w:val="28"/>
        </w:rPr>
        <w:t xml:space="preserve">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2C7F92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</w:t>
      </w:r>
      <w:r>
        <w:rPr>
          <w:sz w:val="28"/>
        </w:rPr>
        <w:t xml:space="preserve">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2C7F92">
      <w:pPr>
        <w:ind w:firstLine="708"/>
        <w:jc w:val="both"/>
      </w:pPr>
      <w:r>
        <w:rPr>
          <w:sz w:val="28"/>
        </w:rPr>
        <w:t xml:space="preserve">Действия (бездействие) Тарасюк Э.В.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</w:t>
      </w:r>
      <w:r>
        <w:rPr>
          <w:sz w:val="28"/>
        </w:rPr>
        <w:t xml:space="preserve">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2C7F92">
      <w:pPr>
        <w:ind w:firstLine="708"/>
        <w:jc w:val="both"/>
      </w:pPr>
      <w:r>
        <w:rPr>
          <w:sz w:val="28"/>
        </w:rPr>
        <w:t>В соответствии со ст. 3.1 Кодекса Российской Федераци</w:t>
      </w:r>
      <w:r>
        <w:rPr>
          <w:sz w:val="28"/>
        </w:rPr>
        <w:t>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>
        <w:rPr>
          <w:sz w:val="28"/>
        </w:rPr>
        <w:t>арушителем, так и другими лицами.</w:t>
      </w:r>
    </w:p>
    <w:p w:rsidR="002C7F92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</w:t>
      </w:r>
      <w:r>
        <w:rPr>
          <w:sz w:val="28"/>
        </w:rPr>
        <w:t>нное положение смягчающие и отягчающие ответственность обстоятельства.</w:t>
      </w:r>
    </w:p>
    <w:p w:rsidR="002C7F92">
      <w:pPr>
        <w:ind w:firstLine="708"/>
        <w:jc w:val="both"/>
      </w:pPr>
      <w:r>
        <w:rPr>
          <w:sz w:val="28"/>
        </w:rPr>
        <w:t>Учитывая признание своей вины, раскаяние в содеянном, что суд признает обстоятельствами смягчающими административную ответственность, отсутствие обстоятельств, отягчающих административн</w:t>
      </w:r>
      <w:r>
        <w:rPr>
          <w:sz w:val="28"/>
        </w:rPr>
        <w:t>ую ответственность, а также личность Тарасюк Э.В., имущественное положение лица, привлекаемого к административной ответственности, мировой судья считает возможным назначить Тарасюк Э.В. наказание в виде обязательных работ, считая данное наказание достаточн</w:t>
      </w:r>
      <w:r>
        <w:rPr>
          <w:sz w:val="28"/>
        </w:rPr>
        <w:t xml:space="preserve">ым для предупреждения совершения новых правонарушений. </w:t>
      </w:r>
    </w:p>
    <w:p w:rsidR="002C7F9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2C7F92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0F6D67">
      <w:pPr>
        <w:ind w:firstLine="426"/>
        <w:jc w:val="center"/>
      </w:pPr>
    </w:p>
    <w:p w:rsidR="002C7F92">
      <w:pPr>
        <w:ind w:firstLine="708"/>
        <w:jc w:val="both"/>
      </w:pPr>
      <w:r>
        <w:rPr>
          <w:b/>
          <w:sz w:val="28"/>
        </w:rPr>
        <w:t xml:space="preserve">Тарасюк Эней Витальевича </w:t>
      </w:r>
      <w:r>
        <w:rPr>
          <w:sz w:val="28"/>
        </w:rPr>
        <w:t>признать виновным в совершении административного правонарушения</w:t>
      </w:r>
      <w:r>
        <w:rPr>
          <w:sz w:val="28"/>
        </w:rPr>
        <w:t xml:space="preserve">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обязательных работ на срок 20 (двадцать) часов.</w:t>
      </w:r>
    </w:p>
    <w:p w:rsidR="002C7F92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</w:t>
      </w:r>
      <w:r>
        <w:rPr>
          <w:sz w:val="28"/>
        </w:rPr>
        <w:t>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</w:t>
      </w:r>
      <w:r>
        <w:rPr>
          <w:sz w:val="28"/>
        </w:rPr>
        <w:t xml:space="preserve">ивный арест на срок до пятнадцати суток. </w:t>
      </w:r>
    </w:p>
    <w:p w:rsidR="002C7F9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</w:t>
      </w:r>
      <w:r>
        <w:rPr>
          <w:sz w:val="28"/>
        </w:rPr>
        <w:t>акский</w:t>
      </w:r>
      <w:r>
        <w:rPr>
          <w:sz w:val="28"/>
        </w:rPr>
        <w:t xml:space="preserve"> районный суд Республики Крым через мирового </w:t>
      </w:r>
      <w:r>
        <w:rPr>
          <w:sz w:val="28"/>
        </w:rPr>
        <w:t xml:space="preserve">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F6D67">
      <w:pPr>
        <w:ind w:firstLine="708"/>
        <w:jc w:val="both"/>
      </w:pPr>
    </w:p>
    <w:p w:rsidR="002C7F9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C7F92">
      <w:pPr>
        <w:spacing w:after="160" w:line="259" w:lineRule="auto"/>
      </w:pPr>
    </w:p>
    <w:sectPr w:rsidSect="002C7F9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C7F92"/>
    <w:rsid w:val="000F6D67"/>
    <w:rsid w:val="002C7F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