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378B">
      <w:pPr>
        <w:jc w:val="center"/>
      </w:pPr>
    </w:p>
    <w:p w:rsidR="00AB378B">
      <w:pPr>
        <w:ind w:firstLine="708"/>
        <w:jc w:val="right"/>
      </w:pPr>
      <w:r>
        <w:rPr>
          <w:sz w:val="28"/>
        </w:rPr>
        <w:t>Дело № 5-72-411/2021</w:t>
      </w:r>
    </w:p>
    <w:p w:rsidR="00AB378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B378B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AB378B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AB378B">
            <w:pPr>
              <w:jc w:val="both"/>
            </w:pPr>
            <w:r>
              <w:rPr>
                <w:sz w:val="28"/>
              </w:rPr>
              <w:t xml:space="preserve">03 сентября 2021 года                                                                                 </w:t>
            </w:r>
            <w:r>
              <w:rPr>
                <w:sz w:val="28"/>
              </w:rPr>
              <w:t xml:space="preserve"> 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AB378B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AB378B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AB378B">
            <w:pPr>
              <w:jc w:val="both"/>
            </w:pPr>
          </w:p>
        </w:tc>
      </w:tr>
    </w:tbl>
    <w:p w:rsidR="00AB378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 Костюкова Е.В., </w:t>
      </w:r>
    </w:p>
    <w:p w:rsidR="00AB378B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Ивченко И.В., </w:t>
      </w:r>
    </w:p>
    <w:p w:rsidR="00AB378B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B378B">
      <w:pPr>
        <w:ind w:left="709"/>
        <w:jc w:val="both"/>
      </w:pPr>
      <w:r>
        <w:rPr>
          <w:b/>
          <w:sz w:val="28"/>
        </w:rPr>
        <w:t>Ивченко Ирины Васильевны,</w:t>
      </w:r>
      <w:r>
        <w:rPr>
          <w:sz w:val="28"/>
        </w:rPr>
        <w:t xml:space="preserve"> паспор</w:t>
      </w:r>
      <w:r>
        <w:rPr>
          <w:sz w:val="28"/>
        </w:rPr>
        <w:t xml:space="preserve">тные данные, гражданки Российской Федерации, получившей </w:t>
      </w:r>
      <w:r>
        <w:rPr>
          <w:sz w:val="28"/>
        </w:rPr>
        <w:t>высдатане</w:t>
      </w:r>
      <w:r>
        <w:rPr>
          <w:sz w:val="28"/>
        </w:rPr>
        <w:t xml:space="preserve"> замужней, имеющей одного малолетнего ребёнка, работающей в наименование организации в должности директора (адрес), ранее не привлекаемой к административной ответственности, зарегистрированно</w:t>
      </w:r>
      <w:r>
        <w:rPr>
          <w:sz w:val="28"/>
        </w:rPr>
        <w:t>й и проживающей по адресу: адрес,</w:t>
      </w:r>
    </w:p>
    <w:p w:rsidR="00AB378B">
      <w:pPr>
        <w:jc w:val="both"/>
      </w:pPr>
      <w:r>
        <w:rPr>
          <w:sz w:val="28"/>
        </w:rPr>
        <w:t xml:space="preserve">привлекаемой к ответственности по ч. 1 ст. 6.9 Кодекса Российской Федерации об административных правонарушениях, </w:t>
      </w:r>
    </w:p>
    <w:p w:rsidR="00AB378B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AB378B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Ивченко И.В., находясь в лесном массиве, расположенном вблизи адрес </w:t>
      </w:r>
      <w:r>
        <w:rPr>
          <w:sz w:val="28"/>
        </w:rPr>
        <w:t>адрес</w:t>
      </w:r>
      <w:r>
        <w:rPr>
          <w:sz w:val="28"/>
        </w:rPr>
        <w:t>, употребил</w:t>
      </w:r>
      <w:r>
        <w:rPr>
          <w:sz w:val="28"/>
        </w:rPr>
        <w:t>а наркотическое средство МДМА, перорально без назначения врача, что подтверждается справкой о результатах химико-токсикологических исследований № 2237 от дата, согласно которой в биологическом объекте (моче) обнаружено МДМА (d,L-3,4-метилендиокси-N-альфа-д</w:t>
      </w:r>
      <w:r>
        <w:rPr>
          <w:sz w:val="28"/>
        </w:rPr>
        <w:t xml:space="preserve">иметил-фенил-этиламин); МДА (3,4-метилендиоксиамфетамин), чем нарушила ст. 40 Федерального Закона № 3 – 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наркотических средствах и психотропных веществах», совершив административное правонарушение, ответственность за которое предусмотрена ч. 1</w:t>
      </w:r>
      <w:r>
        <w:rPr>
          <w:sz w:val="28"/>
        </w:rPr>
        <w:t xml:space="preserve"> ст. 6.9 КоАП РФ «Потребление наркотических средств без назначения врача».</w:t>
      </w:r>
    </w:p>
    <w:p w:rsidR="00AB378B">
      <w:pPr>
        <w:jc w:val="both"/>
      </w:pPr>
      <w:r>
        <w:rPr>
          <w:sz w:val="28"/>
        </w:rPr>
        <w:t xml:space="preserve">В судебном заседании Ивченко И.В. вину в совершении вышеуказанного правонарушения признала в полном объеме, не оспаривала фактические обстоятельства дела, изложенные в протоколе об </w:t>
      </w:r>
      <w:r>
        <w:rPr>
          <w:sz w:val="28"/>
        </w:rPr>
        <w:t>административном правонарушении, при этом пояснила, что действительно при указанных обстоятельствах в тот день употребила наркотическое средство без назначения врача. Впредь обязалась больше не употреблять какие-либо наркотические средства. В содеянном рас</w:t>
      </w:r>
      <w:r>
        <w:rPr>
          <w:sz w:val="28"/>
        </w:rPr>
        <w:t>каялась.</w:t>
      </w:r>
    </w:p>
    <w:p w:rsidR="00AB378B">
      <w:pPr>
        <w:jc w:val="both"/>
      </w:pPr>
      <w:r>
        <w:rPr>
          <w:sz w:val="28"/>
        </w:rPr>
        <w:t>Выслушав Ивченко И.В., исследовав материалы дела, мировой судья пришел к выводу о наличии в действиях Ивченко И.В. состава правонарушения, предусмотренного ст. 6.9 ч. 1 КоАП РФ, исходя из следующего.</w:t>
      </w:r>
    </w:p>
    <w:p w:rsidR="00AB378B">
      <w:pPr>
        <w:ind w:firstLine="708"/>
        <w:jc w:val="both"/>
      </w:pPr>
      <w:r>
        <w:rPr>
          <w:sz w:val="28"/>
        </w:rPr>
        <w:t xml:space="preserve">В соответствии с ч. 1 ст. </w:t>
      </w:r>
      <w:hyperlink r:id="rId4" w:anchor="12/2.1" w:history="1">
        <w:r>
          <w:rPr>
            <w:color w:val="0000FF"/>
            <w:sz w:val="28"/>
            <w:u w:val="single"/>
          </w:rPr>
          <w:t>2.1 КоАП РФ</w:t>
        </w:r>
      </w:hyperlink>
      <w:r>
        <w:rPr>
          <w:sz w:val="28"/>
        </w:rPr>
        <w:t xml:space="preserve"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</w:t>
      </w:r>
      <w:r>
        <w:rPr>
          <w:sz w:val="28"/>
        </w:rPr>
        <w:t>об административных правонарушениях установлена административная ответственность.</w:t>
      </w:r>
    </w:p>
    <w:p w:rsidR="00AB378B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>ст. 6.9 КоАП РФ</w:t>
        </w:r>
      </w:hyperlink>
      <w:r>
        <w:rPr>
          <w:sz w:val="28"/>
        </w:rPr>
        <w:t xml:space="preserve"> потребление наркоти</w:t>
      </w:r>
      <w:r>
        <w:rPr>
          <w:sz w:val="28"/>
        </w:rPr>
        <w:t xml:space="preserve">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</w:t>
      </w:r>
      <w:r>
        <w:rPr>
          <w:sz w:val="28"/>
        </w:rPr>
        <w:t>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</w:t>
      </w:r>
      <w:r>
        <w:rPr>
          <w:sz w:val="28"/>
        </w:rPr>
        <w:t xml:space="preserve">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AB378B">
      <w:pPr>
        <w:ind w:firstLine="708"/>
        <w:jc w:val="both"/>
      </w:pPr>
      <w:r>
        <w:rPr>
          <w:sz w:val="28"/>
        </w:rPr>
        <w:t>Кроме признания Ивченко И.В. своей вины, её вин</w:t>
      </w:r>
      <w:r>
        <w:rPr>
          <w:sz w:val="28"/>
        </w:rPr>
        <w:t>а в совершении правонарушения, предусмотренного ст. 6.9 ч.1 КоАП РФ, подтверждается:</w:t>
      </w:r>
    </w:p>
    <w:p w:rsidR="00AB378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78B">
      <w:pPr>
        <w:ind w:firstLine="708"/>
        <w:jc w:val="both"/>
      </w:pPr>
      <w:r>
        <w:rPr>
          <w:sz w:val="28"/>
        </w:rPr>
        <w:t xml:space="preserve">- объяснением Ивченко И.В.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которая не оспаривала суть изложенных в протоколе об администрати</w:t>
      </w:r>
      <w:r>
        <w:rPr>
          <w:sz w:val="28"/>
        </w:rPr>
        <w:t>вном правонарушении обстоятельств;</w:t>
      </w:r>
    </w:p>
    <w:p w:rsidR="00AB378B">
      <w:pPr>
        <w:ind w:firstLine="708"/>
        <w:jc w:val="both"/>
      </w:pPr>
      <w:r>
        <w:rPr>
          <w:sz w:val="28"/>
        </w:rPr>
        <w:t>- рапортом дознавателя ОД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78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№ РК –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78B">
      <w:pPr>
        <w:ind w:firstLine="708"/>
        <w:jc w:val="both"/>
      </w:pPr>
      <w:r>
        <w:rPr>
          <w:sz w:val="28"/>
        </w:rPr>
        <w:t>- справкой о ре</w:t>
      </w:r>
      <w:r>
        <w:rPr>
          <w:sz w:val="28"/>
        </w:rPr>
        <w:t xml:space="preserve">зультатах медицинского освидетельствования на состояние опьянения (алкогольного, наркологического или иного токсического) № 375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AB378B">
      <w:pPr>
        <w:ind w:firstLine="708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</w:t>
      </w:r>
      <w:r>
        <w:rPr>
          <w:sz w:val="28"/>
        </w:rPr>
        <w:t xml:space="preserve">№ 375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78B">
      <w:pPr>
        <w:ind w:firstLine="708"/>
        <w:jc w:val="both"/>
      </w:pPr>
      <w:r>
        <w:rPr>
          <w:sz w:val="28"/>
        </w:rPr>
        <w:t xml:space="preserve">- справкой о результатах химико-токсикологических исследований № 2237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выданной ГБУЗ РК «Крымский научно-практический центр наркологии».</w:t>
      </w:r>
    </w:p>
    <w:p w:rsidR="00AB378B">
      <w:pPr>
        <w:ind w:firstLine="708"/>
        <w:jc w:val="both"/>
      </w:pPr>
      <w:r>
        <w:rPr>
          <w:sz w:val="28"/>
        </w:rPr>
        <w:t>Кроме того, обстоятельства потребления Ивченко И.В. наркотического средства без назначения врача</w:t>
      </w:r>
      <w:r>
        <w:rPr>
          <w:sz w:val="28"/>
        </w:rPr>
        <w:t xml:space="preserve"> подтверждаются пояснениями Ивченко И.В., данными в судебном заседании, согласно которым последняя, не возражала против обстоятельств, изложенных в протоколе об административном правонарушении, пояснила, что действительно употребляла наркотическое средство</w:t>
      </w:r>
      <w:r>
        <w:rPr>
          <w:sz w:val="28"/>
        </w:rPr>
        <w:t>.</w:t>
      </w:r>
    </w:p>
    <w:p w:rsidR="00AB378B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6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</w:t>
      </w:r>
      <w:r>
        <w:rPr>
          <w:sz w:val="28"/>
        </w:rPr>
        <w:t>мировой судья признает доказательства надлежащими,</w:t>
      </w:r>
      <w:r>
        <w:rPr>
          <w:sz w:val="28"/>
        </w:rPr>
        <w:t xml:space="preserve"> относимыми к данному делу, отвечающими требованиям допустимости и достаточными для установления вины Ивченко И.В. в совершенном административном правонарушении.</w:t>
      </w:r>
    </w:p>
    <w:p w:rsidR="00AB378B">
      <w:pPr>
        <w:jc w:val="both"/>
      </w:pPr>
      <w:r>
        <w:rPr>
          <w:sz w:val="28"/>
        </w:rPr>
        <w:t>При таких обстоятельствах в действиях Ивченко И.В.</w:t>
      </w:r>
      <w:r>
        <w:rPr>
          <w:sz w:val="28"/>
        </w:rPr>
        <w:t xml:space="preserve"> имеется состав правонарушения, предусмотренного ст. 6.9 ч.1 КоАП РФ, а именно: потребление наркотических средств без назначения врача.</w:t>
      </w:r>
    </w:p>
    <w:p w:rsidR="00AB378B">
      <w:pPr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</w:t>
      </w:r>
      <w:r>
        <w:rPr>
          <w:sz w:val="28"/>
        </w:rP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B378B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</w:t>
      </w:r>
      <w:r>
        <w:rPr>
          <w:sz w:val="28"/>
        </w:rPr>
        <w:t>о личности Ивченко И.В., ранее не привлекаемой к административной ответственности за совершение аналогичных правонарушения, наличие обстоятельств, смягчающих административную ответственность – полное признание вины, раскаяние в содеянном, нахождение на ижд</w:t>
      </w:r>
      <w:r>
        <w:rPr>
          <w:sz w:val="28"/>
        </w:rPr>
        <w:t>ивении одного малолетнего ребёнка, отсутствие обстоятельств, отягчающих административную ответственность, мировой судья пришел к выводу о возможности назначения ей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нижнем пределе санкции статьи.</w:t>
      </w:r>
    </w:p>
    <w:p w:rsidR="00AB378B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</w:t>
      </w:r>
      <w:r>
        <w:rPr>
          <w:sz w:val="28"/>
        </w:rPr>
        <w:t xml:space="preserve">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</w:t>
      </w:r>
      <w:r>
        <w:rPr>
          <w:sz w:val="28"/>
        </w:rPr>
        <w:t>ти диагностику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AB378B">
      <w:pPr>
        <w:ind w:firstLine="708"/>
        <w:jc w:val="both"/>
      </w:pPr>
      <w:r>
        <w:rPr>
          <w:sz w:val="28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rFonts w:ascii="Bookman Old Style" w:eastAsia="Bookman Old Style" w:hAnsi="Bookman Old Style" w:cs="Bookman Old Style"/>
          <w:sz w:val="28"/>
        </w:rPr>
        <w:t>Ивченко И.В.</w:t>
      </w:r>
      <w:r>
        <w:rPr>
          <w:sz w:val="28"/>
        </w:rPr>
        <w:t xml:space="preserve"> наркотических средств, мировой судья считает возможным не возлагать на последнюю обязанность пройти диагно</w:t>
      </w:r>
      <w:r>
        <w:rPr>
          <w:sz w:val="28"/>
        </w:rPr>
        <w:t>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B378B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</w:t>
      </w:r>
      <w:r>
        <w:rPr>
          <w:sz w:val="28"/>
        </w:rPr>
        <w:t>дминистративных правонарушениях, мировой судья,</w:t>
      </w:r>
    </w:p>
    <w:p w:rsidR="00AB378B">
      <w:pPr>
        <w:jc w:val="center"/>
      </w:pPr>
      <w:r>
        <w:rPr>
          <w:b/>
          <w:sz w:val="28"/>
        </w:rPr>
        <w:t>ПОСТАНОВИЛ:</w:t>
      </w:r>
    </w:p>
    <w:p w:rsidR="00AB378B">
      <w:pPr>
        <w:jc w:val="both"/>
      </w:pPr>
      <w:r>
        <w:rPr>
          <w:b/>
          <w:sz w:val="28"/>
        </w:rPr>
        <w:t>Ивченко Ирину Васильевну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</w:t>
      </w:r>
      <w:r>
        <w:rPr>
          <w:sz w:val="28"/>
        </w:rPr>
        <w:t xml:space="preserve"> ей административное наказание в виде административного штрафа в размере 4 000 (четыре тысячи) рублей.</w:t>
      </w:r>
    </w:p>
    <w:p w:rsidR="00AB378B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B378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B378B">
      <w:pPr>
        <w:ind w:firstLine="708"/>
        <w:jc w:val="both"/>
      </w:pPr>
      <w:r>
        <w:rPr>
          <w:sz w:val="28"/>
        </w:rPr>
        <w:t>Почтовый ад</w:t>
      </w:r>
      <w:r>
        <w:rPr>
          <w:sz w:val="28"/>
        </w:rPr>
        <w:t xml:space="preserve">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AB378B">
      <w:pPr>
        <w:ind w:firstLine="708"/>
        <w:jc w:val="both"/>
      </w:pPr>
      <w:r>
        <w:rPr>
          <w:sz w:val="28"/>
        </w:rPr>
        <w:t>ОГРН 1149102019164</w:t>
      </w:r>
    </w:p>
    <w:p w:rsidR="00AB378B">
      <w:pPr>
        <w:ind w:firstLine="708"/>
        <w:jc w:val="both"/>
      </w:pPr>
      <w:r>
        <w:rPr>
          <w:sz w:val="28"/>
        </w:rPr>
        <w:t>Банковские реквизиты:</w:t>
      </w:r>
    </w:p>
    <w:p w:rsidR="00AB378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B378B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</w:t>
      </w:r>
      <w:r>
        <w:rPr>
          <w:sz w:val="28"/>
        </w:rPr>
        <w:t>Банка России//УФК по Республике Крым г. Симферополь</w:t>
      </w:r>
    </w:p>
    <w:p w:rsidR="00AB378B">
      <w:pPr>
        <w:ind w:firstLine="708"/>
        <w:jc w:val="both"/>
      </w:pPr>
      <w:r>
        <w:rPr>
          <w:sz w:val="28"/>
        </w:rPr>
        <w:t xml:space="preserve">ИНН: телефон </w:t>
      </w:r>
    </w:p>
    <w:p w:rsidR="00AB378B">
      <w:pPr>
        <w:ind w:firstLine="708"/>
        <w:jc w:val="both"/>
      </w:pPr>
      <w:r>
        <w:rPr>
          <w:sz w:val="28"/>
        </w:rPr>
        <w:t>КПП: 910201001</w:t>
      </w:r>
    </w:p>
    <w:p w:rsidR="00AB378B">
      <w:pPr>
        <w:ind w:firstLine="708"/>
        <w:jc w:val="both"/>
      </w:pPr>
      <w:r>
        <w:rPr>
          <w:sz w:val="28"/>
        </w:rPr>
        <w:t>БИК: 013510002</w:t>
      </w:r>
    </w:p>
    <w:p w:rsidR="00AB378B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B378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B378B">
      <w:pPr>
        <w:ind w:firstLine="708"/>
        <w:jc w:val="both"/>
      </w:pPr>
      <w:r>
        <w:rPr>
          <w:sz w:val="28"/>
        </w:rPr>
        <w:t>Лицевой счет телефон в УФК по Республике Крым, Код Сводного реестра телефон</w:t>
      </w:r>
      <w:r>
        <w:rPr>
          <w:sz w:val="28"/>
        </w:rPr>
        <w:t xml:space="preserve"> </w:t>
      </w:r>
    </w:p>
    <w:p w:rsidR="00AB378B">
      <w:pPr>
        <w:ind w:firstLine="708"/>
        <w:jc w:val="both"/>
      </w:pPr>
      <w:r>
        <w:rPr>
          <w:sz w:val="28"/>
        </w:rPr>
        <w:t>ОКТМО 35643000</w:t>
      </w:r>
    </w:p>
    <w:p w:rsidR="00AB378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B378B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</w:t>
      </w:r>
      <w:r>
        <w:rPr>
          <w:sz w:val="28"/>
        </w:rPr>
        <w:t>рудовая, 8, г. Саки, Республика Крым.</w:t>
      </w:r>
    </w:p>
    <w:p w:rsidR="00AB378B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rPr>
          <w:sz w:val="28"/>
        </w:rPr>
        <w:t>я вступления постановления о наложении административного штрафа в законную силу.</w:t>
      </w:r>
    </w:p>
    <w:p w:rsidR="00AB378B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</w:t>
      </w:r>
      <w:r>
        <w:rPr>
          <w:sz w:val="28"/>
        </w:rPr>
        <w:t>вонарушениях будет взыскана в принудительном порядке.</w:t>
      </w:r>
    </w:p>
    <w:p w:rsidR="00AB378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31B40">
      <w:pPr>
        <w:ind w:firstLine="708"/>
        <w:jc w:val="both"/>
      </w:pPr>
    </w:p>
    <w:p w:rsidR="00AB378B" w:rsidP="00A31B40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B"/>
    <w:rsid w:val="00A31B40"/>
    <w:rsid w:val="00AB3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