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4573">
      <w:pPr>
        <w:jc w:val="center"/>
      </w:pPr>
    </w:p>
    <w:p w:rsidR="00434573">
      <w:pPr>
        <w:jc w:val="right"/>
      </w:pPr>
      <w:r>
        <w:rPr>
          <w:sz w:val="28"/>
        </w:rPr>
        <w:t>Дело № 5-72-412/2019</w:t>
      </w:r>
    </w:p>
    <w:p w:rsidR="00434573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434573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4A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34573">
            <w:pPr>
              <w:jc w:val="both"/>
            </w:pPr>
            <w:r>
              <w:rPr>
                <w:sz w:val="28"/>
              </w:rPr>
              <w:t xml:space="preserve">23 сентября 2019 года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34573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34573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34573">
            <w:pPr>
              <w:jc w:val="both"/>
            </w:pPr>
          </w:p>
        </w:tc>
      </w:tr>
    </w:tbl>
    <w:p w:rsidR="0043457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Удовиченко А.Ю.,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34573">
      <w:pPr>
        <w:ind w:left="709"/>
        <w:jc w:val="both"/>
      </w:pPr>
      <w:r>
        <w:rPr>
          <w:b/>
          <w:sz w:val="28"/>
        </w:rPr>
        <w:t>Удовиченко Андрея Юрьевича,</w:t>
      </w:r>
    </w:p>
    <w:p w:rsidR="00434573">
      <w:pPr>
        <w:ind w:left="709"/>
        <w:jc w:val="both"/>
      </w:pPr>
      <w:r>
        <w:rPr>
          <w:sz w:val="28"/>
        </w:rPr>
        <w:t>паспортные данные, гражда</w:t>
      </w:r>
      <w:r>
        <w:rPr>
          <w:sz w:val="28"/>
        </w:rPr>
        <w:t xml:space="preserve">нина Российской </w:t>
      </w:r>
      <w:r>
        <w:rPr>
          <w:sz w:val="28"/>
        </w:rPr>
        <w:t>Федерацдатаеднее</w:t>
      </w:r>
      <w:r>
        <w:rPr>
          <w:sz w:val="28"/>
        </w:rPr>
        <w:t xml:space="preserve"> образование, холостого, малолетних детей не имеющего, ранее привлекаемого к административной ответственности, работающего в наименование организации в должности машиниста насосных установок, инвалидом не являющегося, зареги</w:t>
      </w:r>
      <w:r>
        <w:rPr>
          <w:sz w:val="28"/>
        </w:rPr>
        <w:t>стрированного и проживающего по адресу: адрес,</w:t>
      </w:r>
    </w:p>
    <w:p w:rsidR="00434573">
      <w:pPr>
        <w:jc w:val="both"/>
      </w:pPr>
      <w:r>
        <w:rPr>
          <w:sz w:val="28"/>
        </w:rPr>
        <w:t xml:space="preserve">привлекаемого 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434573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434573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Удовиченко А.Ю., который находясь по адресу: адр</w:t>
      </w:r>
      <w:r>
        <w:rPr>
          <w:sz w:val="28"/>
        </w:rPr>
        <w:t>ес, путем курения употребил наркотическое средство марихуану без назначения врача, что подтверждается справкой ГБУЗ РК «КНПЦН» о результатах химико-токсикологических исследований № 2066 от дата, чем нарушил ст. 40 Федерального Закона № 3 – ФЗ от дата «О на</w:t>
      </w:r>
      <w:r>
        <w:rPr>
          <w:sz w:val="28"/>
        </w:rPr>
        <w:t xml:space="preserve">ркотических средствах и психотропных веществах», таким образом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434573">
      <w:pPr>
        <w:jc w:val="both"/>
      </w:pPr>
      <w:r>
        <w:rPr>
          <w:sz w:val="28"/>
        </w:rPr>
        <w:t>В судебном заседании Удовиченко А.Ю.</w:t>
      </w:r>
      <w:r>
        <w:rPr>
          <w:sz w:val="28"/>
        </w:rPr>
        <w:t xml:space="preserve">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обстоятельствах употребил наркотическое вещество марихуану путем курения без назначе</w:t>
      </w:r>
      <w:r>
        <w:rPr>
          <w:sz w:val="28"/>
        </w:rPr>
        <w:t>ния врача в своем домовладении, где он постоянно проживает, а именно: адрес.</w:t>
      </w:r>
    </w:p>
    <w:p w:rsidR="00434573">
      <w:pPr>
        <w:jc w:val="both"/>
      </w:pPr>
      <w:r>
        <w:rPr>
          <w:sz w:val="28"/>
        </w:rPr>
        <w:t xml:space="preserve">Выслушав Удовиченко А.Ю., исследовав материалы дела, мировой судья пришел к выводу о наличии в действиях Удовиченко А.Ю.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34573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Удовиченко А.Ю.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путем курения употребил наркотическое </w:t>
      </w:r>
      <w:r>
        <w:rPr>
          <w:sz w:val="28"/>
        </w:rPr>
        <w:t>средство мари</w:t>
      </w:r>
      <w:r>
        <w:rPr>
          <w:sz w:val="28"/>
        </w:rPr>
        <w:t xml:space="preserve">хуану без назначения врача, что подтверждается справкой ГБУЗ РК «КНПЦН» о результатах химико-токсикологических исследований № 2066 от дата,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434573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потребления Удовиченко А.Ю. наркотическ</w:t>
      </w:r>
      <w:r>
        <w:rPr>
          <w:sz w:val="28"/>
        </w:rPr>
        <w:t xml:space="preserve">ого средства без назначения врача подтверждаются письменными объяснениями Удовиченко А.Ю., данными дата, согласно которых, по своему месту жительства, по адресу: адрес, путем курения употребил марихуану без назначения врача. Вину признал, </w:t>
      </w:r>
      <w:r>
        <w:rPr>
          <w:sz w:val="28"/>
        </w:rPr>
        <w:t>содеянном</w:t>
      </w:r>
      <w:r>
        <w:rPr>
          <w:sz w:val="28"/>
        </w:rPr>
        <w:t xml:space="preserve"> раскаял</w:t>
      </w:r>
      <w:r>
        <w:rPr>
          <w:sz w:val="28"/>
        </w:rPr>
        <w:t xml:space="preserve">ся (л.д. 2). </w:t>
      </w:r>
    </w:p>
    <w:p w:rsidR="00434573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(алкогольного, наркотического или иного токсического) № 142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</w:t>
      </w:r>
      <w:r>
        <w:rPr>
          <w:sz w:val="28"/>
        </w:rPr>
        <w:t>Сакской</w:t>
      </w:r>
      <w:r>
        <w:rPr>
          <w:sz w:val="28"/>
        </w:rPr>
        <w:t xml:space="preserve"> РБ», по результатам медицинского освидетельствования у Удовиченко А.Ю. устан</w:t>
      </w:r>
      <w:r>
        <w:rPr>
          <w:sz w:val="28"/>
        </w:rPr>
        <w:t xml:space="preserve">овлено состояние опьянения (л.д. 4). </w:t>
      </w:r>
    </w:p>
    <w:p w:rsidR="00434573">
      <w:pPr>
        <w:ind w:firstLine="708"/>
        <w:jc w:val="both"/>
      </w:pPr>
      <w:r>
        <w:rPr>
          <w:sz w:val="28"/>
        </w:rPr>
        <w:t xml:space="preserve">Согласно справки ГБУЗ РК «КНПЦН» о результатах химико-токсикологических исследований № 2066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 </w:t>
      </w:r>
      <w:r>
        <w:rPr>
          <w:sz w:val="28"/>
        </w:rPr>
        <w:t>освидетельствуемого</w:t>
      </w:r>
      <w:r>
        <w:rPr>
          <w:sz w:val="28"/>
        </w:rPr>
        <w:t xml:space="preserve"> Удовиченко А.Ю. при химико-токсикологических исследованиях обнаружены (вещества, средства): 11-н</w:t>
      </w:r>
      <w:r>
        <w:rPr>
          <w:sz w:val="28"/>
        </w:rPr>
        <w:t xml:space="preserve">ор-Д-9-тетрагидроканнабиноловая кислота. </w:t>
      </w:r>
    </w:p>
    <w:p w:rsidR="00434573">
      <w:pPr>
        <w:ind w:firstLine="708"/>
        <w:jc w:val="both"/>
      </w:pPr>
      <w:r>
        <w:rPr>
          <w:sz w:val="28"/>
        </w:rPr>
        <w:t>Рапорт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Удовиченко А.Ю. (л.д. 7).</w:t>
      </w:r>
    </w:p>
    <w:p w:rsidR="00434573">
      <w:pPr>
        <w:ind w:firstLine="708"/>
        <w:jc w:val="both"/>
      </w:pPr>
      <w:r>
        <w:rPr>
          <w:sz w:val="28"/>
        </w:rPr>
        <w:t>Кроме того, обстояте</w:t>
      </w:r>
      <w:r>
        <w:rPr>
          <w:sz w:val="28"/>
        </w:rPr>
        <w:t>льства потребления Удовиченко А.Ю. наркотического средства без назначения врача подтверждаются пояснения Удовиченко А.Ю., данными в судебном заседании, согласно которым последний, не возражая против обстоятельств, изложенных в протоколе об административном</w:t>
      </w:r>
      <w:r>
        <w:rPr>
          <w:sz w:val="28"/>
        </w:rPr>
        <w:t xml:space="preserve"> правонарушении, пояснил, что по месту своего проживания, а именно: адрес, употребил наркотическое средство марихуану путем курения без назначения врача.</w:t>
      </w:r>
    </w:p>
    <w:p w:rsidR="00434573">
      <w:pPr>
        <w:jc w:val="both"/>
      </w:pPr>
      <w:r>
        <w:rPr>
          <w:sz w:val="28"/>
        </w:rPr>
        <w:t xml:space="preserve">При таких обстоятельствах в действиях Удовиченко А.Ю. имеется состав правонарушения, предусмотренного </w:t>
      </w:r>
      <w:r>
        <w:rPr>
          <w:sz w:val="28"/>
        </w:rPr>
        <w:t xml:space="preserve">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434573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</w:t>
      </w:r>
      <w:r>
        <w:rPr>
          <w:sz w:val="28"/>
        </w:rPr>
        <w:t>мущественное положение, обстоятельства, смягчающие и отягчающие административную ответственность.</w:t>
      </w:r>
    </w:p>
    <w:p w:rsidR="00434573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Удовиченко А.Ю., ранее привлекаемого </w:t>
      </w:r>
      <w:r>
        <w:rPr>
          <w:sz w:val="28"/>
        </w:rPr>
        <w:t xml:space="preserve">к административной ответственности, наличие </w:t>
      </w:r>
      <w:r>
        <w:rPr>
          <w:sz w:val="28"/>
        </w:rPr>
        <w:t xml:space="preserve">смягчающих ответственность обстоятельств – признание вины, раскаяние в содеянном, отсутствие отягчающих ответственность обстоятельств, мировой судья пришел к выводу о необходимости назначить ему административное </w:t>
      </w:r>
      <w:r>
        <w:rPr>
          <w:sz w:val="28"/>
        </w:rPr>
        <w:t>наказание в виде административного штрафа.</w:t>
      </w:r>
    </w:p>
    <w:p w:rsidR="00434573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>о нарко</w:t>
      </w:r>
      <w:r>
        <w:rPr>
          <w:sz w:val="28"/>
        </w:rPr>
        <w:t xml:space="preserve">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</w:t>
      </w:r>
      <w:r>
        <w:rPr>
          <w:sz w:val="28"/>
        </w:rPr>
        <w:t>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</w:t>
      </w:r>
      <w:r>
        <w:rPr>
          <w:sz w:val="28"/>
        </w:rPr>
        <w:t xml:space="preserve">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434573">
      <w:pPr>
        <w:jc w:val="both"/>
      </w:pPr>
      <w:r>
        <w:rPr>
          <w:sz w:val="28"/>
        </w:rPr>
        <w:t>Принимая во внимание, что Удовиченко А.Ю., употребил наркотическое средство без назначения врача, что следует из его пояснений, мировой судья приходит к выводу о необходимости возложить на Удовиченко А.Ю.</w:t>
      </w:r>
      <w:r>
        <w:rPr>
          <w:sz w:val="28"/>
        </w:rPr>
        <w:t xml:space="preserve">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434573">
      <w:pPr>
        <w:jc w:val="both"/>
      </w:pPr>
      <w:r>
        <w:rPr>
          <w:sz w:val="28"/>
        </w:rPr>
        <w:t>Согласно п. 2 и 6 Правил контроля за исполне</w:t>
      </w:r>
      <w:r>
        <w:rPr>
          <w:sz w:val="28"/>
        </w:rPr>
        <w:t>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</w:t>
      </w:r>
      <w:r>
        <w:rPr>
          <w:sz w:val="28"/>
        </w:rPr>
        <w:t xml:space="preserve">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</w:t>
      </w:r>
      <w:r>
        <w:rPr>
          <w:sz w:val="28"/>
        </w:rPr>
        <w:t xml:space="preserve">ность была возложена. </w:t>
      </w:r>
    </w:p>
    <w:p w:rsidR="00434573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</w:t>
      </w:r>
      <w:r>
        <w:rPr>
          <w:sz w:val="28"/>
        </w:rPr>
        <w:t xml:space="preserve">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</w:t>
      </w:r>
      <w:r>
        <w:rPr>
          <w:sz w:val="28"/>
        </w:rPr>
        <w:t>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434573">
      <w:pPr>
        <w:ind w:firstLine="708"/>
        <w:jc w:val="both"/>
      </w:pPr>
      <w:r>
        <w:rPr>
          <w:sz w:val="28"/>
        </w:rPr>
        <w:t>На основании изложенного, руководствуясь ст. с</w:t>
      </w:r>
      <w:r>
        <w:rPr>
          <w:sz w:val="28"/>
        </w:rPr>
        <w:t>т. 4.1, 29.9, 29.10 Кодекса Российской Федерации об административных правонарушениях, мировой судья,</w:t>
      </w:r>
    </w:p>
    <w:p w:rsidR="00434573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9363BC">
      <w:pPr>
        <w:jc w:val="center"/>
      </w:pPr>
    </w:p>
    <w:p w:rsidR="00434573" w:rsidP="009363BC">
      <w:pPr>
        <w:ind w:firstLine="708"/>
        <w:jc w:val="both"/>
      </w:pPr>
      <w:r>
        <w:rPr>
          <w:b/>
          <w:sz w:val="28"/>
        </w:rPr>
        <w:t xml:space="preserve">Удовиченко Андрея Юрьевича </w:t>
      </w:r>
      <w:r>
        <w:rPr>
          <w:sz w:val="28"/>
        </w:rPr>
        <w:t>признать виновным в совершении административного правонарушения, предусмотренного ст. 6.9 ч.1 Кодекса Российской Фед</w:t>
      </w:r>
      <w:r>
        <w:rPr>
          <w:sz w:val="28"/>
        </w:rPr>
        <w:t>ерации об административных правонарушениях, и назначить ему административное наказание в виде административного штрафа в размере 4000 (четыре тысячи) рублей.</w:t>
      </w:r>
    </w:p>
    <w:p w:rsidR="00434573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телефон, КБК 18811612000016000140, ОКТМО телефон, УИН 18880491190002748005, назначение платежа – административный штраф.</w:t>
      </w:r>
    </w:p>
    <w:p w:rsidR="00434573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</w:t>
      </w:r>
      <w:r>
        <w:rPr>
          <w:sz w:val="28"/>
        </w:rPr>
        <w:t xml:space="preserve">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8"/>
        </w:rPr>
        <w:t>в законную силу.</w:t>
      </w:r>
    </w:p>
    <w:p w:rsidR="0043457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</w:t>
      </w:r>
      <w:r>
        <w:rPr>
          <w:sz w:val="28"/>
        </w:rPr>
        <w:t>Республика Крым.</w:t>
      </w:r>
    </w:p>
    <w:p w:rsidR="00434573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34573">
      <w:pPr>
        <w:ind w:firstLine="708"/>
        <w:jc w:val="both"/>
      </w:pPr>
      <w:r>
        <w:rPr>
          <w:sz w:val="28"/>
        </w:rPr>
        <w:t xml:space="preserve">Возложить </w:t>
      </w:r>
      <w:r>
        <w:rPr>
          <w:sz w:val="28"/>
        </w:rPr>
        <w:t xml:space="preserve">на </w:t>
      </w:r>
      <w:r>
        <w:rPr>
          <w:sz w:val="28"/>
        </w:rPr>
        <w:t>Удовиченко А.Ю.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дня вступлен</w:t>
      </w:r>
      <w:r>
        <w:rPr>
          <w:sz w:val="28"/>
        </w:rPr>
        <w:t>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434573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</w:t>
      </w:r>
      <w:r>
        <w:rPr>
          <w:sz w:val="28"/>
        </w:rPr>
        <w:t>ществ по месту жительства лица с направлением копии постановления в указанный орган.</w:t>
      </w:r>
    </w:p>
    <w:p w:rsidR="00434573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3457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34573">
      <w:pPr>
        <w:widowControl w:val="0"/>
        <w:ind w:firstLine="709"/>
        <w:jc w:val="both"/>
      </w:pPr>
    </w:p>
    <w:sectPr w:rsidSect="0043457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4573"/>
    <w:rsid w:val="00434573"/>
    <w:rsid w:val="00936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