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4B77" w:rsidP="0052640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5-72-431/2022</w:t>
      </w:r>
    </w:p>
    <w:p w:rsidR="00AA4B77">
      <w:pPr>
        <w:jc w:val="right"/>
      </w:pPr>
      <w:r>
        <w:rPr>
          <w:sz w:val="27"/>
        </w:rPr>
        <w:t>УИД 91MS0072-телефон-телефон</w:t>
      </w:r>
    </w:p>
    <w:p w:rsidR="00AA4B7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AA4B77">
      <w:pPr>
        <w:ind w:firstLine="708"/>
        <w:jc w:val="both"/>
      </w:pPr>
      <w:r>
        <w:rPr>
          <w:sz w:val="27"/>
        </w:rPr>
        <w:t xml:space="preserve">14 сентября 2022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AA4B77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AA4B77">
      <w:pPr>
        <w:ind w:firstLine="708"/>
        <w:jc w:val="both"/>
      </w:pPr>
      <w:r>
        <w:rPr>
          <w:sz w:val="27"/>
        </w:rPr>
        <w:t xml:space="preserve">рассмотрев </w:t>
      </w:r>
      <w:r>
        <w:rPr>
          <w:sz w:val="27"/>
        </w:rPr>
        <w:t xml:space="preserve">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лица: </w:t>
      </w:r>
    </w:p>
    <w:p w:rsidR="00AA4B77">
      <w:pPr>
        <w:ind w:left="4248"/>
        <w:jc w:val="both"/>
      </w:pPr>
      <w:r>
        <w:rPr>
          <w:spacing w:val="-4"/>
          <w:sz w:val="27"/>
        </w:rPr>
        <w:t xml:space="preserve">Главного бухгалтера Администрации </w:t>
      </w:r>
      <w:r>
        <w:rPr>
          <w:spacing w:val="-4"/>
          <w:sz w:val="27"/>
        </w:rPr>
        <w:t>Кольцовского</w:t>
      </w:r>
      <w:r>
        <w:rPr>
          <w:spacing w:val="-4"/>
          <w:sz w:val="27"/>
        </w:rPr>
        <w:t xml:space="preserve"> адрес Никитиной Оксаны Николаевны, паспортные данные</w:t>
      </w:r>
      <w:r>
        <w:rPr>
          <w:sz w:val="27"/>
        </w:rPr>
        <w:t xml:space="preserve"> УСС</w:t>
      </w:r>
      <w:r>
        <w:rPr>
          <w:sz w:val="27"/>
        </w:rPr>
        <w:t>Р, гражданки Российской Федерации (паспортные данные)</w:t>
      </w:r>
      <w:r>
        <w:rPr>
          <w:spacing w:val="-4"/>
          <w:sz w:val="27"/>
        </w:rPr>
        <w:t xml:space="preserve">, </w:t>
      </w:r>
      <w:r>
        <w:rPr>
          <w:sz w:val="27"/>
        </w:rPr>
        <w:t>проживающей по адресу: адрес, ул. адрес,</w:t>
      </w:r>
    </w:p>
    <w:p w:rsidR="00AA4B77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</w:t>
      </w:r>
      <w:r>
        <w:rPr>
          <w:sz w:val="27"/>
        </w:rPr>
        <w:t xml:space="preserve">, </w:t>
      </w:r>
    </w:p>
    <w:p w:rsidR="00AA4B77" w:rsidP="00526400">
      <w:pPr>
        <w:jc w:val="center"/>
      </w:pPr>
      <w:r>
        <w:rPr>
          <w:b/>
          <w:sz w:val="27"/>
        </w:rPr>
        <w:t>УСТАНОВИЛ:</w:t>
      </w:r>
    </w:p>
    <w:p w:rsidR="00AA4B77">
      <w:pPr>
        <w:ind w:firstLine="708"/>
        <w:jc w:val="both"/>
      </w:pPr>
      <w:r>
        <w:rPr>
          <w:sz w:val="27"/>
        </w:rPr>
        <w:t xml:space="preserve">Никитина О.Н., дата, являясь </w:t>
      </w:r>
      <w:r>
        <w:rPr>
          <w:spacing w:val="-4"/>
          <w:sz w:val="27"/>
        </w:rPr>
        <w:t xml:space="preserve">главным бухгалтером Администрации </w:t>
      </w:r>
      <w:r>
        <w:rPr>
          <w:spacing w:val="-4"/>
          <w:sz w:val="27"/>
        </w:rPr>
        <w:t>Кольцовского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 xml:space="preserve">, расположенного по адресу: адрес, ул. </w:t>
      </w:r>
      <w:r>
        <w:rPr>
          <w:sz w:val="27"/>
        </w:rPr>
        <w:t>фио</w:t>
      </w:r>
      <w:r>
        <w:rPr>
          <w:sz w:val="27"/>
        </w:rPr>
        <w:t xml:space="preserve">, 2, в нарушение ч. 7 ст. 431 Налогового кодекса РФ, не обеспечила своевременное представление в установленный ст. 431 </w:t>
      </w:r>
      <w:r>
        <w:rPr>
          <w:sz w:val="27"/>
        </w:rPr>
        <w:t xml:space="preserve">ч. 7 Налогового кодекса РФ в Межрайонную ИФНС России № 6 по адрес, расчета по страховым взносам за 9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 ст. 431 Налогового кодекса РФ не позднее 30-го числа месяца, следующего за расчетным (отчет</w:t>
      </w:r>
      <w:r>
        <w:rPr>
          <w:sz w:val="27"/>
        </w:rPr>
        <w:t>ным) периодом. Фактически расчет по страховым взносам за 9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AA4B77">
      <w:pPr>
        <w:ind w:firstLine="708"/>
        <w:jc w:val="both"/>
      </w:pPr>
      <w:r>
        <w:rPr>
          <w:sz w:val="27"/>
        </w:rPr>
        <w:t>В суде</w:t>
      </w:r>
      <w:r>
        <w:rPr>
          <w:sz w:val="27"/>
        </w:rPr>
        <w:t xml:space="preserve">бное заседание должностное лицо Никитина О.Н.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своей неявки суду</w:t>
      </w:r>
      <w:r>
        <w:rPr>
          <w:sz w:val="27"/>
        </w:rPr>
        <w:t xml:space="preserve"> не сообщила. Ходатайств об отложении дела в суд не предоставила.</w:t>
      </w:r>
    </w:p>
    <w:p w:rsidR="00AA4B77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</w:t>
      </w:r>
      <w:r>
        <w:rPr>
          <w:sz w:val="27"/>
        </w:rPr>
        <w:t>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>
        <w:rPr>
          <w:sz w:val="27"/>
        </w:rPr>
        <w:t xml:space="preserve">атайство об отложении рассмотрения дела либо если такое ходатайство оставлено без удовлетворения. </w:t>
      </w:r>
    </w:p>
    <w:p w:rsidR="00AA4B77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Никитина О.Н. извещена надлежащим образом о дне и времени рассмотрения</w:t>
      </w:r>
      <w:r>
        <w:rPr>
          <w:sz w:val="27"/>
        </w:rPr>
        <w:t xml:space="preserve">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Никитиной О.Н.</w:t>
      </w:r>
    </w:p>
    <w:p w:rsidR="00AA4B77">
      <w:pPr>
        <w:jc w:val="both"/>
      </w:pPr>
      <w:r>
        <w:rPr>
          <w:sz w:val="27"/>
        </w:rPr>
        <w:t>Исследовав материалы дела, мировой судья п</w:t>
      </w:r>
      <w:r>
        <w:rPr>
          <w:sz w:val="27"/>
        </w:rPr>
        <w:t>ришел к выводу о наличии в действиях должностного лица Никитиной О.Н. состава правонарушения, предусмотренного ст. 15.5 КоАП РФ, исходя из следующего.</w:t>
      </w:r>
    </w:p>
    <w:p w:rsidR="00AA4B77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</w:t>
      </w:r>
      <w:r>
        <w:rPr>
          <w:sz w:val="27"/>
        </w:rPr>
        <w:t>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</w:t>
      </w:r>
      <w:r>
        <w:rPr>
          <w:sz w:val="27"/>
        </w:rPr>
        <w:t xml:space="preserve"> правонарушений.</w:t>
      </w:r>
    </w:p>
    <w:p w:rsidR="00AA4B77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</w:t>
      </w:r>
      <w:r>
        <w:rPr>
          <w:sz w:val="27"/>
        </w:rP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A4B77">
      <w:pPr>
        <w:ind w:firstLine="708"/>
        <w:jc w:val="both"/>
      </w:pPr>
      <w:r>
        <w:rPr>
          <w:sz w:val="27"/>
        </w:rPr>
        <w:t>В соответствии с ч. 1 ст. 2.1 КоАП РФ админи</w:t>
      </w:r>
      <w:r>
        <w:rPr>
          <w:sz w:val="27"/>
        </w:rPr>
        <w:t>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</w:t>
      </w:r>
      <w:r>
        <w:rPr>
          <w:sz w:val="27"/>
        </w:rPr>
        <w:t>ная ответственность.</w:t>
      </w:r>
    </w:p>
    <w:p w:rsidR="00AA4B77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</w:t>
      </w:r>
      <w:r>
        <w:rPr>
          <w:sz w:val="27"/>
        </w:rPr>
        <w:t>ибо ненадлежащим исполнением своих служебных обязанностей.</w:t>
      </w:r>
    </w:p>
    <w:p w:rsidR="00AA4B77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</w:t>
      </w:r>
      <w:r>
        <w:rPr>
          <w:sz w:val="27"/>
        </w:rPr>
        <w:t>вый орган по месту учета.</w:t>
      </w:r>
    </w:p>
    <w:p w:rsidR="00AA4B77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</w:t>
      </w:r>
      <w:r>
        <w:rPr>
          <w:sz w:val="27"/>
        </w:rPr>
        <w:t xml:space="preserve">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</w:t>
      </w:r>
      <w:r>
        <w:rPr>
          <w:sz w:val="27"/>
        </w:rPr>
        <w:t>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</w:t>
      </w:r>
      <w:r>
        <w:rPr>
          <w:sz w:val="27"/>
        </w:rPr>
        <w:t xml:space="preserve">ткрыты счета в банках и которые начисляют и производят выплаты и иные вознаграждения в пользу </w:t>
      </w:r>
      <w:r>
        <w:rPr>
          <w:sz w:val="27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AA4B77">
      <w:pPr>
        <w:ind w:firstLine="708"/>
        <w:jc w:val="both"/>
      </w:pPr>
      <w:r>
        <w:rPr>
          <w:sz w:val="27"/>
        </w:rPr>
        <w:t>Согласно протоколу об административном правона</w:t>
      </w:r>
      <w:r>
        <w:rPr>
          <w:sz w:val="27"/>
        </w:rPr>
        <w:t xml:space="preserve">рушении № 911022236000181 от дата, он был составлен в отношении должностного лица Никитиной О.Н. за то, что она, дата, являясь </w:t>
      </w:r>
      <w:r>
        <w:rPr>
          <w:spacing w:val="-4"/>
          <w:sz w:val="27"/>
        </w:rPr>
        <w:t xml:space="preserve">главным бухгалтером Администрации </w:t>
      </w:r>
      <w:r>
        <w:rPr>
          <w:spacing w:val="-4"/>
          <w:sz w:val="27"/>
        </w:rPr>
        <w:t>Кольцовского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 xml:space="preserve">, расположенного по адресу: адрес, ул. </w:t>
      </w:r>
      <w:r>
        <w:rPr>
          <w:sz w:val="27"/>
        </w:rPr>
        <w:t>фио</w:t>
      </w:r>
      <w:r>
        <w:rPr>
          <w:sz w:val="27"/>
        </w:rPr>
        <w:t>, 2, в нарушение ч. 7 ст. 431 Налогового кодекса РФ, не обеспечила своевременное представление в установленный ст. 431 ч. 7 Налогового кодекса РФ в Межрайонную</w:t>
      </w:r>
      <w:r>
        <w:rPr>
          <w:sz w:val="27"/>
        </w:rPr>
        <w:t xml:space="preserve"> ИФНС России № 6 по адрес, расчета по страховым взносам за 9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</w:t>
      </w:r>
      <w:r>
        <w:rPr>
          <w:sz w:val="27"/>
        </w:rPr>
        <w:t xml:space="preserve">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9 месяцев дата был представлен дата, то есть с пропуском срока, предельный срок </w:t>
      </w:r>
      <w:r>
        <w:rPr>
          <w:sz w:val="27"/>
        </w:rPr>
        <w:t xml:space="preserve">предоставления которого не позднее дата (включительно) в электронном виде по телекоммуникационным каналам связи. </w:t>
      </w:r>
    </w:p>
    <w:p w:rsidR="00AA4B77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</w:t>
      </w:r>
      <w:r>
        <w:rPr>
          <w:sz w:val="27"/>
        </w:rPr>
        <w:t xml:space="preserve">рок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Никитина О.Н. является </w:t>
      </w:r>
      <w:r>
        <w:rPr>
          <w:spacing w:val="-4"/>
          <w:sz w:val="27"/>
        </w:rPr>
        <w:t xml:space="preserve">главным бухгалтером Администрации </w:t>
      </w:r>
      <w:r>
        <w:rPr>
          <w:spacing w:val="-4"/>
          <w:sz w:val="27"/>
        </w:rPr>
        <w:t>Кольцов</w:t>
      </w:r>
      <w:r>
        <w:rPr>
          <w:spacing w:val="-4"/>
          <w:sz w:val="27"/>
        </w:rPr>
        <w:t>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 xml:space="preserve">, расположенного по адресу: адрес, ул. </w:t>
      </w:r>
      <w:r>
        <w:rPr>
          <w:sz w:val="27"/>
        </w:rPr>
        <w:t>фио</w:t>
      </w:r>
      <w:r>
        <w:rPr>
          <w:sz w:val="27"/>
        </w:rPr>
        <w:t>, 2.</w:t>
      </w:r>
    </w:p>
    <w:p w:rsidR="00AA4B77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Никитиной О.Н. подтверждены совокупностью доказательств, достоверность и допустимость которых сомнений не вызывают, а </w:t>
      </w:r>
      <w:r>
        <w:rPr>
          <w:sz w:val="27"/>
        </w:rPr>
        <w:t xml:space="preserve">именно: протоколом об административном правонарушении № 911022236000181 от дата; копией выписки из ЕГРЮЛ по состоянию на дата, содержащей сведения о юридическом лице </w:t>
      </w:r>
      <w:r>
        <w:rPr>
          <w:spacing w:val="-4"/>
          <w:sz w:val="27"/>
        </w:rPr>
        <w:t xml:space="preserve">Администрации </w:t>
      </w:r>
      <w:r>
        <w:rPr>
          <w:spacing w:val="-4"/>
          <w:sz w:val="27"/>
        </w:rPr>
        <w:t>Кольцовского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 xml:space="preserve"> (ОГРН 1149102124401, ИНН телефон, КПП 910701001);</w:t>
      </w:r>
      <w:r>
        <w:rPr>
          <w:sz w:val="27"/>
        </w:rPr>
        <w:t xml:space="preserve"> копией </w:t>
      </w:r>
      <w:r>
        <w:rPr>
          <w:sz w:val="27"/>
        </w:rPr>
        <w:t xml:space="preserve">квитанции о приеме налоговой декларации (расчета) в электронном виде; копией Распоряжения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адрес № 27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 назначении Никитиной О.Н. на должность муниципальной службы заведующим сектором по общим вопросам и финансовой деятел</w:t>
      </w:r>
      <w:r>
        <w:rPr>
          <w:sz w:val="27"/>
        </w:rPr>
        <w:t>ьности – главным бухгалтером.</w:t>
      </w:r>
    </w:p>
    <w:p w:rsidR="00AA4B77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Никитиной О.Н., поскольку они получены в соответствии с </w:t>
      </w:r>
      <w:r>
        <w:rPr>
          <w:sz w:val="27"/>
        </w:rPr>
        <w:t xml:space="preserve">требованиями закона, имеют надлежащую процессуальную форму. </w:t>
      </w:r>
    </w:p>
    <w:p w:rsidR="00AA4B77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 Никитиной О.Н. имеется состав правонарушения, предусмотренного ст. 15.5 КоАП РФ, а именно: нарушение установленных законодательством о нало</w:t>
      </w:r>
      <w:r>
        <w:rPr>
          <w:sz w:val="27"/>
        </w:rPr>
        <w:t>гах и сборах сроков представления налоговой декларации (расчета по страховым взносам) в налоговый орган по месту учета.</w:t>
      </w:r>
    </w:p>
    <w:p w:rsidR="00AA4B77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наказания, суд учитывает характер совершенного административного </w:t>
      </w:r>
      <w:r>
        <w:rPr>
          <w:sz w:val="27"/>
        </w:rPr>
        <w:t>правона</w:t>
      </w:r>
      <w:r>
        <w:rPr>
          <w:sz w:val="27"/>
        </w:rP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A4B77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</w:t>
      </w:r>
      <w:r>
        <w:rPr>
          <w:sz w:val="27"/>
        </w:rPr>
        <w:t>их административную ответственность, данные о личности должностного лица Никитиной О.Н., которая, согласно данным материала дела, ранее не привлекалась к административной ответственности за нарушение законодательства в области налогов и сборов, её имуществ</w:t>
      </w:r>
      <w:r>
        <w:rPr>
          <w:sz w:val="27"/>
        </w:rPr>
        <w:t>енное положение, мировой судья пришел к выводу о возможности назначить ей административное наказание в виде предупреждения.</w:t>
      </w:r>
    </w:p>
    <w:p w:rsidR="00AA4B7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AA4B77" w:rsidP="00526400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526400" w:rsidP="00526400">
      <w:pPr>
        <w:jc w:val="center"/>
      </w:pPr>
    </w:p>
    <w:p w:rsidR="00AA4B77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главного</w:t>
      </w:r>
      <w:r>
        <w:rPr>
          <w:spacing w:val="-4"/>
          <w:sz w:val="27"/>
        </w:rPr>
        <w:t xml:space="preserve"> бухгалтера Администрации </w:t>
      </w:r>
      <w:r>
        <w:rPr>
          <w:spacing w:val="-4"/>
          <w:sz w:val="27"/>
        </w:rPr>
        <w:t>Кольцовского</w:t>
      </w:r>
      <w:r>
        <w:rPr>
          <w:spacing w:val="-4"/>
          <w:sz w:val="27"/>
        </w:rPr>
        <w:t xml:space="preserve"> адрес Никитину Оксану Николаевну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</w:t>
      </w:r>
      <w:r>
        <w:rPr>
          <w:sz w:val="27"/>
        </w:rPr>
        <w:t>вное наказание в виде предупреждения.</w:t>
      </w:r>
    </w:p>
    <w:p w:rsidR="00AA4B77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</w:t>
      </w:r>
      <w:r>
        <w:rPr>
          <w:sz w:val="27"/>
        </w:rPr>
        <w:t>дня вручения или получения копии постановления.</w:t>
      </w:r>
    </w:p>
    <w:p w:rsidR="00526400">
      <w:pPr>
        <w:rPr>
          <w:sz w:val="27"/>
        </w:rPr>
      </w:pPr>
    </w:p>
    <w:p w:rsidR="00AA4B77" w:rsidP="00526400">
      <w:pPr>
        <w:ind w:firstLine="708"/>
      </w:pPr>
      <w:r>
        <w:rPr>
          <w:sz w:val="27"/>
        </w:rPr>
        <w:t>Мировой судья Е.В. Костюкова</w:t>
      </w:r>
    </w:p>
    <w:p w:rsidR="00AA4B7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77"/>
    <w:rsid w:val="00526400"/>
    <w:rsid w:val="00AA4B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