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0B6855">
      <w:pPr>
        <w:jc w:val="right"/>
      </w:pPr>
      <w:r>
        <w:t>Дело № 5-72-442/2017</w:t>
      </w:r>
    </w:p>
    <w:p w:rsidR="00A77B3E"/>
    <w:p w:rsidR="00A77B3E" w:rsidP="000B6855">
      <w:pPr>
        <w:jc w:val="center"/>
      </w:pPr>
      <w:r>
        <w:t>ПОСТАНОВЛЕНИЕ</w:t>
      </w:r>
    </w:p>
    <w:p w:rsidR="00A77B3E" w:rsidP="000B6855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11 декабря 2017 года 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A77B3E"/>
    <w:p w:rsidR="00A77B3E" w:rsidP="000B6855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Федотова А.О., рассмотрев дело об административ</w:t>
      </w:r>
      <w:r>
        <w:t>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0B6855">
      <w:pPr>
        <w:jc w:val="both"/>
      </w:pPr>
      <w:r>
        <w:t>Федотова Алексея Олеговича,</w:t>
      </w:r>
    </w:p>
    <w:p w:rsidR="00A77B3E" w:rsidP="000B6855">
      <w:pPr>
        <w:jc w:val="both"/>
      </w:pPr>
      <w:r>
        <w:t xml:space="preserve">паспортные данные, гражданина Российской Федерации, ранее привлекаемого к административной ответственности, образование </w:t>
      </w:r>
      <w:r>
        <w:t>средне-специальное</w:t>
      </w:r>
      <w:r>
        <w:t xml:space="preserve">, </w:t>
      </w:r>
      <w:r>
        <w:t>холостого, несовершеннолетних детей не имеющего, не трудоустроенного, инвалидом не являющегося, зарегистрированного по адресу: адрес, фактически проживающего по адресу: адрес</w:t>
      </w:r>
    </w:p>
    <w:p w:rsidR="00A77B3E" w:rsidP="000B6855">
      <w:pPr>
        <w:jc w:val="both"/>
      </w:pPr>
      <w:r>
        <w:t>привлекаемого к ответственности по ст. 6.9.1 Кодекса Российской Федерации об адми</w:t>
      </w:r>
      <w:r>
        <w:t>нистративных правонарушениях,</w:t>
      </w:r>
      <w:r>
        <w:tab/>
      </w:r>
      <w:r>
        <w:tab/>
      </w:r>
    </w:p>
    <w:p w:rsidR="00A77B3E"/>
    <w:p w:rsidR="00A77B3E" w:rsidP="000B6855">
      <w:pPr>
        <w:jc w:val="center"/>
      </w:pPr>
      <w:r>
        <w:t>УСТАНОВИЛ:</w:t>
      </w:r>
    </w:p>
    <w:p w:rsidR="00A77B3E"/>
    <w:p w:rsidR="00A77B3E" w:rsidP="000B6855">
      <w:pPr>
        <w:jc w:val="both"/>
      </w:pPr>
      <w:r>
        <w:t xml:space="preserve">На основании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Федотова А.О. возложена обязанность обра</w:t>
      </w:r>
      <w:r>
        <w:t xml:space="preserve">титься к врачу-наркологу для прохождения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наркотических средств без назначения </w:t>
      </w:r>
      <w:r>
        <w:t xml:space="preserve">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0B6855">
      <w:pPr>
        <w:jc w:val="both"/>
      </w:pPr>
      <w:r>
        <w:t>В судебном заседании Федотов А.О. вину в совершении вышеуказанного правонарушения признал в полном объем</w:t>
      </w:r>
      <w:r>
        <w:t>е, пояснил, что не знал о возложении на него обязанности пройти диагностику и профилактику в связи с употреблением наркотических и психотропных веществ, в содеянном раскаялся, обязался пройти диагностику, просил  назначить минимальный штраф.</w:t>
      </w:r>
    </w:p>
    <w:p w:rsidR="00A77B3E" w:rsidP="000B6855">
      <w:pPr>
        <w:jc w:val="both"/>
      </w:pPr>
      <w:r>
        <w:t>Согласно ст. 6</w:t>
      </w:r>
      <w:r>
        <w:t xml:space="preserve">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</w:t>
      </w:r>
      <w:r>
        <w:t>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</w:t>
      </w:r>
      <w:r>
        <w:t xml:space="preserve">ьную реабилитацию в связи с потреблением </w:t>
      </w:r>
      <w:r>
        <w:t xml:space="preserve">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</w:t>
      </w:r>
      <w:r>
        <w:t xml:space="preserve"> административный арест на срок до тридцати суток.</w:t>
      </w:r>
    </w:p>
    <w:p w:rsidR="00A77B3E" w:rsidP="000B6855">
      <w:pPr>
        <w:jc w:val="both"/>
      </w:pPr>
      <w:r>
        <w:t xml:space="preserve"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</w:t>
      </w:r>
      <w:r>
        <w:t xml:space="preserve">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</w:t>
      </w:r>
      <w:r>
        <w:t>чащего врача.</w:t>
      </w:r>
    </w:p>
    <w:p w:rsidR="00A77B3E" w:rsidP="000B6855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0B6855">
      <w:pPr>
        <w:jc w:val="both"/>
      </w:pPr>
      <w:r>
        <w:t>В соответствии со ст. 54 Закона о наркотических средствах и психотропных веществах государство гарантирует больным наркоман</w:t>
      </w:r>
      <w:r>
        <w:t>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0B6855">
      <w:pPr>
        <w:jc w:val="both"/>
      </w:pPr>
      <w:r>
        <w:t>Наркологическая помощь больным наркоманией оказывается при наличии их</w:t>
      </w:r>
      <w:r>
        <w:t xml:space="preserve">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</w:t>
      </w:r>
      <w:r>
        <w:t>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0B6855">
      <w:pPr>
        <w:jc w:val="both"/>
      </w:pPr>
      <w:r>
        <w:t>На больных наркоманией, находящихся под диспансерным наблюдением и продолжающих потреблять наркотические сред</w:t>
      </w:r>
      <w:r>
        <w:t>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</w:t>
      </w:r>
      <w:r>
        <w:t>омании и могут быть назначены иные меры, предусмотренные законодательством РФ.</w:t>
      </w:r>
    </w:p>
    <w:p w:rsidR="00A77B3E" w:rsidP="000B6855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</w:t>
      </w:r>
      <w:r>
        <w:t>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</w:t>
      </w:r>
      <w:r>
        <w:t xml:space="preserve">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</w:t>
      </w:r>
      <w:r>
        <w:t>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0B6855">
      <w:pPr>
        <w:jc w:val="both"/>
      </w:pPr>
      <w:r>
        <w:t>Основанием для постановки лица на учет в уполномоче</w:t>
      </w:r>
      <w:r>
        <w:t>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</w:t>
      </w:r>
      <w:r>
        <w:t>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</w:t>
      </w:r>
      <w:r>
        <w:t xml:space="preserve"> течение трех дней направляет уведомление в медицинскую организацию и (или) учреждение социальной реабилитации.</w:t>
      </w:r>
    </w:p>
    <w:p w:rsidR="00A77B3E" w:rsidP="000B6855">
      <w:pPr>
        <w:jc w:val="both"/>
      </w:pPr>
      <w:r>
        <w:t xml:space="preserve">Контроль за исполнением лицом обязанности осуществляется уполномоченным органом по месту жительства лица, на которое возложена обязанность, в </w:t>
      </w:r>
      <w:r>
        <w:t>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</w:t>
      </w:r>
      <w:r>
        <w:t xml:space="preserve"> определяется уполномоченным органом исходя из назначенных сроков исполнения лицом обязанности.</w:t>
      </w:r>
    </w:p>
    <w:p w:rsidR="00A77B3E" w:rsidP="000B6855">
      <w:pPr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</w:t>
      </w:r>
      <w:r>
        <w:t>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</w:t>
      </w:r>
      <w:r>
        <w:t>и осуществляет уполномоченный орган по новому месту жительства лица, на которое возложена обязанность.</w:t>
      </w:r>
    </w:p>
    <w:p w:rsidR="00A77B3E" w:rsidP="000B6855">
      <w:pPr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</w:t>
      </w:r>
      <w:r>
        <w:t xml:space="preserve">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</w:t>
      </w:r>
      <w:r>
        <w:t>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</w:t>
      </w:r>
      <w:r>
        <w:t>а.</w:t>
      </w:r>
    </w:p>
    <w:p w:rsidR="00A77B3E" w:rsidP="000B6855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</w:t>
      </w:r>
      <w:r>
        <w:t>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0B6855">
      <w:pPr>
        <w:jc w:val="both"/>
      </w:pPr>
      <w:r>
        <w:t>С субъективной стороны данное правонаруш</w:t>
      </w:r>
      <w:r>
        <w:t>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0B6855">
      <w:pPr>
        <w:jc w:val="both"/>
      </w:pPr>
      <w:r>
        <w:t>Субъект правон</w:t>
      </w:r>
      <w:r>
        <w:t xml:space="preserve">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</w:t>
      </w:r>
      <w:r>
        <w:t>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0B6855">
      <w:pPr>
        <w:jc w:val="both"/>
      </w:pPr>
      <w:r>
        <w:t>Привлечение физического лица к администрат</w:t>
      </w:r>
      <w:r>
        <w:t>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0B6855">
      <w:pPr>
        <w:jc w:val="both"/>
      </w:pPr>
      <w:r>
        <w:t>Вина Федотова А.О. в совершении</w:t>
      </w:r>
      <w:r>
        <w:t xml:space="preserve">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0B6855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</w:t>
      </w:r>
      <w:r>
        <w:t xml:space="preserve"> дата;</w:t>
      </w:r>
    </w:p>
    <w:p w:rsidR="00A77B3E" w:rsidP="000B6855">
      <w:pPr>
        <w:jc w:val="both"/>
      </w:pPr>
      <w:r>
        <w:t xml:space="preserve">- объяснением Федотова А.О. от дата; </w:t>
      </w:r>
    </w:p>
    <w:p w:rsidR="00A77B3E" w:rsidP="000B6855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0B6855">
      <w:pPr>
        <w:jc w:val="both"/>
      </w:pPr>
      <w:r>
        <w:t xml:space="preserve">- копией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 от дата о привлечении Федотова А.О.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0B6855">
      <w:pPr>
        <w:jc w:val="both"/>
      </w:pPr>
      <w:r>
        <w:t>Нарушений норм действующего законодательства при оформлении протокола и материалов,</w:t>
      </w:r>
      <w:r>
        <w:t xml:space="preserve"> влияющих на результат рассмотрения настоящего дела, судьей выявлено не было.</w:t>
      </w:r>
    </w:p>
    <w:p w:rsidR="00A77B3E" w:rsidP="000B6855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>
        <w:t xml:space="preserve">, пришел к выводу о наличии достаточных данных свидетельствующих о совершении Федотовым А.О.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Федотова А.О. в совершении административного правонарушения, </w:t>
      </w:r>
      <w:r>
        <w:t xml:space="preserve">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</w:t>
      </w:r>
      <w:r>
        <w:t>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</w:t>
      </w:r>
      <w:r>
        <w:t xml:space="preserve">асных </w:t>
      </w:r>
      <w:r>
        <w:t>психоактивных</w:t>
      </w:r>
      <w:r>
        <w:t xml:space="preserve"> веществ.</w:t>
      </w:r>
    </w:p>
    <w:p w:rsidR="00A77B3E" w:rsidP="000B6855">
      <w:pPr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0B6855">
      <w:pPr>
        <w:jc w:val="both"/>
      </w:pPr>
      <w:r>
        <w:t>Срок для привлечения к административной ответственности не истек.</w:t>
      </w:r>
    </w:p>
    <w:p w:rsidR="00A77B3E" w:rsidP="000B6855">
      <w:pPr>
        <w:jc w:val="both"/>
      </w:pPr>
      <w:r>
        <w:t>К о</w:t>
      </w:r>
      <w:r>
        <w:t>бстоятельствам, смягчающим административную ответственность, мировой судья относит признание вины.</w:t>
      </w:r>
    </w:p>
    <w:p w:rsidR="00A77B3E" w:rsidP="000B6855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0B6855">
      <w:pPr>
        <w:jc w:val="both"/>
      </w:pPr>
      <w:r>
        <w:t xml:space="preserve">  Учитывая обсто</w:t>
      </w:r>
      <w:r>
        <w:t xml:space="preserve">ятельства совершенного правонарушения, данные о личности, мировой судья полагает возможным назначить Федотову А.О.   административное наказание в виде административного штрафа в  пределах санкции, предусмотренной статьей 6.9.1 Кодекса Российской Федерации </w:t>
      </w:r>
      <w:r>
        <w:t>об административных правонарушениях.</w:t>
      </w:r>
    </w:p>
    <w:p w:rsidR="00A77B3E" w:rsidP="000B6855">
      <w:pPr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0B6855">
      <w:pPr>
        <w:jc w:val="both"/>
      </w:pPr>
    </w:p>
    <w:p w:rsidR="00A77B3E" w:rsidP="000B6855">
      <w:pPr>
        <w:jc w:val="center"/>
      </w:pPr>
      <w:r>
        <w:t>ПОСТАНОВИЛ:</w:t>
      </w:r>
    </w:p>
    <w:p w:rsidR="00A77B3E" w:rsidP="000B6855">
      <w:pPr>
        <w:jc w:val="both"/>
      </w:pPr>
    </w:p>
    <w:p w:rsidR="00A77B3E" w:rsidP="000B6855">
      <w:pPr>
        <w:jc w:val="both"/>
      </w:pPr>
      <w:r>
        <w:t>Федотова Алексея Олеговича признать виновным в соверш</w:t>
      </w:r>
      <w:r>
        <w:t xml:space="preserve">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 </w:t>
      </w:r>
    </w:p>
    <w:p w:rsidR="00A77B3E" w:rsidP="000B6855">
      <w:pPr>
        <w:jc w:val="both"/>
      </w:pPr>
      <w:r>
        <w:t>Штраф подлежит зачислению по реквизитам:</w:t>
      </w:r>
    </w:p>
    <w:p w:rsidR="00A77B3E" w:rsidP="000B6855">
      <w:pPr>
        <w:jc w:val="both"/>
      </w:pPr>
      <w:r>
        <w:t>Получатель платежа: УФК по Республике Крым (МО МВД России «</w:t>
      </w:r>
      <w:r>
        <w:t>С</w:t>
      </w:r>
      <w:r>
        <w:t>акский</w:t>
      </w:r>
      <w:r>
        <w:t>»),</w:t>
      </w:r>
    </w:p>
    <w:p w:rsidR="00A77B3E" w:rsidP="000B6855">
      <w:pPr>
        <w:jc w:val="both"/>
      </w:pPr>
      <w:r>
        <w:t>УИН 18880491170002052177,</w:t>
      </w:r>
    </w:p>
    <w:p w:rsidR="00A77B3E" w:rsidP="000B6855">
      <w:pPr>
        <w:jc w:val="both"/>
      </w:pPr>
      <w:r>
        <w:t>счет № 40101810335100010001,</w:t>
      </w:r>
    </w:p>
    <w:p w:rsidR="00A77B3E" w:rsidP="000B6855">
      <w:pPr>
        <w:jc w:val="both"/>
      </w:pPr>
      <w:r>
        <w:t xml:space="preserve">ИНН телефон, </w:t>
      </w:r>
    </w:p>
    <w:p w:rsidR="00A77B3E" w:rsidP="000B6855">
      <w:pPr>
        <w:jc w:val="both"/>
      </w:pPr>
      <w:r>
        <w:t>КПП телефон</w:t>
      </w:r>
    </w:p>
    <w:p w:rsidR="00A77B3E" w:rsidP="000B6855">
      <w:pPr>
        <w:jc w:val="both"/>
      </w:pPr>
      <w:r>
        <w:t xml:space="preserve">Наименование банка: Отделение Республика Крым, </w:t>
      </w:r>
    </w:p>
    <w:p w:rsidR="00A77B3E" w:rsidP="000B6855">
      <w:pPr>
        <w:jc w:val="both"/>
      </w:pPr>
      <w:r>
        <w:t>наименование организации телефон,</w:t>
      </w:r>
    </w:p>
    <w:p w:rsidR="00A77B3E" w:rsidP="000B6855">
      <w:pPr>
        <w:jc w:val="both"/>
      </w:pPr>
      <w:r>
        <w:t xml:space="preserve">КБК 18811612000016000140, </w:t>
      </w:r>
    </w:p>
    <w:p w:rsidR="00A77B3E" w:rsidP="000B6855">
      <w:pPr>
        <w:jc w:val="both"/>
      </w:pPr>
      <w:r>
        <w:t xml:space="preserve">код ОКТМО телефон, </w:t>
      </w:r>
    </w:p>
    <w:p w:rsidR="00A77B3E" w:rsidP="000B6855">
      <w:pPr>
        <w:jc w:val="both"/>
      </w:pPr>
      <w:r>
        <w:t>Взыскатель: МО МВД России «</w:t>
      </w:r>
      <w:r>
        <w:t>Сакский</w:t>
      </w:r>
      <w:r>
        <w:t xml:space="preserve">», адрес,  </w:t>
      </w:r>
    </w:p>
    <w:p w:rsidR="00A77B3E" w:rsidP="000B6855">
      <w:pPr>
        <w:jc w:val="both"/>
      </w:pPr>
      <w:r>
        <w:t>г. Саки, ул. Ленина, 27.</w:t>
      </w:r>
    </w:p>
    <w:p w:rsidR="00A77B3E" w:rsidP="000B6855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</w:t>
      </w:r>
      <w:r>
        <w:t>йон и городской округ Саки) Республики Крым, расположенную по адресу: Республика Крым, г. Саки, ул. Трудовая, 8.</w:t>
      </w:r>
    </w:p>
    <w:p w:rsidR="00A77B3E" w:rsidP="000B6855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</w:t>
      </w:r>
      <w:r>
        <w:t xml:space="preserve">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 w:rsidP="000B6855">
      <w:pPr>
        <w:jc w:val="both"/>
      </w:pPr>
      <w:r>
        <w:t xml:space="preserve">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</w:t>
      </w:r>
      <w:r>
        <w:t xml:space="preserve">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B6855">
      <w:pPr>
        <w:jc w:val="both"/>
      </w:pPr>
    </w:p>
    <w:p w:rsidR="00A77B3E" w:rsidP="000B6855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</w:t>
      </w:r>
      <w:r>
        <w:t xml:space="preserve">                            Е.В. </w:t>
      </w:r>
      <w:r>
        <w:t>Костюкова</w:t>
      </w:r>
    </w:p>
    <w:p w:rsidR="00A77B3E" w:rsidP="000B6855">
      <w:pPr>
        <w:jc w:val="both"/>
      </w:pPr>
      <w:r>
        <w:t xml:space="preserve">               </w:t>
      </w:r>
    </w:p>
    <w:p w:rsidR="00A77B3E" w:rsidP="000B6855">
      <w:pPr>
        <w:jc w:val="both"/>
      </w:pPr>
    </w:p>
    <w:p w:rsidR="00A77B3E" w:rsidP="000B6855">
      <w:pPr>
        <w:jc w:val="both"/>
      </w:pPr>
    </w:p>
    <w:sectPr w:rsidSect="007950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0E7"/>
    <w:rsid w:val="000B6855"/>
    <w:rsid w:val="007950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0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