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26C9E">
      <w:pPr>
        <w:jc w:val="right"/>
      </w:pPr>
      <w:r>
        <w:t xml:space="preserve">                                                                                       Дело № 5-72-445/2017                                             </w:t>
      </w:r>
    </w:p>
    <w:p w:rsidR="00A77B3E" w:rsidP="00B26C9E">
      <w:pPr>
        <w:jc w:val="center"/>
      </w:pPr>
      <w:r>
        <w:t>П О С Т А Н О В Л Е Н И Е</w:t>
      </w:r>
    </w:p>
    <w:p w:rsidR="00A77B3E">
      <w:r>
        <w:t>14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B26C9E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</w:t>
      </w:r>
      <w:r>
        <w:t xml:space="preserve">, привлекаемого к административной ответственности Кузнецова А.Ю.,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  </w:t>
      </w:r>
    </w:p>
    <w:p w:rsidR="00A77B3E" w:rsidP="00B26C9E">
      <w:pPr>
        <w:jc w:val="both"/>
      </w:pPr>
      <w:r>
        <w:t xml:space="preserve">Кузнецова Александра Юрьевича,   </w:t>
      </w:r>
      <w:r>
        <w:t xml:space="preserve">                    </w:t>
      </w:r>
    </w:p>
    <w:p w:rsidR="00A77B3E" w:rsidP="00B26C9E">
      <w:pPr>
        <w:jc w:val="both"/>
      </w:pPr>
      <w:r>
        <w:t xml:space="preserve">паспортные данные, гражданина Российской Федерации, работающего руководителем ООО «Дворцовое наследие», зарегистрированного по адресу: адрес, 76, фактически проживающего по адресу: адрес  </w:t>
      </w:r>
    </w:p>
    <w:p w:rsidR="00A77B3E" w:rsidP="00B26C9E">
      <w:pPr>
        <w:jc w:val="both"/>
      </w:pPr>
      <w:r>
        <w:t>о привлечении его к административной ответстве</w:t>
      </w:r>
      <w:r>
        <w:t xml:space="preserve">нности за правонарушение, предусмотренное ст. 15.5 Кодекса Российской Федерации об административных правонарушениях, </w:t>
      </w:r>
    </w:p>
    <w:p w:rsidR="00A77B3E"/>
    <w:p w:rsidR="00A77B3E" w:rsidP="00B26C9E">
      <w:pPr>
        <w:jc w:val="center"/>
      </w:pPr>
      <w:r>
        <w:t>УСТАНОВИЛ:</w:t>
      </w:r>
    </w:p>
    <w:p w:rsidR="00A77B3E" w:rsidP="00B26C9E">
      <w:pPr>
        <w:jc w:val="both"/>
      </w:pPr>
      <w:r>
        <w:t xml:space="preserve">Кузнецов А.Ю. дата, являясь руководителем ООО «Дворцовое наследие», расположенного по адресу: адрес, в нарушение п. </w:t>
      </w:r>
      <w:r>
        <w:t>1 ст. 119 Налогового кодекса РФ, не обеспечил своевременное предоставление в установленный ст. 88 ч. 2, ст. 174 ч. 5 Налогового кодекса РФ в Межрайонную ИФНС России № 3 по Республике Крым, расчета по страховым взносам за период с дата по дата, срок предост</w:t>
      </w:r>
      <w:r>
        <w:t>авления которого в соответствии с п. 7 ст. 431 Налогового кодекса РФ не позднее 30-го числа месяца, следующего за истекшим налоговым периодом, то есть срок предоставления расчета по страховым взносам за адрес дата не позднее дата. Фактически расчет по стра</w:t>
      </w:r>
      <w:r>
        <w:t>ховым взносам была предоставлен дата. Количество просроченных – 1 (не полный) месяц.</w:t>
      </w:r>
    </w:p>
    <w:p w:rsidR="00A77B3E" w:rsidP="00B26C9E">
      <w:pPr>
        <w:jc w:val="both"/>
      </w:pPr>
      <w:r>
        <w:t xml:space="preserve">           В судебном заседании Кузнецов А.Ю. вину признал полностью, в содеянном раскаялся, пояснил, что является руководителем «Дворцовое наследие»и указанный в протокол</w:t>
      </w:r>
      <w:r>
        <w:t>е об административном правонарушении расчет по страховым взносам за период с дата по дата был представлен по истечении установленного законом срока. Решением налогового органа был привлечен к ответственности за совершение правонарушения, им оплачен штраф.</w:t>
      </w:r>
    </w:p>
    <w:p w:rsidR="00A77B3E" w:rsidP="00B26C9E">
      <w:pPr>
        <w:jc w:val="both"/>
      </w:pPr>
      <w:r>
        <w:t xml:space="preserve">          Выслушав Кузнецова А.Ю., исследовав материалы дела, суд пришел к выводу о наличии в действиях Кузнецова А.Ю. состава 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B26C9E">
      <w:pPr>
        <w:jc w:val="both"/>
      </w:pPr>
      <w:r>
        <w:t xml:space="preserve">Согласно протоколу об административном правонарушении № </w:t>
      </w:r>
      <w:r>
        <w:t>1462 от дата, он был составлен в отношении Кузнецова А.Ю. за то, что он дата, являясь руководителем ООО «Дворцовое наследие», расположенного по адресу: адрес, в нарушение п. 1 ст. 119 Налогового кодекса РФ, не обеспечил своевременное предоставление в устан</w:t>
      </w:r>
      <w:r>
        <w:t>овленный ст. 88 ч. 2, ст. 174 ч. 5 Налогового кодекса РФ в Межрайонную ИФНС России № 3 по Республике Крым, расчета по страховым взносам за период с дата по дата, срок предоставления которого в соответствии с п. 7 ст. 431 Налогового кодекса РФ не позднее 30</w:t>
      </w:r>
      <w:r>
        <w:t xml:space="preserve">-го числа месяца, следующего за </w:t>
      </w:r>
      <w:r>
        <w:t>истекшим налоговым периодом, то есть срок предоставления расчета по страховым взносам за адрес дата не позднее дата. Фактически расчет по страховым взносам была предоставлен дата. Количество просроченных – 1 (не полный) меся</w:t>
      </w:r>
      <w:r>
        <w:t>ц.</w:t>
      </w:r>
    </w:p>
    <w:p w:rsidR="00A77B3E" w:rsidP="00B26C9E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</w:t>
      </w:r>
      <w:r>
        <w:t>м правонарушении, подтверждается имеющимися в материалах дела сведениями, согласно которым Кузнецов А.Ю. является руководителем ООО «Дворцовое наследие», расположенного по адресу: адрес.</w:t>
      </w:r>
    </w:p>
    <w:p w:rsidR="00A77B3E" w:rsidP="00B26C9E">
      <w:pPr>
        <w:jc w:val="both"/>
      </w:pPr>
      <w:r>
        <w:t>Факт совершения административного правонарушения и виновность Кузнецо</w:t>
      </w:r>
      <w:r>
        <w:t>ва А.Ю. подтверждены совокупностью доказательств, достоверность и допустимость которых сомнений не вызывают, а именно: протоколом об административном № 1462 от дата; копией выписки из ЕГРЮЛ, содержащей сведения о юридическом лице ООО «Дворцовое наследие» (</w:t>
      </w:r>
      <w:r>
        <w:t>ИНН телефон, КПП телефон от дата; копией акта налоговой проверки № 2362 от дата.</w:t>
      </w:r>
    </w:p>
    <w:p w:rsidR="00A77B3E" w:rsidP="00B26C9E">
      <w:pPr>
        <w:jc w:val="both"/>
      </w:pPr>
      <w:r>
        <w:t xml:space="preserve">        При таких обстоятельствах в действиях Кузнецова А.Ю. имеется состав правонарушения, предусмотренного ст. 15.5 </w:t>
      </w:r>
      <w:r>
        <w:t>КоАП</w:t>
      </w:r>
      <w:r>
        <w:t xml:space="preserve"> РФ, а именно нарушение установленных законодательств</w:t>
      </w:r>
      <w:r>
        <w:t>ом о налогах и сборах сроков представления налоговой декларации в налоговый орган по месту учета.</w:t>
      </w:r>
    </w:p>
    <w:p w:rsidR="00A77B3E" w:rsidP="00B26C9E">
      <w:pPr>
        <w:jc w:val="both"/>
      </w:pPr>
      <w:r>
        <w:t xml:space="preserve">        Согласно ст. 4.1 ч.2 </w:t>
      </w:r>
      <w:r>
        <w:t>КоАП</w:t>
      </w:r>
      <w:r>
        <w:t xml:space="preserve"> РФ, при назначении административного наказания, суд учитывает характер совершенного административного правонарушения, личнос</w:t>
      </w:r>
      <w:r>
        <w:t>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B26C9E">
      <w:pPr>
        <w:jc w:val="both"/>
      </w:pPr>
      <w:r>
        <w:t xml:space="preserve">        Принимая во внимание характер совершенного административного правонарушения, признание вины, что суд признает в качестве смягчающег</w:t>
      </w:r>
      <w:r>
        <w:t>о административную ответственность обстоятельства, данные о личности Кузнецова А.Ю.,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суд пришел к выв</w:t>
      </w:r>
      <w:r>
        <w:t>оду о возможности назначить ему административное наказание в виде предупреждения.</w:t>
      </w:r>
    </w:p>
    <w:p w:rsidR="00A77B3E" w:rsidP="00B26C9E">
      <w:pPr>
        <w:jc w:val="both"/>
      </w:pPr>
      <w:r>
        <w:t xml:space="preserve">          На основании изложенного, руководствуясь ст. ст. 29.9, 29.10 </w:t>
      </w:r>
      <w:r>
        <w:t>КоАП</w:t>
      </w:r>
      <w:r>
        <w:t xml:space="preserve"> РФ, судья</w:t>
      </w:r>
    </w:p>
    <w:p w:rsidR="00A77B3E" w:rsidP="00B26C9E">
      <w:pPr>
        <w:jc w:val="both"/>
      </w:pPr>
      <w:r>
        <w:tab/>
        <w:t xml:space="preserve">                                               ПОСТАНОВИЛ: </w:t>
      </w:r>
    </w:p>
    <w:p w:rsidR="00A77B3E" w:rsidP="00B26C9E">
      <w:pPr>
        <w:jc w:val="both"/>
      </w:pPr>
    </w:p>
    <w:p w:rsidR="00A77B3E" w:rsidP="00B26C9E">
      <w:pPr>
        <w:jc w:val="both"/>
      </w:pPr>
      <w:r>
        <w:t>Кузнецова Александра Юрьев</w:t>
      </w:r>
      <w:r>
        <w:t xml:space="preserve">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77B3E" w:rsidP="00B26C9E">
      <w:pPr>
        <w:jc w:val="both"/>
      </w:pPr>
      <w:r>
        <w:t xml:space="preserve">    </w:t>
      </w:r>
      <w:r>
        <w:tab/>
        <w:t>Постановление может быт</w:t>
      </w:r>
      <w:r>
        <w:t xml:space="preserve">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</w:t>
      </w:r>
      <w:r>
        <w:t>я или получения копии постановления.</w:t>
      </w:r>
    </w:p>
    <w:p w:rsidR="00A77B3E" w:rsidP="00B26C9E">
      <w:pPr>
        <w:jc w:val="both"/>
      </w:pPr>
    </w:p>
    <w:p w:rsidR="00A77B3E" w:rsidP="00B26C9E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Е.В. Костюкова</w:t>
      </w:r>
      <w:r>
        <w:t xml:space="preserve">  </w:t>
      </w:r>
    </w:p>
    <w:p w:rsidR="00A77B3E"/>
    <w:sectPr w:rsidSect="00E21D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DE3"/>
    <w:rsid w:val="00A77B3E"/>
    <w:rsid w:val="00B26C9E"/>
    <w:rsid w:val="00E21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D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