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BB7D48" w:rsidP="002E55D9">
      <w:pPr>
        <w:widowControl w:val="0"/>
        <w:spacing w:line="322" w:lineRule="atLeast"/>
        <w:ind w:left="20" w:right="20" w:firstLine="900"/>
        <w:jc w:val="right"/>
      </w:pPr>
      <w:r>
        <w:rPr>
          <w:sz w:val="28"/>
        </w:rPr>
        <w:t>Дело № 5-72-453/2021</w:t>
      </w:r>
    </w:p>
    <w:p w:rsidR="00BB7D48">
      <w:pPr>
        <w:widowControl w:val="0"/>
        <w:spacing w:line="322" w:lineRule="atLeast"/>
        <w:ind w:left="20" w:right="20" w:firstLine="900"/>
        <w:jc w:val="right"/>
      </w:pPr>
      <w:r>
        <w:rPr>
          <w:sz w:val="28"/>
        </w:rPr>
        <w:t>УИД 91MS0072-телефон-телефон-20</w:t>
      </w:r>
    </w:p>
    <w:p w:rsidR="00BB7D48">
      <w:pPr>
        <w:spacing w:after="160"/>
        <w:jc w:val="center"/>
      </w:pPr>
      <w:r>
        <w:rPr>
          <w:b/>
          <w:sz w:val="28"/>
        </w:rPr>
        <w:t>ПОСТАНОВЛЕНИЕ</w:t>
      </w:r>
    </w:p>
    <w:p w:rsidR="00BB7D48">
      <w:pPr>
        <w:spacing w:after="160"/>
        <w:jc w:val="both"/>
      </w:pPr>
      <w:r>
        <w:rPr>
          <w:sz w:val="28"/>
        </w:rPr>
        <w:t xml:space="preserve">29 сентября 2021 года                                                                                </w:t>
      </w:r>
      <w:r>
        <w:rPr>
          <w:sz w:val="28"/>
        </w:rPr>
        <w:t>г. Саки</w:t>
      </w:r>
    </w:p>
    <w:p w:rsidR="00BB7D48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Е.В., с участием</w:t>
      </w:r>
      <w:r>
        <w:rPr>
          <w:sz w:val="28"/>
        </w:rPr>
        <w:t xml:space="preserve"> лица, привлекаемого к ответственности – Яворской Э.Е., рассмотрев в открытом судебном заседании материалы дела об административном правонарушение, поступившие из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BB7D48">
      <w:pPr>
        <w:spacing w:after="160" w:line="259" w:lineRule="auto"/>
        <w:ind w:left="4248"/>
        <w:jc w:val="both"/>
      </w:pPr>
      <w:r>
        <w:rPr>
          <w:b/>
          <w:sz w:val="28"/>
        </w:rPr>
        <w:t xml:space="preserve">Яворской Эллины Евгеньевны, </w:t>
      </w:r>
      <w:r>
        <w:rPr>
          <w:sz w:val="28"/>
        </w:rPr>
        <w:t>паспортные данные, граждани</w:t>
      </w:r>
      <w:r>
        <w:rPr>
          <w:sz w:val="28"/>
        </w:rPr>
        <w:t xml:space="preserve">на Российской Федерации, образование среднее, не замужем, несовершеннолетних детей не имеющей, официально трудоустроенной в наименование </w:t>
      </w:r>
      <w:r>
        <w:rPr>
          <w:sz w:val="28"/>
        </w:rPr>
        <w:t>организацииадрес</w:t>
      </w:r>
      <w:r>
        <w:rPr>
          <w:sz w:val="28"/>
        </w:rPr>
        <w:t xml:space="preserve"> Симферополь, инвалидом не являющейся, ранее не привлекаемой к административной ответственности, зареги</w:t>
      </w:r>
      <w:r>
        <w:rPr>
          <w:sz w:val="28"/>
        </w:rPr>
        <w:t xml:space="preserve">стрированной </w:t>
      </w:r>
      <w:r>
        <w:rPr>
          <w:sz w:val="28"/>
        </w:rPr>
        <w:t>по</w:t>
      </w:r>
      <w:r>
        <w:rPr>
          <w:sz w:val="28"/>
        </w:rPr>
        <w:t xml:space="preserve"> адресу: адрес и </w:t>
      </w:r>
      <w:r>
        <w:rPr>
          <w:sz w:val="28"/>
        </w:rPr>
        <w:t>проживающего</w:t>
      </w:r>
      <w:r>
        <w:rPr>
          <w:sz w:val="28"/>
        </w:rPr>
        <w:t xml:space="preserve"> по адресу: адрес,</w:t>
      </w:r>
    </w:p>
    <w:p w:rsidR="00BB7D48">
      <w:pPr>
        <w:spacing w:after="160" w:line="259" w:lineRule="auto"/>
        <w:jc w:val="both"/>
      </w:pPr>
      <w:r>
        <w:rPr>
          <w:sz w:val="28"/>
        </w:rPr>
        <w:t xml:space="preserve">о привлечении её к административной ответственности за правонарушение, предусмотренное ч. 1 ст. 6.8 Кодекса Российской Федерации об административных правонарушениях, </w:t>
      </w:r>
    </w:p>
    <w:p w:rsidR="00BB7D48">
      <w:pPr>
        <w:spacing w:after="160"/>
        <w:jc w:val="center"/>
      </w:pPr>
      <w:r>
        <w:rPr>
          <w:b/>
          <w:sz w:val="28"/>
        </w:rPr>
        <w:t>УСТАНОВИЛ:</w:t>
      </w:r>
    </w:p>
    <w:p w:rsidR="00BB7D48">
      <w:pPr>
        <w:widowControl w:val="0"/>
        <w:spacing w:line="322" w:lineRule="atLeast"/>
        <w:ind w:left="20" w:right="20"/>
        <w:jc w:val="both"/>
      </w:pPr>
      <w:r>
        <w:rPr>
          <w:sz w:val="28"/>
        </w:rPr>
        <w:t xml:space="preserve">дата </w:t>
      </w:r>
      <w:r>
        <w:rPr>
          <w:sz w:val="28"/>
        </w:rPr>
        <w:t>в</w:t>
      </w:r>
      <w:r>
        <w:rPr>
          <w:sz w:val="28"/>
        </w:rPr>
        <w:t xml:space="preserve"> время вб</w:t>
      </w:r>
      <w:r>
        <w:rPr>
          <w:sz w:val="28"/>
        </w:rPr>
        <w:t xml:space="preserve">лизи д. 29 по адрес в адрес в ходе осмотра автомобиля «Шевроле </w:t>
      </w:r>
      <w:r>
        <w:rPr>
          <w:sz w:val="28"/>
        </w:rPr>
        <w:t>Авео</w:t>
      </w:r>
      <w:r>
        <w:rPr>
          <w:sz w:val="28"/>
        </w:rPr>
        <w:t xml:space="preserve">» </w:t>
      </w:r>
      <w:r>
        <w:rPr>
          <w:spacing w:val="1"/>
          <w:sz w:val="28"/>
        </w:rPr>
        <w:t>государственный регистрационный знак К897ВО82</w:t>
      </w:r>
      <w:r>
        <w:rPr>
          <w:sz w:val="28"/>
        </w:rPr>
        <w:t xml:space="preserve"> у Яворской Э.Е. было обнаружено и изъято вещество, которое согласно заключению эксперта № 1/1370 от дата является наркотическим средством МДМ</w:t>
      </w:r>
      <w:r>
        <w:rPr>
          <w:sz w:val="28"/>
        </w:rPr>
        <w:t xml:space="preserve">А, массой 0,39 грамм, что согласно ПП РФ № 1002 не является значительным размером, которое Яворская Э.Е. незаконно приобрела и хранила для личного употребления, без цели сбыта. </w:t>
      </w:r>
    </w:p>
    <w:p w:rsidR="00BB7D48">
      <w:pPr>
        <w:widowControl w:val="0"/>
        <w:spacing w:line="322" w:lineRule="atLeast"/>
        <w:ind w:left="20" w:right="20" w:firstLine="900"/>
        <w:jc w:val="both"/>
      </w:pPr>
      <w:r>
        <w:rPr>
          <w:sz w:val="28"/>
        </w:rPr>
        <w:t>В судебном заседании Яворская Э.Е. вину в совершении вышеуказанного правонаруш</w:t>
      </w:r>
      <w:r>
        <w:rPr>
          <w:sz w:val="28"/>
        </w:rPr>
        <w:t>ения признала в полном объеме и пояснила, что при указанных в протоколе об административном правонарушении обстоятельствах у неё дата сотрудниками правоохранительных органов было обнаружено и изъято наркотическое средство, которое она хранила для личного п</w:t>
      </w:r>
      <w:r>
        <w:rPr>
          <w:sz w:val="28"/>
        </w:rPr>
        <w:t xml:space="preserve">отребления. В настоящее время наркотические средства не употребляет. </w:t>
      </w:r>
      <w:r>
        <w:rPr>
          <w:sz w:val="28"/>
        </w:rPr>
        <w:t>Количество и вид обнаруженного и изъятого наркотического средства не оспаривает. В содеянном раскаялась.</w:t>
      </w:r>
    </w:p>
    <w:p w:rsidR="00BB7D48">
      <w:pPr>
        <w:widowControl w:val="0"/>
        <w:spacing w:line="322" w:lineRule="atLeast"/>
        <w:ind w:left="20" w:right="20" w:firstLine="900"/>
        <w:jc w:val="both"/>
      </w:pPr>
      <w:r>
        <w:rPr>
          <w:sz w:val="28"/>
        </w:rPr>
        <w:t>Выслушав Яворскую Э.Е., исследовав материалы дела, суд пришел к выводу о наличии в</w:t>
      </w:r>
      <w:r>
        <w:rPr>
          <w:sz w:val="28"/>
        </w:rPr>
        <w:t xml:space="preserve"> действиях Яворской Э.Е. состава правонарушения, предусмотренного частью 1 статьи 6.8 Кодекса Российской Федерации об административных правонарушениях, исходя из следующего.</w:t>
      </w:r>
    </w:p>
    <w:p w:rsidR="00BB7D48">
      <w:pPr>
        <w:widowControl w:val="0"/>
        <w:spacing w:line="322" w:lineRule="atLeast"/>
        <w:ind w:left="20" w:right="20" w:firstLine="900"/>
        <w:jc w:val="both"/>
      </w:pPr>
      <w:r>
        <w:rPr>
          <w:sz w:val="28"/>
        </w:rPr>
        <w:t xml:space="preserve">В соответствии с ч. 1 ст. 2.1 КоАП РФ административным правонарушением признается </w:t>
      </w:r>
      <w:r>
        <w:rPr>
          <w:sz w:val="28"/>
        </w:rPr>
        <w:t>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BB7D48">
      <w:pPr>
        <w:widowControl w:val="0"/>
        <w:spacing w:line="322" w:lineRule="atLeast"/>
        <w:ind w:left="20" w:right="20" w:firstLine="900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 xml:space="preserve">ч. 1 ст. 6.8 КоАП РФ незаконные приобретение, хранение, перевозка, изготовление, переработка без цели сбыта наркотических средств, психотропных веществ или их </w:t>
      </w:r>
      <w:hyperlink r:id="rId4" w:anchor="dst100015" w:history="1">
        <w:r>
          <w:rPr>
            <w:color w:val="0000FF"/>
            <w:sz w:val="28"/>
            <w:u w:val="single"/>
          </w:rPr>
          <w:t>аналогов</w:t>
        </w:r>
      </w:hyperlink>
      <w:r>
        <w:rPr>
          <w:sz w:val="28"/>
        </w:rPr>
        <w:t xml:space="preserve">, а также незаконные приобретение, хранение, перевозка без цели сбыта </w:t>
      </w:r>
      <w:hyperlink r:id="rId5" w:anchor="dst100014" w:history="1">
        <w:r>
          <w:rPr>
            <w:color w:val="0000FF"/>
            <w:sz w:val="28"/>
            <w:u w:val="single"/>
          </w:rPr>
          <w:t>растений</w:t>
        </w:r>
      </w:hyperlink>
      <w:r>
        <w:rPr>
          <w:sz w:val="28"/>
        </w:rPr>
        <w:t>, содержащих н</w:t>
      </w:r>
      <w:r>
        <w:rPr>
          <w:sz w:val="28"/>
        </w:rPr>
        <w:t>аркотические средства или психотропные вещества, либо их частей, содержащих наркотические средства или психотропные вещества, -</w:t>
      </w:r>
      <w:r>
        <w:rPr>
          <w:sz w:val="28"/>
        </w:rPr>
        <w:t xml:space="preserve"> влекут наложение административного штрафа в размере от четырех тысяч до</w:t>
      </w:r>
      <w:r>
        <w:rPr>
          <w:sz w:val="28"/>
        </w:rPr>
        <w:t xml:space="preserve"> пяти тысяч рублей или административный арест на срок до </w:t>
      </w:r>
      <w:r>
        <w:rPr>
          <w:sz w:val="28"/>
        </w:rPr>
        <w:t>пятнадцати суток.</w:t>
      </w:r>
    </w:p>
    <w:p w:rsidR="00BB7D48">
      <w:pPr>
        <w:widowControl w:val="0"/>
        <w:spacing w:line="322" w:lineRule="atLeast"/>
        <w:ind w:left="20" w:right="20" w:firstLine="900"/>
        <w:jc w:val="both"/>
      </w:pPr>
      <w:r>
        <w:rPr>
          <w:sz w:val="28"/>
        </w:rPr>
        <w:t xml:space="preserve">Согласно протокола об административном правонарушении от дата № РК-телефон, дата </w:t>
      </w:r>
      <w:r>
        <w:rPr>
          <w:sz w:val="28"/>
        </w:rPr>
        <w:t>в</w:t>
      </w:r>
      <w:r>
        <w:rPr>
          <w:sz w:val="28"/>
        </w:rPr>
        <w:t xml:space="preserve"> время вблизи д. 29 по адрес в адрес в ходе осмотра автомобиля «Шевроле </w:t>
      </w:r>
      <w:r>
        <w:rPr>
          <w:sz w:val="28"/>
        </w:rPr>
        <w:t>Авео</w:t>
      </w:r>
      <w:r>
        <w:rPr>
          <w:sz w:val="28"/>
        </w:rPr>
        <w:t xml:space="preserve">» </w:t>
      </w:r>
      <w:r>
        <w:rPr>
          <w:spacing w:val="1"/>
          <w:sz w:val="28"/>
        </w:rPr>
        <w:t>государственный регистрационный знак К897ВО82</w:t>
      </w:r>
      <w:r>
        <w:rPr>
          <w:sz w:val="28"/>
        </w:rPr>
        <w:t xml:space="preserve"> у Яворской Э.Е. было обнаружено </w:t>
      </w:r>
      <w:r>
        <w:rPr>
          <w:sz w:val="28"/>
        </w:rPr>
        <w:t xml:space="preserve">и изъято вещество, которое согласно заключению эксперта № 1/1370 от дата является наркотическим средством МДМА, массой 0,39 грамм, что согласно ПП РФ № 1002 не является значительным размером, </w:t>
      </w:r>
      <w:r>
        <w:rPr>
          <w:sz w:val="28"/>
        </w:rPr>
        <w:t>которое</w:t>
      </w:r>
      <w:r>
        <w:rPr>
          <w:sz w:val="28"/>
        </w:rPr>
        <w:t xml:space="preserve"> Яворская Э.Е. незаконно приобрела и хранила для личного </w:t>
      </w:r>
      <w:r>
        <w:rPr>
          <w:sz w:val="28"/>
        </w:rPr>
        <w:t xml:space="preserve">употребления, без цели сбыта. </w:t>
      </w:r>
    </w:p>
    <w:p w:rsidR="00BB7D48">
      <w:pPr>
        <w:widowControl w:val="0"/>
        <w:spacing w:line="322" w:lineRule="atLeast"/>
        <w:ind w:left="20" w:right="20" w:firstLine="688"/>
        <w:jc w:val="both"/>
      </w:pPr>
      <w:r>
        <w:rPr>
          <w:sz w:val="28"/>
        </w:rPr>
        <w:t>Указанные в протоколе об административном правонарушении обстоятельства совершения Яворской Э.Е. незаконного хранения наркотического средства без цели сбыта подтверждаются: рапортом дознавателя отдела дознания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капитана полиции </w:t>
      </w:r>
      <w:r>
        <w:rPr>
          <w:sz w:val="28"/>
        </w:rPr>
        <w:t>фио</w:t>
      </w:r>
      <w:r>
        <w:rPr>
          <w:sz w:val="28"/>
        </w:rPr>
        <w:t xml:space="preserve"> об обнаружении признаков преступления от дата; постановлением о выделении в отдельное производство материалов уголовного дела; постановлением о возбуждении уголовного дела и принятии его к производству;</w:t>
      </w:r>
      <w:r>
        <w:rPr>
          <w:sz w:val="28"/>
        </w:rPr>
        <w:t xml:space="preserve"> копией протокола осмотр</w:t>
      </w:r>
      <w:r>
        <w:rPr>
          <w:sz w:val="28"/>
        </w:rPr>
        <w:t xml:space="preserve">а места происшествия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; копией заключения эксперта Отдела физико-химических, биологических экспертиз и учётов Экспертно-криминалистического центра МВД по Республике Крым № 1/1370 от дата: копией протокола осмотра предметов от дата; письменными объясн</w:t>
      </w:r>
      <w:r>
        <w:rPr>
          <w:sz w:val="28"/>
        </w:rPr>
        <w:t>ениями Яворской Э.Е. от дата, дата; признательными показаниями Яворской Э.Е., данными в судебном заседании.</w:t>
      </w:r>
    </w:p>
    <w:p w:rsidR="00BB7D48">
      <w:pPr>
        <w:widowControl w:val="0"/>
        <w:spacing w:line="322" w:lineRule="atLeast"/>
        <w:ind w:left="20" w:right="20" w:firstLine="688"/>
        <w:jc w:val="both"/>
      </w:pPr>
      <w:r>
        <w:rPr>
          <w:spacing w:val="1"/>
          <w:sz w:val="28"/>
        </w:rPr>
        <w:t xml:space="preserve">Письменные доказательства суд считает достоверными, объективными и </w:t>
      </w:r>
      <w:r>
        <w:rPr>
          <w:spacing w:val="1"/>
          <w:sz w:val="28"/>
        </w:rPr>
        <w:t xml:space="preserve">допустимыми доказательствами по делу, поскольку они получены в соответствии с </w:t>
      </w:r>
      <w:r>
        <w:rPr>
          <w:spacing w:val="1"/>
          <w:sz w:val="28"/>
        </w:rPr>
        <w:t>требованиями закона, имеют надлежащую процессуальную форму.</w:t>
      </w:r>
    </w:p>
    <w:p w:rsidR="00BB7D48">
      <w:pPr>
        <w:widowControl w:val="0"/>
        <w:spacing w:line="322" w:lineRule="atLeast"/>
        <w:ind w:left="20" w:right="20" w:firstLine="688"/>
        <w:jc w:val="both"/>
      </w:pPr>
      <w:r>
        <w:rPr>
          <w:spacing w:val="1"/>
          <w:sz w:val="28"/>
        </w:rPr>
        <w:t xml:space="preserve">Оценив представленные доказательства всесторонне, полно, объективно, в их совокупности, в соответствии с требованиями ст. 26.11 КоАП РФ, мировой судья пришел к выводу о виновности </w:t>
      </w:r>
      <w:r>
        <w:rPr>
          <w:sz w:val="28"/>
        </w:rPr>
        <w:t>Яворской Э.Е.</w:t>
      </w:r>
      <w:r>
        <w:rPr>
          <w:spacing w:val="1"/>
          <w:sz w:val="28"/>
        </w:rPr>
        <w:t xml:space="preserve"> в </w:t>
      </w:r>
      <w:r>
        <w:rPr>
          <w:spacing w:val="1"/>
          <w:sz w:val="28"/>
        </w:rPr>
        <w:t>совершении административного правонарушения, предусмотренного ч. 1 ст. 6.8 КоАП РФ.</w:t>
      </w:r>
    </w:p>
    <w:p w:rsidR="00BB7D48">
      <w:pPr>
        <w:widowControl w:val="0"/>
        <w:spacing w:line="322" w:lineRule="atLeast"/>
        <w:ind w:left="20" w:right="20" w:firstLine="760"/>
        <w:jc w:val="both"/>
      </w:pPr>
      <w:r>
        <w:rPr>
          <w:sz w:val="28"/>
        </w:rPr>
        <w:t>При таких обстоятельствах в действиях Яворской Э.Е. имеется состав правонарушения, предусмотренного частью 1 статьи 6.8 Кодекса Российской Федерации об административных пра</w:t>
      </w:r>
      <w:r>
        <w:rPr>
          <w:sz w:val="28"/>
        </w:rPr>
        <w:t>вонарушениях, а именно: незаконное хранение без цели сбыта наркотических средств.</w:t>
      </w:r>
    </w:p>
    <w:p w:rsidR="00BB7D48">
      <w:pPr>
        <w:widowControl w:val="0"/>
        <w:spacing w:line="322" w:lineRule="atLeast"/>
        <w:ind w:left="20" w:right="20" w:firstLine="760"/>
        <w:jc w:val="both"/>
      </w:pPr>
      <w:r>
        <w:rPr>
          <w:sz w:val="28"/>
        </w:rPr>
        <w:t>Согласно части 2 статьи 4.1 Кодекса Российской Федерации об административных правонарушениях при назначении административного наказания суд учитывает характер совершенного ад</w:t>
      </w:r>
      <w:r>
        <w:rPr>
          <w:sz w:val="28"/>
        </w:rPr>
        <w:t>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BB7D48">
      <w:pPr>
        <w:widowControl w:val="0"/>
        <w:spacing w:line="322" w:lineRule="atLeast"/>
        <w:ind w:left="20" w:right="20" w:firstLine="760"/>
        <w:jc w:val="both"/>
      </w:pPr>
      <w:r>
        <w:rPr>
          <w:sz w:val="28"/>
        </w:rPr>
        <w:t xml:space="preserve">Принимая во внимание характер совершенного административного правонарушения, учитывая признание вины </w:t>
      </w:r>
      <w:r>
        <w:rPr>
          <w:sz w:val="28"/>
        </w:rPr>
        <w:t>и раскаяние Яворской Э.Е. в содеянном, что мировой судья признает обстоятельствами, смягчающими административную ответственность, отсутствие обстоятельств, отягчающих административную ответственность, учитывая данные о личности Яворской Э.Е., которая ранее</w:t>
      </w:r>
      <w:r>
        <w:rPr>
          <w:sz w:val="28"/>
        </w:rPr>
        <w:t xml:space="preserve"> не привлекалась к административной ответственности за совершение аналогичных правонарушений, мировой судья пришел к выводу о возможности назначить ей административное наказание в</w:t>
      </w:r>
      <w:r>
        <w:rPr>
          <w:sz w:val="28"/>
        </w:rPr>
        <w:t xml:space="preserve"> </w:t>
      </w:r>
      <w:r>
        <w:rPr>
          <w:sz w:val="28"/>
        </w:rPr>
        <w:t>виде</w:t>
      </w:r>
      <w:r>
        <w:rPr>
          <w:sz w:val="28"/>
        </w:rPr>
        <w:t xml:space="preserve"> штрафа в нижнем пределе санкции статьи.</w:t>
      </w:r>
    </w:p>
    <w:p w:rsidR="00BB7D48">
      <w:pPr>
        <w:ind w:firstLine="708"/>
        <w:jc w:val="both"/>
      </w:pPr>
      <w:r>
        <w:rPr>
          <w:sz w:val="28"/>
        </w:rPr>
        <w:t>Согласно ч. 2.1 ст. 4.1 Кодекса</w:t>
      </w:r>
      <w:r>
        <w:rPr>
          <w:sz w:val="28"/>
        </w:rPr>
        <w:t xml:space="preserve"> Российской Федерации об административных правонарушениях,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об их </w:t>
      </w:r>
      <w:r>
        <w:rPr>
          <w:sz w:val="28"/>
        </w:rPr>
        <w:t>прекурсорах</w:t>
      </w:r>
      <w:r>
        <w:rPr>
          <w:sz w:val="28"/>
        </w:rPr>
        <w:t xml:space="preserve"> лицу, призн</w:t>
      </w:r>
      <w:r>
        <w:rPr>
          <w:sz w:val="28"/>
        </w:rPr>
        <w:t xml:space="preserve">анному больным наркоманией либо потребляющему наркотические средства или психотропные вещества без назначения врача либо новые потенциально опасные </w:t>
      </w:r>
      <w:r>
        <w:rPr>
          <w:sz w:val="28"/>
        </w:rPr>
        <w:t>психоактивные</w:t>
      </w:r>
      <w:r>
        <w:rPr>
          <w:sz w:val="28"/>
        </w:rPr>
        <w:t xml:space="preserve"> вещества, судья может возложить на такое лицо обязанность пройти диагностику</w:t>
      </w:r>
      <w:r>
        <w:rPr>
          <w:sz w:val="28"/>
        </w:rPr>
        <w:t>, профилактические</w:t>
      </w:r>
      <w:r>
        <w:rPr>
          <w:sz w:val="28"/>
        </w:rPr>
        <w:t xml:space="preserve">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rPr>
          <w:sz w:val="28"/>
        </w:rPr>
        <w:t>психоактивных</w:t>
      </w:r>
      <w:r>
        <w:rPr>
          <w:sz w:val="28"/>
        </w:rPr>
        <w:t xml:space="preserve"> веществ.</w:t>
      </w:r>
    </w:p>
    <w:p w:rsidR="00BB7D48">
      <w:pPr>
        <w:ind w:firstLine="708"/>
        <w:jc w:val="both"/>
      </w:pPr>
      <w:r>
        <w:rPr>
          <w:sz w:val="28"/>
        </w:rPr>
        <w:t xml:space="preserve">Принимая во внимание, </w:t>
      </w:r>
      <w:r>
        <w:rPr>
          <w:sz w:val="28"/>
        </w:rPr>
        <w:t>что в материалах дела об административном правонарушении отсутствуют сведения о постоянстве употребления Яворской Э.Е. наркотических средств, мировой судья считает возможным не возлагать на последнюю обязанность пройти диагностику, профилактические меропри</w:t>
      </w:r>
      <w:r>
        <w:rPr>
          <w:sz w:val="28"/>
        </w:rPr>
        <w:t xml:space="preserve">ятия, </w:t>
      </w:r>
      <w:r>
        <w:rPr>
          <w:sz w:val="28"/>
        </w:rPr>
        <w:t>лечение от наркомании и (или) медицинскую и (или) социальную реабилитацию в связи с потреблением наркотических средств.</w:t>
      </w:r>
    </w:p>
    <w:p w:rsidR="00BB7D48">
      <w:pPr>
        <w:jc w:val="both"/>
      </w:pPr>
      <w:r>
        <w:rPr>
          <w:sz w:val="28"/>
        </w:rPr>
        <w:t>Согласно требованиям части 3 статьи 29.10 частью 1 статьи 6.9 Кодекса Российской Федерации об административных правонарушениях в п</w:t>
      </w:r>
      <w:r>
        <w:rPr>
          <w:sz w:val="28"/>
        </w:rPr>
        <w:t>остановлении по делу об административном правонарушении должны быть решены вопросы об изъятых вещах и документах, если в отношении их не применено или не может быть применено административное наказание в виде конфискации. При этом вещи и документы, изъятые</w:t>
      </w:r>
      <w:r>
        <w:rPr>
          <w:sz w:val="28"/>
        </w:rPr>
        <w:t xml:space="preserve"> из оборота, подлежат передаче в соответствующие организации или уничтожению.</w:t>
      </w:r>
    </w:p>
    <w:p w:rsidR="00BB7D48">
      <w:pPr>
        <w:widowControl w:val="0"/>
        <w:spacing w:line="322" w:lineRule="atLeast"/>
        <w:ind w:left="20" w:right="20" w:firstLine="688"/>
        <w:jc w:val="both"/>
      </w:pPr>
      <w:r>
        <w:rPr>
          <w:sz w:val="28"/>
        </w:rPr>
        <w:t>На основании изложенного, руководствуясь ст. ст. 4.1, 29.9, 29.10 Кодекса Российской Федерации об административных правонарушениях, мировой судья,</w:t>
      </w:r>
    </w:p>
    <w:p w:rsidR="00BB7D48" w:rsidP="002E55D9">
      <w:pPr>
        <w:jc w:val="center"/>
      </w:pPr>
      <w:r>
        <w:rPr>
          <w:sz w:val="28"/>
        </w:rPr>
        <w:t>ПОСТАНОВИЛ:</w:t>
      </w:r>
    </w:p>
    <w:p w:rsidR="00BB7D48" w:rsidP="002E55D9">
      <w:pPr>
        <w:ind w:firstLine="708"/>
        <w:jc w:val="both"/>
      </w:pPr>
      <w:r>
        <w:rPr>
          <w:b/>
          <w:sz w:val="28"/>
        </w:rPr>
        <w:t>Яворскую Эллину Ев</w:t>
      </w:r>
      <w:r>
        <w:rPr>
          <w:b/>
          <w:sz w:val="28"/>
        </w:rPr>
        <w:t xml:space="preserve">геньевну </w:t>
      </w:r>
      <w:r>
        <w:rPr>
          <w:sz w:val="28"/>
        </w:rPr>
        <w:t xml:space="preserve">признать виновной в совершении административного правонарушения, предусмотренного ч. 1 ст. 6.8 Кодекса Российской Федерации об административных правонарушениях, и назначить ей административное наказание в виде административного штрафа в размере 4 </w:t>
      </w:r>
      <w:r>
        <w:rPr>
          <w:sz w:val="28"/>
        </w:rPr>
        <w:t>000 (четырех тысяч) рублей.</w:t>
      </w:r>
    </w:p>
    <w:p w:rsidR="00BB7D48">
      <w:pPr>
        <w:ind w:firstLine="708"/>
        <w:jc w:val="both"/>
      </w:pPr>
      <w:r>
        <w:rPr>
          <w:sz w:val="28"/>
        </w:rPr>
        <w:t>Штраф подлежит уплате по реквизитам:</w:t>
      </w:r>
    </w:p>
    <w:p w:rsidR="00BB7D48">
      <w:pPr>
        <w:ind w:firstLine="708"/>
        <w:jc w:val="both"/>
      </w:pPr>
      <w:r>
        <w:rPr>
          <w:sz w:val="28"/>
        </w:rPr>
        <w:t xml:space="preserve">Юридический адрес: </w:t>
      </w:r>
      <w:r>
        <w:rPr>
          <w:sz w:val="28"/>
        </w:rPr>
        <w:t>Россия, Республика Крым, телефон, г, Симферополь, ул. Набережная им.60-летия СССР, 28</w:t>
      </w:r>
    </w:p>
    <w:p w:rsidR="00BB7D48">
      <w:pPr>
        <w:ind w:firstLine="708"/>
        <w:jc w:val="both"/>
      </w:pPr>
      <w:r>
        <w:rPr>
          <w:sz w:val="28"/>
        </w:rPr>
        <w:t xml:space="preserve">Почтовый адрес: </w:t>
      </w:r>
      <w:r>
        <w:rPr>
          <w:sz w:val="28"/>
        </w:rPr>
        <w:t>Россия, Республика Крым, телефон</w:t>
      </w:r>
      <w:r>
        <w:rPr>
          <w:sz w:val="28"/>
        </w:rPr>
        <w:t xml:space="preserve">, г, Симферополь, ул. Набережная им.60-летия СССР, 28 </w:t>
      </w:r>
    </w:p>
    <w:p w:rsidR="00BB7D48">
      <w:pPr>
        <w:ind w:firstLine="708"/>
        <w:jc w:val="both"/>
      </w:pPr>
      <w:r>
        <w:rPr>
          <w:sz w:val="28"/>
        </w:rPr>
        <w:t>ОГРН 1149102019164</w:t>
      </w:r>
    </w:p>
    <w:p w:rsidR="00BB7D48">
      <w:pPr>
        <w:ind w:firstLine="708"/>
        <w:jc w:val="both"/>
      </w:pPr>
      <w:r>
        <w:rPr>
          <w:sz w:val="28"/>
        </w:rPr>
        <w:t>Банковские реквизиты:</w:t>
      </w:r>
    </w:p>
    <w:p w:rsidR="00BB7D48">
      <w:pPr>
        <w:ind w:firstLine="708"/>
        <w:jc w:val="both"/>
      </w:pPr>
      <w:r>
        <w:rPr>
          <w:sz w:val="28"/>
        </w:rPr>
        <w:t>Получатель: УФК по Республике Крым (Министерство юстиции Республики Крым)</w:t>
      </w:r>
    </w:p>
    <w:p w:rsidR="00BB7D48">
      <w:pPr>
        <w:ind w:firstLine="708"/>
        <w:jc w:val="both"/>
      </w:pPr>
      <w:r>
        <w:rPr>
          <w:sz w:val="28"/>
        </w:rPr>
        <w:t xml:space="preserve">Наименование банка: Отделение Республика Крым Банка России//УФК по Республике Крым г. </w:t>
      </w:r>
      <w:r>
        <w:rPr>
          <w:sz w:val="28"/>
        </w:rPr>
        <w:t>Симферополь</w:t>
      </w:r>
    </w:p>
    <w:p w:rsidR="00BB7D48">
      <w:pPr>
        <w:ind w:firstLine="708"/>
        <w:jc w:val="both"/>
      </w:pPr>
      <w:r>
        <w:rPr>
          <w:sz w:val="28"/>
        </w:rPr>
        <w:t xml:space="preserve">ИНН: телефон </w:t>
      </w:r>
    </w:p>
    <w:p w:rsidR="00BB7D48">
      <w:pPr>
        <w:ind w:firstLine="708"/>
        <w:jc w:val="both"/>
      </w:pPr>
      <w:r>
        <w:rPr>
          <w:sz w:val="28"/>
        </w:rPr>
        <w:t>КПП: 910201001</w:t>
      </w:r>
    </w:p>
    <w:p w:rsidR="00BB7D48">
      <w:pPr>
        <w:ind w:firstLine="708"/>
        <w:jc w:val="both"/>
      </w:pPr>
      <w:r>
        <w:rPr>
          <w:sz w:val="28"/>
        </w:rPr>
        <w:t>БИК: 013510002</w:t>
      </w:r>
    </w:p>
    <w:p w:rsidR="00BB7D48">
      <w:pPr>
        <w:ind w:firstLine="708"/>
        <w:jc w:val="both"/>
      </w:pPr>
      <w:r>
        <w:rPr>
          <w:sz w:val="28"/>
        </w:rPr>
        <w:t>Единый казначейский счет 40102810645370000035</w:t>
      </w:r>
    </w:p>
    <w:p w:rsidR="00BB7D48">
      <w:pPr>
        <w:ind w:firstLine="708"/>
        <w:jc w:val="both"/>
      </w:pPr>
      <w:r>
        <w:rPr>
          <w:sz w:val="28"/>
        </w:rPr>
        <w:t>Казначейский счет 03100643350000017500</w:t>
      </w:r>
    </w:p>
    <w:p w:rsidR="00BB7D48">
      <w:pPr>
        <w:ind w:firstLine="708"/>
        <w:jc w:val="both"/>
      </w:pPr>
      <w:r>
        <w:rPr>
          <w:sz w:val="28"/>
        </w:rPr>
        <w:t xml:space="preserve">Лицевой счет телефон в УФК по Республике Крым, Код Сводного реестра телефон </w:t>
      </w:r>
    </w:p>
    <w:p w:rsidR="00BB7D48">
      <w:pPr>
        <w:ind w:firstLine="708"/>
        <w:jc w:val="both"/>
      </w:pPr>
      <w:r>
        <w:rPr>
          <w:sz w:val="28"/>
        </w:rPr>
        <w:t>ОКТМО 35643000</w:t>
      </w:r>
    </w:p>
    <w:p w:rsidR="00BB7D48">
      <w:pPr>
        <w:ind w:left="20"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BB7D48">
      <w:pPr>
        <w:ind w:left="20" w:firstLine="708"/>
        <w:jc w:val="both"/>
      </w:pPr>
      <w:r>
        <w:rPr>
          <w:sz w:val="28"/>
        </w:rPr>
        <w:t xml:space="preserve">Квитанцию об оплате административного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расположенном по адресу: ул. Трудовая, 8, г. Саки, Республика Крым. </w:t>
      </w:r>
    </w:p>
    <w:p w:rsidR="00BB7D48">
      <w:pPr>
        <w:ind w:left="20" w:firstLine="708"/>
        <w:jc w:val="both"/>
      </w:pPr>
      <w:r>
        <w:rPr>
          <w:sz w:val="28"/>
        </w:rPr>
        <w:t>С</w:t>
      </w:r>
      <w:r>
        <w:rPr>
          <w:sz w:val="28"/>
        </w:rPr>
        <w:t>огласно статьи</w:t>
      </w:r>
      <w:r>
        <w:rPr>
          <w:sz w:val="28"/>
        </w:rPr>
        <w:t xml:space="preserve">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</w:t>
      </w:r>
      <w:r>
        <w:rPr>
          <w:sz w:val="28"/>
        </w:rPr>
        <w:t>административного штрафа в законную силу.</w:t>
      </w:r>
    </w:p>
    <w:p w:rsidR="00BB7D48">
      <w:pPr>
        <w:ind w:firstLine="708"/>
        <w:jc w:val="both"/>
      </w:pPr>
      <w:r>
        <w:rPr>
          <w:sz w:val="28"/>
        </w:rPr>
        <w:t xml:space="preserve">Наркотические средства: МДМА массой 0,39 грамма, находящиеся в Центральной камере хранения наркотических средств МВД по Республике Крым (адрес), согласно квитанции РФ № 013981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после вступления постановлени</w:t>
      </w:r>
      <w:r>
        <w:rPr>
          <w:sz w:val="28"/>
        </w:rPr>
        <w:t>я в законную силу - уничтожить.</w:t>
      </w:r>
    </w:p>
    <w:p w:rsidR="00BB7D48">
      <w:pPr>
        <w:ind w:firstLine="708"/>
        <w:jc w:val="both"/>
      </w:pPr>
      <w:r>
        <w:rPr>
          <w:sz w:val="28"/>
        </w:rPr>
        <w:t>Контроль за</w:t>
      </w:r>
      <w:r>
        <w:rPr>
          <w:sz w:val="28"/>
        </w:rPr>
        <w:t xml:space="preserve"> исполнением данной обязанности возложить на органы по контролю за оборотом наркотических средств и психотропных веществ по месту жительства лица с направлением копии постановления в указанный орган. </w:t>
      </w:r>
    </w:p>
    <w:p w:rsidR="00BB7D48" w:rsidP="002E55D9">
      <w:pPr>
        <w:ind w:firstLine="426"/>
        <w:jc w:val="both"/>
      </w:pPr>
      <w:r>
        <w:rPr>
          <w:sz w:val="28"/>
        </w:rPr>
        <w:t>Постановлени</w:t>
      </w:r>
      <w:r>
        <w:rPr>
          <w:sz w:val="28"/>
        </w:rPr>
        <w:t xml:space="preserve">е может быть 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</w:t>
      </w:r>
      <w:r>
        <w:rPr>
          <w:sz w:val="28"/>
        </w:rPr>
        <w:t>еспублики Крым.</w:t>
      </w:r>
    </w:p>
    <w:p w:rsidR="002E55D9">
      <w:pPr>
        <w:spacing w:line="259" w:lineRule="auto"/>
        <w:ind w:firstLine="426"/>
        <w:jc w:val="both"/>
        <w:rPr>
          <w:sz w:val="28"/>
        </w:rPr>
      </w:pPr>
    </w:p>
    <w:p w:rsidR="00BB7D48">
      <w:pPr>
        <w:spacing w:line="259" w:lineRule="auto"/>
        <w:ind w:firstLine="426"/>
        <w:jc w:val="both"/>
      </w:pPr>
      <w:r>
        <w:rPr>
          <w:sz w:val="28"/>
        </w:rPr>
        <w:t>Мировой судья Е.В. Костюкова</w:t>
      </w:r>
    </w:p>
    <w:p w:rsidR="00BB7D48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D48"/>
    <w:rsid w:val="002E55D9"/>
    <w:rsid w:val="00BB7D4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17437/bb9e97fad9d14ac66df4b6e67c453d1be3b77b4c/" TargetMode="External" /><Relationship Id="rId5" Type="http://schemas.openxmlformats.org/officeDocument/2006/relationships/hyperlink" Target="http://www.consultant.ru/document/cons_doc_LAW_107635/7007fb8f39ca6c1ecc2c03009bfc9526934decc0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