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415044">
      <w:pPr>
        <w:jc w:val="right"/>
      </w:pPr>
      <w:r>
        <w:rPr>
          <w:sz w:val="26"/>
        </w:rPr>
        <w:t>Дело № 5-72-496/2018</w:t>
      </w:r>
    </w:p>
    <w:p w:rsidR="00415044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415044">
      <w:pPr>
        <w:rPr>
          <w:sz w:val="26"/>
        </w:rPr>
      </w:pPr>
      <w:r>
        <w:rPr>
          <w:sz w:val="26"/>
        </w:rPr>
        <w:t xml:space="preserve">31 октября 2018 года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8E4519"/>
    <w:p w:rsidR="00415044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материалы дела </w:t>
      </w:r>
      <w:r>
        <w:rPr>
          <w:sz w:val="26"/>
        </w:rPr>
        <w:t xml:space="preserve">об административном правонарушении, поступившие из Отдела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</w:t>
      </w:r>
      <w:r>
        <w:rPr>
          <w:spacing w:val="-4"/>
          <w:sz w:val="26"/>
        </w:rPr>
        <w:t>в отношении гражданина:</w:t>
      </w:r>
    </w:p>
    <w:p w:rsidR="00415044">
      <w:pPr>
        <w:ind w:left="851"/>
        <w:jc w:val="both"/>
      </w:pPr>
      <w:r>
        <w:rPr>
          <w:sz w:val="26"/>
        </w:rPr>
        <w:t>Тихолаз</w:t>
      </w:r>
      <w:r>
        <w:rPr>
          <w:sz w:val="26"/>
        </w:rPr>
        <w:t xml:space="preserve"> Анатолия Васильевича, паспортные данные, гражданина Российской Федерации, зарегистрированного</w:t>
      </w:r>
      <w:r>
        <w:rPr>
          <w:sz w:val="26"/>
        </w:rPr>
        <w:t xml:space="preserve"> и проживающего по адресу: адрес, </w:t>
      </w:r>
    </w:p>
    <w:p w:rsidR="00415044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415044">
      <w:pPr>
        <w:jc w:val="center"/>
      </w:pPr>
      <w:r>
        <w:rPr>
          <w:sz w:val="26"/>
        </w:rPr>
        <w:t>У С Т А Н О В И Л:</w:t>
      </w:r>
    </w:p>
    <w:p w:rsidR="00415044">
      <w:pPr>
        <w:ind w:firstLine="708"/>
        <w:jc w:val="both"/>
      </w:pPr>
      <w:r>
        <w:rPr>
          <w:sz w:val="26"/>
        </w:rPr>
        <w:t>24 октября 2018 года в 08 часов 00 минут</w:t>
      </w:r>
      <w:r>
        <w:rPr>
          <w:sz w:val="26"/>
        </w:rPr>
        <w:t xml:space="preserve"> в адрес по адрес,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Крым, в рамках исполнительного производства № 22/16/82020-ИП от 11.01.2016 года на основании постановления о приводе должника по гражданскому делу № 2-257/2010 (13-143/2015) от 20.05.2010 года был осуществлен в</w:t>
      </w:r>
      <w:r>
        <w:rPr>
          <w:sz w:val="26"/>
        </w:rPr>
        <w:t xml:space="preserve">ыезд по адресу: адрес. Ознакомившись с постановлением о приводе гражданин </w:t>
      </w:r>
      <w:r>
        <w:rPr>
          <w:sz w:val="26"/>
        </w:rPr>
        <w:t>Тихолаз</w:t>
      </w:r>
      <w:r>
        <w:rPr>
          <w:sz w:val="26"/>
        </w:rPr>
        <w:t xml:space="preserve"> А.В. отказался проследовать в отдел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Крым, не имея уважительной причины, то есть воспрепятствовал законной </w:t>
      </w:r>
      <w:r>
        <w:rPr>
          <w:sz w:val="26"/>
        </w:rPr>
        <w:t xml:space="preserve">деятельности судебного пристава по ОУПДС </w:t>
      </w:r>
      <w:r>
        <w:rPr>
          <w:sz w:val="26"/>
        </w:rPr>
        <w:t>фио</w:t>
      </w:r>
      <w:r>
        <w:rPr>
          <w:sz w:val="26"/>
        </w:rPr>
        <w:t xml:space="preserve">, тем самым совершил административное правонарушение, предусмотренное ст. 17.8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15044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Тихолаз</w:t>
      </w:r>
      <w:r>
        <w:rPr>
          <w:sz w:val="26"/>
        </w:rPr>
        <w:t xml:space="preserve"> А.В. не явился. О дне, времени и месте рассмотрения дела об административном правонарушении </w:t>
      </w:r>
      <w:r>
        <w:rPr>
          <w:sz w:val="26"/>
        </w:rPr>
        <w:t>изв</w:t>
      </w:r>
      <w:r>
        <w:rPr>
          <w:sz w:val="26"/>
        </w:rPr>
        <w:t>ещен</w:t>
      </w:r>
      <w:r>
        <w:rPr>
          <w:sz w:val="26"/>
        </w:rPr>
        <w:t xml:space="preserve"> надлежащим образом, что подтверждается распиской, имеющейся в материалах дела. 30.10.2018 года предоставил заявление о рассмотрении дела в его отсутствии. Ходатайств об отложении дела в суд не предоставил. </w:t>
      </w:r>
    </w:p>
    <w:p w:rsidR="00415044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</w:t>
      </w:r>
      <w:r>
        <w:rPr>
          <w:sz w:val="26"/>
        </w:rPr>
        <w:t>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</w:t>
      </w:r>
      <w:r>
        <w:rPr>
          <w:sz w:val="26"/>
        </w:rPr>
        <w:t xml:space="preserve">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15044">
      <w:pPr>
        <w:ind w:firstLine="708"/>
        <w:jc w:val="both"/>
      </w:pPr>
      <w:r>
        <w:rPr>
          <w:sz w:val="26"/>
        </w:rPr>
        <w:t xml:space="preserve">Согласно разъяснениям п. 6 Постановления Пленума Верховного Суда РФ от 24 марта 2005 </w:t>
      </w:r>
      <w:r>
        <w:rPr>
          <w:sz w:val="26"/>
        </w:rPr>
        <w:t>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</w:t>
      </w:r>
      <w:r>
        <w:rPr>
          <w:sz w:val="26"/>
        </w:rPr>
        <w:t xml:space="preserve">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</w:t>
      </w:r>
      <w:r>
        <w:rPr>
          <w:sz w:val="26"/>
        </w:rPr>
        <w:t xml:space="preserve">ращения почтового отправления с отметкой об истечении срока хранения. </w:t>
      </w:r>
    </w:p>
    <w:p w:rsidR="00415044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Тихолаз</w:t>
      </w:r>
      <w:r>
        <w:rPr>
          <w:sz w:val="26"/>
        </w:rPr>
        <w:t xml:space="preserve"> А.В. извещен надлежащим образом о дне и времени рассмотрения дела об административного правонарушении, а та</w:t>
      </w:r>
      <w:r>
        <w:rPr>
          <w:sz w:val="26"/>
        </w:rPr>
        <w:t xml:space="preserve">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Тихолаз</w:t>
      </w:r>
      <w:r>
        <w:rPr>
          <w:sz w:val="26"/>
        </w:rPr>
        <w:t xml:space="preserve"> А.В.</w:t>
      </w:r>
    </w:p>
    <w:p w:rsidR="00415044">
      <w:pPr>
        <w:ind w:firstLine="708"/>
        <w:jc w:val="both"/>
      </w:pPr>
      <w:r>
        <w:rPr>
          <w:sz w:val="26"/>
        </w:rPr>
        <w:t xml:space="preserve">Согласно ст. 17.8 </w:t>
      </w:r>
      <w:r>
        <w:rPr>
          <w:sz w:val="26"/>
        </w:rPr>
        <w:t>КоАП</w:t>
      </w:r>
      <w:r>
        <w:rPr>
          <w:sz w:val="26"/>
        </w:rPr>
        <w:t xml:space="preserve"> РФ воспрепятствование законной деятельности должностного лица органа, уполномо</w:t>
      </w:r>
      <w:r>
        <w:rPr>
          <w:sz w:val="26"/>
        </w:rPr>
        <w:t xml:space="preserve">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6"/>
          <w:u w:val="single"/>
        </w:rPr>
        <w:t>обязанностей</w:t>
      </w:r>
      <w:r>
        <w:fldChar w:fldCharType="end"/>
      </w:r>
      <w:r>
        <w:rPr>
          <w:sz w:val="26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415044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Тихолаз</w:t>
      </w:r>
      <w:r>
        <w:rPr>
          <w:sz w:val="26"/>
        </w:rPr>
        <w:t xml:space="preserve"> А.</w:t>
      </w:r>
      <w:r>
        <w:rPr>
          <w:sz w:val="26"/>
        </w:rPr>
        <w:t xml:space="preserve">В. подтверждается: протоколом об административном правонарушении № 1468/18/82020-АП от 24.10.2018 года; копией постановления судебного пристава-исполнителя ОСП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о приводе должника по ИП от 22.10.2018 год</w:t>
      </w:r>
      <w:r>
        <w:rPr>
          <w:sz w:val="26"/>
        </w:rPr>
        <w:t xml:space="preserve">а; копией исполнительного листа по делу № 2-257/2010 (13-143/2015) от 20.05.2010 года; копией постановления о возбуждении исполнительного производства судебного пристава-исполнителя ОСП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от 11.06.2016 го</w:t>
      </w:r>
      <w:r>
        <w:rPr>
          <w:sz w:val="26"/>
        </w:rPr>
        <w:t>да.</w:t>
      </w:r>
    </w:p>
    <w:p w:rsidR="00415044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Тихолаз</w:t>
      </w:r>
      <w:r>
        <w:rPr>
          <w:sz w:val="26"/>
        </w:rPr>
        <w:t xml:space="preserve"> А.В. в 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415044">
      <w:pPr>
        <w:ind w:firstLine="708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</w:t>
      </w:r>
      <w:r>
        <w:rPr>
          <w:sz w:val="26"/>
        </w:rPr>
        <w:t>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15044">
      <w:pPr>
        <w:ind w:firstLine="708"/>
        <w:jc w:val="both"/>
      </w:pPr>
      <w:r>
        <w:rPr>
          <w:sz w:val="26"/>
        </w:rPr>
        <w:t>В соответствии со ст. 3.1 Кодекса Российской Федерации о</w:t>
      </w:r>
      <w:r>
        <w:rPr>
          <w:sz w:val="26"/>
        </w:rPr>
        <w:t>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>
        <w:rPr>
          <w:sz w:val="26"/>
        </w:rPr>
        <w:t xml:space="preserve">шителем, так и другими лицами. </w:t>
      </w:r>
    </w:p>
    <w:p w:rsidR="00415044">
      <w:pPr>
        <w:ind w:firstLine="708"/>
        <w:jc w:val="both"/>
      </w:pPr>
      <w:r>
        <w:rPr>
          <w:sz w:val="26"/>
        </w:rPr>
        <w:t xml:space="preserve">Обстоятельств, смягчающих административную ответственность, согласно ст. 4.2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 </w:t>
      </w:r>
    </w:p>
    <w:p w:rsidR="00415044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согласно ст. 4.3 </w:t>
      </w:r>
      <w:r>
        <w:rPr>
          <w:sz w:val="26"/>
        </w:rPr>
        <w:t>КоАП</w:t>
      </w:r>
      <w:r>
        <w:rPr>
          <w:sz w:val="26"/>
        </w:rPr>
        <w:t xml:space="preserve"> РФ - не установлено.</w:t>
      </w:r>
    </w:p>
    <w:p w:rsidR="00415044">
      <w:pPr>
        <w:ind w:firstLine="708"/>
        <w:jc w:val="both"/>
      </w:pPr>
      <w:r>
        <w:rPr>
          <w:sz w:val="26"/>
        </w:rPr>
        <w:t>Принимая во внима</w:t>
      </w:r>
      <w:r>
        <w:rPr>
          <w:sz w:val="26"/>
        </w:rPr>
        <w:t xml:space="preserve">ние характер и обстоятельства совершенного административного правонарушения, учитывая данные о личности </w:t>
      </w:r>
      <w:r>
        <w:rPr>
          <w:sz w:val="26"/>
        </w:rPr>
        <w:t>Тихолаз</w:t>
      </w:r>
      <w:r>
        <w:rPr>
          <w:sz w:val="26"/>
        </w:rPr>
        <w:t xml:space="preserve"> А.В., а также, имущественное положение лица, привлекаемого к административной ответственности</w:t>
      </w:r>
      <w:r>
        <w:rPr>
          <w:sz w:val="27"/>
        </w:rPr>
        <w:t xml:space="preserve">, отсутствие обстоятельств смягчающих и отягчающих </w:t>
      </w:r>
      <w:r>
        <w:rPr>
          <w:sz w:val="27"/>
        </w:rPr>
        <w:t xml:space="preserve">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 в пределах санкции ст. 17.8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415044">
      <w:pPr>
        <w:spacing w:line="260" w:lineRule="atLeast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</w:t>
      </w:r>
      <w:r>
        <w:rPr>
          <w:sz w:val="26"/>
        </w:rPr>
        <w:t xml:space="preserve"> мировой судья, </w:t>
      </w:r>
    </w:p>
    <w:p w:rsidR="00415044">
      <w:pPr>
        <w:spacing w:line="260" w:lineRule="atLeast"/>
        <w:ind w:firstLine="708"/>
        <w:jc w:val="center"/>
        <w:rPr>
          <w:sz w:val="26"/>
        </w:rPr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8E4519">
      <w:pPr>
        <w:spacing w:line="260" w:lineRule="atLeast"/>
        <w:ind w:firstLine="708"/>
        <w:jc w:val="center"/>
      </w:pPr>
    </w:p>
    <w:p w:rsidR="00415044">
      <w:pPr>
        <w:ind w:firstLine="708"/>
        <w:jc w:val="both"/>
      </w:pPr>
      <w:r>
        <w:rPr>
          <w:sz w:val="26"/>
        </w:rPr>
        <w:t>Тихолаз</w:t>
      </w:r>
      <w:r>
        <w:rPr>
          <w:sz w:val="26"/>
        </w:rPr>
        <w:t xml:space="preserve"> Анатолия Васильевича признать виновным в совершении административного правонарушения, предусмотренного ст. 17.8 </w:t>
      </w:r>
      <w:r>
        <w:rPr>
          <w:sz w:val="26"/>
        </w:rPr>
        <w:t>КоАП</w:t>
      </w:r>
      <w:r>
        <w:rPr>
          <w:sz w:val="26"/>
        </w:rPr>
        <w:t xml:space="preserve"> РФ и подвергнуть административному наказанию в виде административного штрафа размере 1 100 (</w:t>
      </w:r>
      <w:r>
        <w:rPr>
          <w:sz w:val="26"/>
        </w:rPr>
        <w:t xml:space="preserve">одной тысячи сто) рублей. </w:t>
      </w:r>
    </w:p>
    <w:p w:rsidR="00415044">
      <w:pPr>
        <w:spacing w:line="260" w:lineRule="atLeast"/>
        <w:ind w:firstLine="708"/>
        <w:jc w:val="both"/>
      </w:pPr>
      <w:r>
        <w:rPr>
          <w:sz w:val="26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Сакскому</w:t>
      </w:r>
      <w:r>
        <w:rPr>
          <w:sz w:val="26"/>
        </w:rPr>
        <w:t xml:space="preserve"> району) УФССП России по Республике Крым, банк получателя: отделение адрес, ИНН получателя: 770283</w:t>
      </w:r>
      <w:r>
        <w:rPr>
          <w:sz w:val="26"/>
        </w:rPr>
        <w:t xml:space="preserve">5613, КПП 910201001, Расчётный счет: 40101810335100010001, БИК Банка получателя 043510001, ОКТМО 35721000, КБК 32211617000016017140, УИН 322 82020 18000 1468 018. </w:t>
      </w:r>
    </w:p>
    <w:p w:rsidR="00415044">
      <w:pPr>
        <w:spacing w:line="260" w:lineRule="atLeast"/>
        <w:ind w:firstLine="708"/>
        <w:jc w:val="both"/>
      </w:pPr>
      <w:r>
        <w:rPr>
          <w:sz w:val="26"/>
        </w:rPr>
        <w:t xml:space="preserve">Взыскатель: Отдел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району) УФССП России по Республик</w:t>
      </w:r>
      <w:r>
        <w:rPr>
          <w:sz w:val="26"/>
        </w:rPr>
        <w:t>е Крым адрес. ул</w:t>
      </w:r>
      <w:r>
        <w:rPr>
          <w:sz w:val="26"/>
        </w:rPr>
        <w:t>.К</w:t>
      </w:r>
      <w:r>
        <w:rPr>
          <w:sz w:val="26"/>
        </w:rPr>
        <w:t>урортная, 2а</w:t>
      </w:r>
    </w:p>
    <w:p w:rsidR="00415044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</w:t>
      </w:r>
      <w:r>
        <w:rPr>
          <w:sz w:val="26"/>
        </w:rPr>
        <w:t xml:space="preserve">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>
        <w:rPr>
          <w:sz w:val="26"/>
        </w:rPr>
        <w:t>либо обязательные</w:t>
      </w:r>
      <w:r>
        <w:rPr>
          <w:sz w:val="26"/>
        </w:rPr>
        <w:t xml:space="preserve"> работы на срок до пятидесяти часов. </w:t>
      </w:r>
    </w:p>
    <w:p w:rsidR="00415044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</w:t>
      </w:r>
      <w:r>
        <w:rPr>
          <w:sz w:val="26"/>
        </w:rPr>
        <w:t>йон и городской округ Саки) Республики Крым, со дня вручения или получения копии постановления.</w:t>
      </w:r>
    </w:p>
    <w:p w:rsidR="008E4519">
      <w:pPr>
        <w:ind w:firstLine="708"/>
        <w:jc w:val="both"/>
      </w:pPr>
    </w:p>
    <w:p w:rsidR="00415044" w:rsidP="008E4519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415044"/>
    <w:sectPr w:rsidSect="0041504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15044"/>
    <w:rsid w:val="00415044"/>
    <w:rsid w:val="008E45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