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6C20D9">
      <w:pPr>
        <w:jc w:val="right"/>
      </w:pPr>
      <w:r>
        <w:rPr>
          <w:sz w:val="26"/>
        </w:rPr>
        <w:t>Дело № 5-72-501/2019</w:t>
      </w:r>
    </w:p>
    <w:p w:rsidR="006C20D9">
      <w:pPr>
        <w:jc w:val="center"/>
      </w:pPr>
      <w:r>
        <w:rPr>
          <w:b/>
          <w:sz w:val="26"/>
        </w:rPr>
        <w:t>П</w:t>
      </w:r>
      <w:r>
        <w:rPr>
          <w:b/>
          <w:sz w:val="26"/>
        </w:rPr>
        <w:t xml:space="preserve"> О С Т А Н О В Л Е Н И Е</w:t>
      </w:r>
    </w:p>
    <w:p w:rsidR="006C20D9">
      <w:r>
        <w:rPr>
          <w:sz w:val="26"/>
        </w:rPr>
        <w:t xml:space="preserve">07 ноября 2019 года                                                                         </w:t>
      </w:r>
      <w:r>
        <w:rPr>
          <w:sz w:val="26"/>
        </w:rPr>
        <w:t xml:space="preserve">г. Саки, ул. </w:t>
      </w:r>
      <w:r>
        <w:rPr>
          <w:sz w:val="26"/>
        </w:rPr>
        <w:t>Трудовая</w:t>
      </w:r>
      <w:r>
        <w:rPr>
          <w:sz w:val="26"/>
        </w:rPr>
        <w:t xml:space="preserve">, 8 </w:t>
      </w:r>
    </w:p>
    <w:p w:rsidR="006C20D9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</w:t>
      </w:r>
      <w:r>
        <w:rPr>
          <w:sz w:val="26"/>
        </w:rPr>
        <w:t xml:space="preserve"> с участием лица, привлекаемого к административной ответственности </w:t>
      </w:r>
      <w:r>
        <w:rPr>
          <w:sz w:val="26"/>
        </w:rPr>
        <w:t>Шерснева</w:t>
      </w:r>
      <w:r>
        <w:rPr>
          <w:sz w:val="26"/>
        </w:rPr>
        <w:t xml:space="preserve"> С.С., рассмотрев материалы дела об административном правонарушении, поступившие из МО МВД России «</w:t>
      </w:r>
      <w:r>
        <w:rPr>
          <w:sz w:val="26"/>
        </w:rPr>
        <w:t>Сакский</w:t>
      </w:r>
      <w:r>
        <w:rPr>
          <w:sz w:val="26"/>
        </w:rPr>
        <w:t xml:space="preserve">», в отношении </w:t>
      </w:r>
    </w:p>
    <w:p w:rsidR="006C20D9">
      <w:pPr>
        <w:ind w:left="709"/>
        <w:jc w:val="both"/>
      </w:pPr>
      <w:r>
        <w:rPr>
          <w:b/>
          <w:sz w:val="26"/>
        </w:rPr>
        <w:t>Шерснева</w:t>
      </w:r>
      <w:r>
        <w:rPr>
          <w:b/>
          <w:sz w:val="26"/>
        </w:rPr>
        <w:t xml:space="preserve"> Сергея Сергеевича</w:t>
      </w:r>
      <w:r>
        <w:rPr>
          <w:sz w:val="26"/>
        </w:rPr>
        <w:t>, паспортные данные, гражданина Р</w:t>
      </w:r>
      <w:r>
        <w:rPr>
          <w:sz w:val="26"/>
        </w:rPr>
        <w:t>оссийской Федерации, имеющего среднее образование, женатого, имеющего двоих малолетних детей, официально не трудоустроенного, ранее не привлекаемого к административной ответственности, зарегистрированного и проживающего по адресу: адрес,</w:t>
      </w:r>
    </w:p>
    <w:p w:rsidR="006C20D9">
      <w:pPr>
        <w:jc w:val="both"/>
      </w:pPr>
      <w:r>
        <w:rPr>
          <w:sz w:val="26"/>
        </w:rPr>
        <w:t xml:space="preserve">о привлечении его </w:t>
      </w:r>
      <w:r>
        <w:rPr>
          <w:sz w:val="26"/>
        </w:rPr>
        <w:t xml:space="preserve">к административной ответственности за правонарушение, предусмотренное </w:t>
      </w:r>
      <w:r>
        <w:rPr>
          <w:sz w:val="26"/>
        </w:rPr>
        <w:t>ч</w:t>
      </w:r>
      <w:r>
        <w:rPr>
          <w:sz w:val="26"/>
        </w:rPr>
        <w:t xml:space="preserve">. 1 ст. 7.27 Кодекса Российской Федерации об административных правонарушениях, </w:t>
      </w:r>
    </w:p>
    <w:p w:rsidR="006C20D9" w:rsidP="00C132C4">
      <w:pPr>
        <w:jc w:val="center"/>
      </w:pPr>
      <w:r>
        <w:rPr>
          <w:b/>
          <w:sz w:val="26"/>
        </w:rPr>
        <w:t>У С Т А Н О В И Л:</w:t>
      </w:r>
    </w:p>
    <w:p w:rsidR="006C20D9">
      <w:pPr>
        <w:ind w:firstLine="708"/>
        <w:jc w:val="both"/>
      </w:pPr>
      <w:r>
        <w:rPr>
          <w:sz w:val="26"/>
        </w:rPr>
        <w:t xml:space="preserve">Дело об административном правонарушении по </w:t>
      </w:r>
      <w:hyperlink r:id="rId4" w:anchor="/document/12125267/entry/727001" w:history="1">
        <w:r>
          <w:rPr>
            <w:color w:val="0000FF"/>
            <w:sz w:val="26"/>
            <w:u w:val="single"/>
          </w:rPr>
          <w:t>ст. 7.27 ч. 1</w:t>
        </w:r>
      </w:hyperlink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 в отношении </w:t>
      </w:r>
      <w:r>
        <w:rPr>
          <w:sz w:val="26"/>
        </w:rPr>
        <w:t>Шерснева</w:t>
      </w:r>
      <w:r>
        <w:rPr>
          <w:sz w:val="26"/>
        </w:rPr>
        <w:t xml:space="preserve"> С.С. было возбуждено на основании протокола № </w:t>
      </w:r>
      <w:r>
        <w:rPr>
          <w:sz w:val="26"/>
        </w:rPr>
        <w:t>РК-телефон</w:t>
      </w:r>
      <w:r>
        <w:rPr>
          <w:sz w:val="26"/>
        </w:rPr>
        <w:t xml:space="preserve"> об административном правонарушении, составленного дата. </w:t>
      </w:r>
    </w:p>
    <w:p w:rsidR="006C20D9">
      <w:pPr>
        <w:ind w:firstLine="708"/>
        <w:jc w:val="both"/>
      </w:pPr>
      <w:r>
        <w:rPr>
          <w:sz w:val="26"/>
        </w:rPr>
        <w:t xml:space="preserve">дата </w:t>
      </w:r>
      <w:r>
        <w:rPr>
          <w:sz w:val="26"/>
        </w:rPr>
        <w:t>в</w:t>
      </w:r>
      <w:r>
        <w:rPr>
          <w:sz w:val="26"/>
        </w:rPr>
        <w:t xml:space="preserve"> время </w:t>
      </w:r>
      <w:r>
        <w:rPr>
          <w:sz w:val="26"/>
        </w:rPr>
        <w:t>Шерснев</w:t>
      </w:r>
      <w:r>
        <w:rPr>
          <w:sz w:val="26"/>
        </w:rPr>
        <w:t xml:space="preserve"> С.С. находясь в помещении магазина «Кефир», р</w:t>
      </w:r>
      <w:r>
        <w:rPr>
          <w:sz w:val="26"/>
        </w:rPr>
        <w:t>асположенного по адресу: адрес, совершил мелкое хищение алкогольной продукции – одной бутылки водки марки «</w:t>
      </w:r>
      <w:r>
        <w:rPr>
          <w:sz w:val="26"/>
        </w:rPr>
        <w:t>Медофф</w:t>
      </w:r>
      <w:r>
        <w:rPr>
          <w:sz w:val="26"/>
        </w:rPr>
        <w:t xml:space="preserve">», объемом 0,7 литра, стоимостью 424 рубля, принадлежащей </w:t>
      </w:r>
      <w:r>
        <w:rPr>
          <w:sz w:val="26"/>
        </w:rPr>
        <w:t>фио</w:t>
      </w:r>
      <w:r>
        <w:rPr>
          <w:sz w:val="26"/>
        </w:rPr>
        <w:t xml:space="preserve">, тем самым </w:t>
      </w:r>
      <w:r>
        <w:rPr>
          <w:sz w:val="26"/>
        </w:rPr>
        <w:t>фио</w:t>
      </w:r>
      <w:r>
        <w:rPr>
          <w:sz w:val="26"/>
        </w:rPr>
        <w:t>, как следует из указанного протокола, совершил административное пр</w:t>
      </w:r>
      <w:r>
        <w:rPr>
          <w:sz w:val="26"/>
        </w:rPr>
        <w:t xml:space="preserve">авонарушение, предусмотренное </w:t>
      </w:r>
      <w:r>
        <w:rPr>
          <w:sz w:val="26"/>
        </w:rPr>
        <w:t>ч</w:t>
      </w:r>
      <w:r>
        <w:rPr>
          <w:sz w:val="26"/>
        </w:rPr>
        <w:t xml:space="preserve">. 1 </w:t>
      </w:r>
      <w:hyperlink r:id="rId4" w:anchor="/document/12125267/entry/727001" w:history="1">
        <w:r>
          <w:rPr>
            <w:color w:val="0000FF"/>
            <w:sz w:val="26"/>
            <w:u w:val="single"/>
          </w:rPr>
          <w:t xml:space="preserve">ст. 7.27 </w:t>
        </w:r>
      </w:hyperlink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6C20D9">
      <w:pPr>
        <w:ind w:firstLine="708"/>
        <w:jc w:val="both"/>
      </w:pPr>
      <w:r>
        <w:rPr>
          <w:sz w:val="26"/>
        </w:rPr>
        <w:t xml:space="preserve">В судебном заседании </w:t>
      </w:r>
      <w:r>
        <w:rPr>
          <w:sz w:val="26"/>
        </w:rPr>
        <w:t>Шерснев</w:t>
      </w:r>
      <w:r>
        <w:rPr>
          <w:sz w:val="26"/>
        </w:rPr>
        <w:t xml:space="preserve"> С.С. вину признал полностью, не оспаривал фактические обстоятельства дела, изложенные в протоколе </w:t>
      </w:r>
      <w:r>
        <w:rPr>
          <w:sz w:val="26"/>
        </w:rPr>
        <w:t xml:space="preserve">об административном правонарушении, дополнил, что действительно украл одну бутылку водки. В содеянном чистосердечно раскаялся. </w:t>
      </w:r>
    </w:p>
    <w:p w:rsidR="006C20D9">
      <w:pPr>
        <w:ind w:firstLine="708"/>
        <w:jc w:val="both"/>
      </w:pPr>
      <w:r>
        <w:rPr>
          <w:sz w:val="26"/>
        </w:rPr>
        <w:t xml:space="preserve">Выслушав </w:t>
      </w:r>
      <w:r>
        <w:rPr>
          <w:sz w:val="26"/>
        </w:rPr>
        <w:t>Шерснева</w:t>
      </w:r>
      <w:r>
        <w:rPr>
          <w:sz w:val="26"/>
        </w:rPr>
        <w:t xml:space="preserve"> С.С., исследовав материалы дела, мировой судья пришел к выводу о наличии в действиях </w:t>
      </w:r>
      <w:r>
        <w:rPr>
          <w:sz w:val="26"/>
        </w:rPr>
        <w:t>Шерснев</w:t>
      </w:r>
      <w:r>
        <w:rPr>
          <w:sz w:val="26"/>
        </w:rPr>
        <w:t xml:space="preserve"> С.С. состава прав</w:t>
      </w:r>
      <w:r>
        <w:rPr>
          <w:sz w:val="26"/>
        </w:rPr>
        <w:t xml:space="preserve">онарушения, предусмотренного </w:t>
      </w:r>
      <w:r>
        <w:rPr>
          <w:sz w:val="26"/>
        </w:rPr>
        <w:t>ч</w:t>
      </w:r>
      <w:r>
        <w:rPr>
          <w:sz w:val="26"/>
        </w:rPr>
        <w:t xml:space="preserve">. 1 </w:t>
      </w:r>
      <w:hyperlink r:id="rId4" w:anchor="/document/12125267/entry/727001" w:history="1">
        <w:r>
          <w:rPr>
            <w:color w:val="0000FF"/>
            <w:sz w:val="26"/>
            <w:u w:val="single"/>
          </w:rPr>
          <w:t xml:space="preserve">ст. 7.27 </w:t>
        </w:r>
      </w:hyperlink>
      <w:r>
        <w:rPr>
          <w:sz w:val="26"/>
        </w:rPr>
        <w:t>КоАП</w:t>
      </w:r>
      <w:r>
        <w:rPr>
          <w:sz w:val="26"/>
        </w:rPr>
        <w:t xml:space="preserve"> РФ, исходя из следующего.</w:t>
      </w:r>
    </w:p>
    <w:p w:rsidR="006C20D9">
      <w:pPr>
        <w:ind w:firstLine="708"/>
        <w:jc w:val="both"/>
      </w:pPr>
      <w:r>
        <w:rPr>
          <w:sz w:val="26"/>
        </w:rPr>
        <w:t xml:space="preserve">Вина </w:t>
      </w:r>
      <w:r>
        <w:rPr>
          <w:sz w:val="26"/>
        </w:rPr>
        <w:t>Шерснева</w:t>
      </w:r>
      <w:r>
        <w:rPr>
          <w:sz w:val="26"/>
        </w:rPr>
        <w:t xml:space="preserve"> С.С. в совершении административного правонарушения, предусмотренного </w:t>
      </w:r>
      <w:r>
        <w:rPr>
          <w:sz w:val="26"/>
        </w:rPr>
        <w:t>ч</w:t>
      </w:r>
      <w:r>
        <w:rPr>
          <w:sz w:val="26"/>
        </w:rPr>
        <w:t xml:space="preserve">. 1 </w:t>
      </w:r>
      <w:hyperlink r:id="rId4" w:anchor="/document/12125267/entry/727001" w:history="1">
        <w:r>
          <w:rPr>
            <w:color w:val="0000FF"/>
            <w:sz w:val="26"/>
            <w:u w:val="single"/>
          </w:rPr>
          <w:t xml:space="preserve">ст. 7.27 </w:t>
        </w:r>
      </w:hyperlink>
      <w:r>
        <w:rPr>
          <w:sz w:val="26"/>
        </w:rPr>
        <w:t>КоАП</w:t>
      </w:r>
      <w:r>
        <w:rPr>
          <w:sz w:val="26"/>
        </w:rPr>
        <w:t xml:space="preserve"> РФ подтверждается следующими письменными материалами дела:</w:t>
      </w:r>
    </w:p>
    <w:p w:rsidR="006C20D9">
      <w:pPr>
        <w:ind w:firstLine="708"/>
        <w:jc w:val="both"/>
      </w:pPr>
      <w:r>
        <w:rPr>
          <w:sz w:val="26"/>
        </w:rPr>
        <w:t>- рапортом оперативного дежурного дежурной части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капитана полиции Бондарь С.И.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6C20D9">
      <w:pPr>
        <w:ind w:firstLine="708"/>
        <w:jc w:val="both"/>
      </w:pPr>
      <w:r>
        <w:rPr>
          <w:sz w:val="26"/>
        </w:rPr>
        <w:t xml:space="preserve">- заявлением </w:t>
      </w:r>
      <w:r>
        <w:rPr>
          <w:sz w:val="26"/>
        </w:rPr>
        <w:t>фио</w:t>
      </w:r>
      <w:r>
        <w:rPr>
          <w:sz w:val="26"/>
        </w:rPr>
        <w:t xml:space="preserve"> от дата, где содержится просьба о принятии мер к неизвестному молодому человеку, который дата около время, находясь в продуктовом магазине «Кефир» 302», расположенном по адресу: адрес рабочее время магазина с прилавка алкогольной продукции похитил одну</w:t>
      </w:r>
      <w:r>
        <w:rPr>
          <w:sz w:val="26"/>
        </w:rPr>
        <w:t xml:space="preserve"> бутылку водки «</w:t>
      </w:r>
      <w:r>
        <w:rPr>
          <w:sz w:val="26"/>
        </w:rPr>
        <w:t>Медофф</w:t>
      </w:r>
      <w:r>
        <w:rPr>
          <w:sz w:val="26"/>
        </w:rPr>
        <w:t>» объемом 0,7 литра по цене розницы магазина «Кефир 302» 424 рубля;</w:t>
      </w:r>
    </w:p>
    <w:p w:rsidR="006C20D9">
      <w:pPr>
        <w:ind w:firstLine="708"/>
        <w:jc w:val="both"/>
      </w:pPr>
      <w:r>
        <w:rPr>
          <w:sz w:val="26"/>
        </w:rPr>
        <w:t xml:space="preserve">- письменным объяснением </w:t>
      </w:r>
      <w:r>
        <w:rPr>
          <w:sz w:val="26"/>
        </w:rPr>
        <w:t>фио</w:t>
      </w:r>
      <w:r>
        <w:rPr>
          <w:sz w:val="26"/>
        </w:rPr>
        <w:t xml:space="preserve">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6C20D9">
      <w:pPr>
        <w:ind w:firstLine="708"/>
        <w:jc w:val="both"/>
      </w:pPr>
      <w:r>
        <w:rPr>
          <w:sz w:val="26"/>
        </w:rPr>
        <w:t xml:space="preserve">- объяснением лица, в отношении которого ведется производство по делу об административном правонарушении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6C20D9">
      <w:pPr>
        <w:ind w:firstLine="708"/>
        <w:jc w:val="both"/>
      </w:pPr>
      <w:r>
        <w:rPr>
          <w:sz w:val="26"/>
        </w:rPr>
        <w:t>- протоколом о</w:t>
      </w:r>
      <w:r>
        <w:rPr>
          <w:sz w:val="26"/>
        </w:rPr>
        <w:t xml:space="preserve">смотра места происшествия </w:t>
      </w:r>
      <w:r>
        <w:rPr>
          <w:sz w:val="26"/>
        </w:rPr>
        <w:t>от</w:t>
      </w:r>
      <w:r>
        <w:rPr>
          <w:sz w:val="26"/>
        </w:rPr>
        <w:t xml:space="preserve"> дата и </w:t>
      </w:r>
      <w:r>
        <w:rPr>
          <w:sz w:val="26"/>
        </w:rPr>
        <w:t>фототаблицей</w:t>
      </w:r>
      <w:r>
        <w:rPr>
          <w:sz w:val="26"/>
        </w:rPr>
        <w:t xml:space="preserve"> к нему;</w:t>
      </w:r>
    </w:p>
    <w:p w:rsidR="006C20D9">
      <w:pPr>
        <w:ind w:firstLine="708"/>
        <w:jc w:val="both"/>
      </w:pPr>
      <w:r>
        <w:rPr>
          <w:sz w:val="26"/>
        </w:rPr>
        <w:t>- копией накладной;</w:t>
      </w:r>
    </w:p>
    <w:p w:rsidR="006C20D9">
      <w:pPr>
        <w:ind w:firstLine="708"/>
        <w:jc w:val="both"/>
      </w:pPr>
      <w:r>
        <w:rPr>
          <w:sz w:val="26"/>
        </w:rPr>
        <w:t>- копией товарной накладной.</w:t>
      </w:r>
    </w:p>
    <w:p w:rsidR="006C20D9">
      <w:pPr>
        <w:ind w:firstLine="708"/>
        <w:jc w:val="both"/>
      </w:pPr>
      <w:r>
        <w:rPr>
          <w:sz w:val="26"/>
        </w:rPr>
        <w:t xml:space="preserve">Общая стоимость похищенного товара без НДС составила 424 рубля 00 копеек. </w:t>
      </w:r>
    </w:p>
    <w:p w:rsidR="006C20D9">
      <w:pPr>
        <w:ind w:firstLine="708"/>
        <w:jc w:val="both"/>
      </w:pPr>
      <w:r>
        <w:rPr>
          <w:sz w:val="26"/>
        </w:rPr>
        <w:t xml:space="preserve">Согласно диспозиции </w:t>
      </w:r>
      <w:hyperlink r:id="rId4" w:anchor="/document/12125267/entry/727001" w:history="1">
        <w:r>
          <w:rPr>
            <w:color w:val="0000FF"/>
            <w:sz w:val="26"/>
            <w:u w:val="single"/>
          </w:rPr>
          <w:t>ч. 1 ст. 7.27</w:t>
        </w:r>
      </w:hyperlink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 ответственность за совершение административного правонарушения наступает в случае мелкого хищения чужого имущества, стоимость которого не превышает одну тысячу рублей, путем кражи, мошенничества, присвоения или ра</w:t>
      </w:r>
      <w:r>
        <w:rPr>
          <w:sz w:val="26"/>
        </w:rPr>
        <w:t xml:space="preserve">страты при отсутствии признаков преступлений, предусмотренных </w:t>
      </w:r>
      <w:hyperlink r:id="rId5" w:anchor="dst102584" w:history="1">
        <w:r>
          <w:rPr>
            <w:color w:val="0000FF"/>
            <w:sz w:val="26"/>
            <w:u w:val="single"/>
          </w:rPr>
          <w:t>частями второй</w:t>
        </w:r>
      </w:hyperlink>
      <w:r>
        <w:rPr>
          <w:sz w:val="26"/>
        </w:rPr>
        <w:t xml:space="preserve">, </w:t>
      </w:r>
      <w:hyperlink r:id="rId5" w:anchor="dst103245" w:history="1">
        <w:r>
          <w:rPr>
            <w:color w:val="0000FF"/>
            <w:sz w:val="26"/>
            <w:u w:val="single"/>
          </w:rPr>
          <w:t>третьей</w:t>
        </w:r>
      </w:hyperlink>
      <w:r>
        <w:rPr>
          <w:sz w:val="26"/>
        </w:rPr>
        <w:t xml:space="preserve"> и </w:t>
      </w:r>
      <w:hyperlink r:id="rId5" w:anchor="dst102592" w:history="1">
        <w:r>
          <w:rPr>
            <w:color w:val="0000FF"/>
            <w:sz w:val="26"/>
            <w:u w:val="single"/>
          </w:rPr>
          <w:t>четвертой статьи 158</w:t>
        </w:r>
      </w:hyperlink>
      <w:r>
        <w:rPr>
          <w:sz w:val="26"/>
        </w:rPr>
        <w:t xml:space="preserve">, </w:t>
      </w:r>
      <w:hyperlink r:id="rId6" w:anchor="dst1933" w:history="1">
        <w:r>
          <w:rPr>
            <w:color w:val="0000FF"/>
            <w:sz w:val="26"/>
            <w:u w:val="single"/>
          </w:rPr>
          <w:t>статьей 158.1</w:t>
        </w:r>
      </w:hyperlink>
      <w:r>
        <w:rPr>
          <w:sz w:val="26"/>
        </w:rPr>
        <w:t xml:space="preserve">, </w:t>
      </w:r>
      <w:hyperlink r:id="rId7" w:anchor="dst102605" w:history="1">
        <w:r>
          <w:rPr>
            <w:color w:val="0000FF"/>
            <w:sz w:val="26"/>
            <w:u w:val="single"/>
          </w:rPr>
          <w:t xml:space="preserve">частями </w:t>
        </w:r>
        <w:r>
          <w:rPr>
            <w:color w:val="0000FF"/>
            <w:sz w:val="26"/>
            <w:u w:val="single"/>
          </w:rPr>
          <w:t>второй</w:t>
        </w:r>
      </w:hyperlink>
      <w:r>
        <w:rPr>
          <w:sz w:val="26"/>
        </w:rPr>
        <w:t xml:space="preserve">, </w:t>
      </w:r>
      <w:hyperlink r:id="rId7" w:anchor="dst102607" w:history="1">
        <w:r>
          <w:rPr>
            <w:color w:val="0000FF"/>
            <w:sz w:val="26"/>
            <w:u w:val="single"/>
          </w:rPr>
          <w:t>третьей</w:t>
        </w:r>
      </w:hyperlink>
      <w:r>
        <w:rPr>
          <w:sz w:val="26"/>
        </w:rPr>
        <w:t xml:space="preserve"> и </w:t>
      </w:r>
      <w:hyperlink r:id="rId7" w:anchor="dst1213" w:history="1">
        <w:r>
          <w:rPr>
            <w:color w:val="0000FF"/>
            <w:sz w:val="26"/>
            <w:u w:val="single"/>
          </w:rPr>
          <w:t>четвертой статьи 159</w:t>
        </w:r>
      </w:hyperlink>
      <w:r>
        <w:rPr>
          <w:sz w:val="26"/>
        </w:rPr>
        <w:t xml:space="preserve">, </w:t>
      </w:r>
      <w:hyperlink r:id="rId8" w:anchor="dst1217" w:history="1">
        <w:r>
          <w:rPr>
            <w:color w:val="0000FF"/>
            <w:sz w:val="26"/>
            <w:u w:val="single"/>
          </w:rPr>
          <w:t>частями второй</w:t>
        </w:r>
      </w:hyperlink>
      <w:r>
        <w:rPr>
          <w:sz w:val="26"/>
        </w:rPr>
        <w:t xml:space="preserve">, </w:t>
      </w:r>
      <w:hyperlink r:id="rId8" w:anchor="dst1219" w:history="1">
        <w:r>
          <w:rPr>
            <w:color w:val="0000FF"/>
            <w:sz w:val="26"/>
            <w:u w:val="single"/>
          </w:rPr>
          <w:t>третьей</w:t>
        </w:r>
      </w:hyperlink>
      <w:r>
        <w:rPr>
          <w:sz w:val="26"/>
        </w:rPr>
        <w:t xml:space="preserve"> и</w:t>
      </w:r>
      <w:r>
        <w:rPr>
          <w:sz w:val="26"/>
        </w:rPr>
        <w:t xml:space="preserve"> </w:t>
      </w:r>
      <w:hyperlink r:id="rId8" w:anchor="dst1221" w:history="1">
        <w:r>
          <w:rPr>
            <w:color w:val="0000FF"/>
            <w:sz w:val="26"/>
            <w:u w:val="single"/>
          </w:rPr>
          <w:t>четвертой статьи 159.1</w:t>
        </w:r>
      </w:hyperlink>
      <w:r>
        <w:rPr>
          <w:sz w:val="26"/>
        </w:rPr>
        <w:t xml:space="preserve">, </w:t>
      </w:r>
      <w:hyperlink r:id="rId9" w:anchor="dst1227" w:history="1">
        <w:r>
          <w:rPr>
            <w:color w:val="0000FF"/>
            <w:sz w:val="26"/>
            <w:u w:val="single"/>
          </w:rPr>
          <w:t>частями второй</w:t>
        </w:r>
      </w:hyperlink>
      <w:r>
        <w:rPr>
          <w:sz w:val="26"/>
        </w:rPr>
        <w:t xml:space="preserve">, </w:t>
      </w:r>
      <w:hyperlink r:id="rId9" w:anchor="dst1229" w:history="1">
        <w:r>
          <w:rPr>
            <w:color w:val="0000FF"/>
            <w:sz w:val="26"/>
            <w:u w:val="single"/>
          </w:rPr>
          <w:t>третьей</w:t>
        </w:r>
      </w:hyperlink>
      <w:r>
        <w:rPr>
          <w:sz w:val="26"/>
        </w:rPr>
        <w:t xml:space="preserve"> и </w:t>
      </w:r>
      <w:hyperlink r:id="rId9" w:anchor="dst1231" w:history="1">
        <w:r>
          <w:rPr>
            <w:color w:val="0000FF"/>
            <w:sz w:val="26"/>
            <w:u w:val="single"/>
          </w:rPr>
          <w:t>четвертой статьи 159.2</w:t>
        </w:r>
      </w:hyperlink>
      <w:r>
        <w:rPr>
          <w:sz w:val="26"/>
        </w:rPr>
        <w:t xml:space="preserve">, </w:t>
      </w:r>
      <w:hyperlink r:id="rId10" w:anchor="dst1236" w:history="1">
        <w:r>
          <w:rPr>
            <w:color w:val="0000FF"/>
            <w:sz w:val="26"/>
            <w:u w:val="single"/>
          </w:rPr>
          <w:t>частями второ</w:t>
        </w:r>
        <w:r>
          <w:rPr>
            <w:color w:val="0000FF"/>
            <w:sz w:val="26"/>
            <w:u w:val="single"/>
          </w:rPr>
          <w:t>й</w:t>
        </w:r>
      </w:hyperlink>
      <w:r>
        <w:rPr>
          <w:sz w:val="26"/>
        </w:rPr>
        <w:t xml:space="preserve">, </w:t>
      </w:r>
      <w:hyperlink r:id="rId10" w:anchor="dst1238" w:history="1">
        <w:r>
          <w:rPr>
            <w:color w:val="0000FF"/>
            <w:sz w:val="26"/>
            <w:u w:val="single"/>
          </w:rPr>
          <w:t>третьей</w:t>
        </w:r>
      </w:hyperlink>
      <w:r>
        <w:rPr>
          <w:sz w:val="26"/>
        </w:rPr>
        <w:t xml:space="preserve"> и </w:t>
      </w:r>
      <w:hyperlink r:id="rId10" w:anchor="dst1240" w:history="1">
        <w:r>
          <w:rPr>
            <w:color w:val="0000FF"/>
            <w:sz w:val="26"/>
            <w:u w:val="single"/>
          </w:rPr>
          <w:t>четвертой статьи 159.3</w:t>
        </w:r>
      </w:hyperlink>
      <w:r>
        <w:rPr>
          <w:sz w:val="26"/>
        </w:rPr>
        <w:t xml:space="preserve">, </w:t>
      </w:r>
      <w:hyperlink r:id="rId11" w:anchor="dst1252" w:history="1">
        <w:r>
          <w:rPr>
            <w:color w:val="0000FF"/>
            <w:sz w:val="26"/>
            <w:u w:val="single"/>
          </w:rPr>
          <w:t>частями второй</w:t>
        </w:r>
      </w:hyperlink>
      <w:r>
        <w:rPr>
          <w:sz w:val="26"/>
        </w:rPr>
        <w:t xml:space="preserve">, </w:t>
      </w:r>
      <w:hyperlink r:id="rId11" w:anchor="dst1254" w:history="1">
        <w:r>
          <w:rPr>
            <w:color w:val="0000FF"/>
            <w:sz w:val="26"/>
            <w:u w:val="single"/>
          </w:rPr>
          <w:t>третьей</w:t>
        </w:r>
      </w:hyperlink>
      <w:r>
        <w:rPr>
          <w:sz w:val="26"/>
        </w:rPr>
        <w:t xml:space="preserve"> и </w:t>
      </w:r>
      <w:hyperlink r:id="rId11" w:anchor="dst1256" w:history="1">
        <w:r>
          <w:rPr>
            <w:color w:val="0000FF"/>
            <w:sz w:val="26"/>
            <w:u w:val="single"/>
          </w:rPr>
          <w:t>четвертой статьи 159.5</w:t>
        </w:r>
      </w:hyperlink>
      <w:r>
        <w:rPr>
          <w:sz w:val="26"/>
        </w:rPr>
        <w:t xml:space="preserve">, </w:t>
      </w:r>
      <w:hyperlink r:id="rId12" w:anchor="dst1261" w:history="1">
        <w:r>
          <w:rPr>
            <w:color w:val="0000FF"/>
            <w:sz w:val="26"/>
            <w:u w:val="single"/>
          </w:rPr>
          <w:t>частями второй</w:t>
        </w:r>
      </w:hyperlink>
      <w:r>
        <w:rPr>
          <w:sz w:val="26"/>
        </w:rPr>
        <w:t xml:space="preserve">, </w:t>
      </w:r>
      <w:hyperlink r:id="rId12" w:anchor="dst1263" w:history="1">
        <w:r>
          <w:rPr>
            <w:color w:val="0000FF"/>
            <w:sz w:val="26"/>
            <w:u w:val="single"/>
          </w:rPr>
          <w:t>третьей</w:t>
        </w:r>
      </w:hyperlink>
      <w:r>
        <w:rPr>
          <w:sz w:val="26"/>
        </w:rPr>
        <w:t xml:space="preserve"> и </w:t>
      </w:r>
      <w:hyperlink r:id="rId12" w:anchor="dst1265" w:history="1">
        <w:r>
          <w:rPr>
            <w:color w:val="0000FF"/>
            <w:sz w:val="26"/>
            <w:u w:val="single"/>
          </w:rPr>
          <w:t>четвертой статьи 159.6</w:t>
        </w:r>
      </w:hyperlink>
      <w:r>
        <w:rPr>
          <w:sz w:val="26"/>
        </w:rPr>
        <w:t xml:space="preserve"> и </w:t>
      </w:r>
      <w:hyperlink r:id="rId13" w:anchor="dst102615" w:history="1">
        <w:r>
          <w:rPr>
            <w:color w:val="0000FF"/>
            <w:sz w:val="26"/>
            <w:u w:val="single"/>
          </w:rPr>
          <w:t>частями второй</w:t>
        </w:r>
      </w:hyperlink>
      <w:r>
        <w:rPr>
          <w:sz w:val="26"/>
        </w:rPr>
        <w:t xml:space="preserve"> и </w:t>
      </w:r>
      <w:hyperlink r:id="rId13" w:anchor="dst102617" w:history="1">
        <w:r>
          <w:rPr>
            <w:color w:val="0000FF"/>
            <w:sz w:val="26"/>
            <w:u w:val="single"/>
          </w:rPr>
          <w:t>третьей статьи 160</w:t>
        </w:r>
      </w:hyperlink>
      <w:r>
        <w:rPr>
          <w:sz w:val="26"/>
        </w:rPr>
        <w:t xml:space="preserve"> Уголовного кодекса Российской Федерации, за исключением случаев, предусмотренных </w:t>
      </w:r>
      <w:hyperlink r:id="rId14" w:anchor="dst8779" w:history="1">
        <w:r>
          <w:rPr>
            <w:color w:val="0000FF"/>
            <w:sz w:val="26"/>
            <w:u w:val="single"/>
          </w:rPr>
          <w:t>статьей 14.15.3</w:t>
        </w:r>
      </w:hyperlink>
      <w:r>
        <w:rPr>
          <w:sz w:val="26"/>
        </w:rPr>
        <w:t xml:space="preserve"> настоящего Кодекса и влечет наложение административного штрафа в размере до пятикратной стоимости похищенного имуще</w:t>
      </w:r>
      <w:r>
        <w:rPr>
          <w:sz w:val="26"/>
        </w:rPr>
        <w:t>ства,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C20D9">
      <w:pPr>
        <w:ind w:firstLine="708"/>
        <w:jc w:val="both"/>
      </w:pPr>
      <w:r>
        <w:rPr>
          <w:sz w:val="26"/>
        </w:rPr>
        <w:t xml:space="preserve">Исходя из изложенного, суд приходит к выводу о том, что </w:t>
      </w:r>
      <w:r>
        <w:rPr>
          <w:sz w:val="26"/>
        </w:rPr>
        <w:t>Шерснев</w:t>
      </w:r>
      <w:r>
        <w:rPr>
          <w:sz w:val="26"/>
        </w:rPr>
        <w:t xml:space="preserve"> С.С. действительно при обстоятельствах, из</w:t>
      </w:r>
      <w:r>
        <w:rPr>
          <w:sz w:val="26"/>
        </w:rPr>
        <w:t xml:space="preserve">ложенных в протоколе об административном правонарушении, совершил мелкое хищение чужого имущества, стоимость которого не превышает одну тысячу рублей, путем кражи, то есть совершил административное правонарушение, предусмотренное </w:t>
      </w:r>
      <w:hyperlink r:id="rId4" w:anchor="/document/12125267/entry/727001" w:history="1">
        <w:r>
          <w:rPr>
            <w:color w:val="0000FF"/>
            <w:sz w:val="26"/>
            <w:u w:val="single"/>
          </w:rPr>
          <w:t>ст.7.27 ч. 1</w:t>
        </w:r>
      </w:hyperlink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6C20D9">
      <w:pPr>
        <w:ind w:firstLine="708"/>
        <w:jc w:val="both"/>
      </w:pPr>
      <w:r>
        <w:rPr>
          <w:sz w:val="26"/>
        </w:rPr>
        <w:t xml:space="preserve">Обстоятельств, предусмотренных </w:t>
      </w:r>
      <w:hyperlink r:id="rId4" w:anchor="/document/12125267/entry/27" w:history="1">
        <w:r>
          <w:rPr>
            <w:color w:val="0000FF"/>
            <w:sz w:val="26"/>
            <w:u w:val="single"/>
          </w:rPr>
          <w:t>ст.ст.2.7-2.9</w:t>
        </w:r>
      </w:hyperlink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 судом не установлено.</w:t>
      </w:r>
    </w:p>
    <w:p w:rsidR="006C20D9">
      <w:pPr>
        <w:ind w:firstLine="708"/>
        <w:jc w:val="both"/>
      </w:pPr>
      <w:r>
        <w:rPr>
          <w:sz w:val="26"/>
        </w:rPr>
        <w:t>При таких обстоятельствах в действиях</w:t>
      </w:r>
      <w:r>
        <w:rPr>
          <w:sz w:val="26"/>
        </w:rPr>
        <w:t xml:space="preserve"> </w:t>
      </w:r>
      <w:r>
        <w:rPr>
          <w:sz w:val="26"/>
        </w:rPr>
        <w:t>Шерснева</w:t>
      </w:r>
      <w:r>
        <w:rPr>
          <w:sz w:val="26"/>
        </w:rPr>
        <w:t xml:space="preserve"> С.С. имеется состав правонарушения, предусмотренного ст. 7.27 ч.1 </w:t>
      </w:r>
      <w:r>
        <w:rPr>
          <w:sz w:val="26"/>
        </w:rPr>
        <w:t>КоАП</w:t>
      </w:r>
      <w:r>
        <w:rPr>
          <w:sz w:val="26"/>
        </w:rPr>
        <w:t xml:space="preserve"> РФ, а именно: мелкое хищение чужого имущества, стоимость которого не превышает одну тысячу рублей, путем кражи, мошенничества, присвоения или растраты при отсутствии признаков</w:t>
      </w:r>
      <w:r>
        <w:rPr>
          <w:sz w:val="26"/>
        </w:rPr>
        <w:t xml:space="preserve"> преступлений, предусмотренных </w:t>
      </w:r>
      <w:hyperlink r:id="rId5" w:anchor="dst102584" w:history="1">
        <w:r>
          <w:rPr>
            <w:color w:val="0000FF"/>
            <w:sz w:val="26"/>
            <w:u w:val="single"/>
          </w:rPr>
          <w:t>частями второй</w:t>
        </w:r>
      </w:hyperlink>
      <w:r>
        <w:rPr>
          <w:sz w:val="26"/>
        </w:rPr>
        <w:t xml:space="preserve">, </w:t>
      </w:r>
      <w:hyperlink r:id="rId5" w:anchor="dst103245" w:history="1">
        <w:r>
          <w:rPr>
            <w:color w:val="0000FF"/>
            <w:sz w:val="26"/>
            <w:u w:val="single"/>
          </w:rPr>
          <w:t>третьей</w:t>
        </w:r>
      </w:hyperlink>
      <w:r>
        <w:rPr>
          <w:sz w:val="26"/>
        </w:rPr>
        <w:t xml:space="preserve"> и </w:t>
      </w:r>
      <w:hyperlink r:id="rId5" w:anchor="dst102592" w:history="1">
        <w:r>
          <w:rPr>
            <w:color w:val="0000FF"/>
            <w:sz w:val="26"/>
            <w:u w:val="single"/>
          </w:rPr>
          <w:t>четвертой статьи 158</w:t>
        </w:r>
      </w:hyperlink>
      <w:r>
        <w:rPr>
          <w:sz w:val="26"/>
        </w:rPr>
        <w:t xml:space="preserve">, </w:t>
      </w:r>
      <w:hyperlink r:id="rId6" w:anchor="dst1933" w:history="1">
        <w:r>
          <w:rPr>
            <w:color w:val="0000FF"/>
            <w:sz w:val="26"/>
            <w:u w:val="single"/>
          </w:rPr>
          <w:t>статьей 158.1</w:t>
        </w:r>
      </w:hyperlink>
      <w:r>
        <w:rPr>
          <w:sz w:val="26"/>
        </w:rPr>
        <w:t xml:space="preserve">, </w:t>
      </w:r>
      <w:hyperlink r:id="rId7" w:anchor="dst102605" w:history="1">
        <w:r>
          <w:rPr>
            <w:color w:val="0000FF"/>
            <w:sz w:val="26"/>
            <w:u w:val="single"/>
          </w:rPr>
          <w:t>частями второй</w:t>
        </w:r>
      </w:hyperlink>
      <w:r>
        <w:rPr>
          <w:sz w:val="26"/>
        </w:rPr>
        <w:t xml:space="preserve">, </w:t>
      </w:r>
      <w:hyperlink r:id="rId7" w:anchor="dst102607" w:history="1">
        <w:r>
          <w:rPr>
            <w:color w:val="0000FF"/>
            <w:sz w:val="26"/>
            <w:u w:val="single"/>
          </w:rPr>
          <w:t>третьей</w:t>
        </w:r>
      </w:hyperlink>
      <w:r>
        <w:rPr>
          <w:sz w:val="26"/>
        </w:rPr>
        <w:t xml:space="preserve"> и </w:t>
      </w:r>
      <w:hyperlink r:id="rId7" w:anchor="dst1213" w:history="1">
        <w:r>
          <w:rPr>
            <w:color w:val="0000FF"/>
            <w:sz w:val="26"/>
            <w:u w:val="single"/>
          </w:rPr>
          <w:t>четвертой статьи 159</w:t>
        </w:r>
      </w:hyperlink>
      <w:r>
        <w:rPr>
          <w:sz w:val="26"/>
        </w:rPr>
        <w:t xml:space="preserve">, </w:t>
      </w:r>
      <w:hyperlink r:id="rId8" w:anchor="dst1217" w:history="1">
        <w:r>
          <w:rPr>
            <w:color w:val="0000FF"/>
            <w:sz w:val="26"/>
            <w:u w:val="single"/>
          </w:rPr>
          <w:t>частями второй</w:t>
        </w:r>
      </w:hyperlink>
      <w:r>
        <w:rPr>
          <w:sz w:val="26"/>
        </w:rPr>
        <w:t xml:space="preserve">, </w:t>
      </w:r>
      <w:hyperlink r:id="rId8" w:anchor="dst1219" w:history="1">
        <w:r>
          <w:rPr>
            <w:color w:val="0000FF"/>
            <w:sz w:val="26"/>
            <w:u w:val="single"/>
          </w:rPr>
          <w:t>третьей</w:t>
        </w:r>
      </w:hyperlink>
      <w:r>
        <w:rPr>
          <w:sz w:val="26"/>
        </w:rPr>
        <w:t xml:space="preserve"> и </w:t>
      </w:r>
      <w:hyperlink r:id="rId8" w:anchor="dst1221" w:history="1">
        <w:r>
          <w:rPr>
            <w:color w:val="0000FF"/>
            <w:sz w:val="26"/>
            <w:u w:val="single"/>
          </w:rPr>
          <w:t>четвертой статьи 159.1</w:t>
        </w:r>
      </w:hyperlink>
      <w:r>
        <w:rPr>
          <w:sz w:val="26"/>
        </w:rPr>
        <w:t xml:space="preserve">, </w:t>
      </w:r>
      <w:hyperlink r:id="rId9" w:anchor="dst1227" w:history="1">
        <w:r>
          <w:rPr>
            <w:color w:val="0000FF"/>
            <w:sz w:val="26"/>
            <w:u w:val="single"/>
          </w:rPr>
          <w:t>частями второй</w:t>
        </w:r>
      </w:hyperlink>
      <w:r>
        <w:rPr>
          <w:sz w:val="26"/>
        </w:rPr>
        <w:t xml:space="preserve">, </w:t>
      </w:r>
      <w:hyperlink r:id="rId9" w:anchor="dst1229" w:history="1">
        <w:r>
          <w:rPr>
            <w:color w:val="0000FF"/>
            <w:sz w:val="26"/>
            <w:u w:val="single"/>
          </w:rPr>
          <w:t>третьей</w:t>
        </w:r>
      </w:hyperlink>
      <w:r>
        <w:rPr>
          <w:sz w:val="26"/>
        </w:rPr>
        <w:t xml:space="preserve"> и </w:t>
      </w:r>
      <w:hyperlink r:id="rId9" w:anchor="dst1231" w:history="1">
        <w:r>
          <w:rPr>
            <w:color w:val="0000FF"/>
            <w:sz w:val="26"/>
            <w:u w:val="single"/>
          </w:rPr>
          <w:t>четвертой статьи 159.2</w:t>
        </w:r>
      </w:hyperlink>
      <w:r>
        <w:rPr>
          <w:sz w:val="26"/>
        </w:rPr>
        <w:t xml:space="preserve">, </w:t>
      </w:r>
      <w:hyperlink r:id="rId10" w:anchor="dst1236" w:history="1">
        <w:r>
          <w:rPr>
            <w:color w:val="0000FF"/>
            <w:sz w:val="26"/>
            <w:u w:val="single"/>
          </w:rPr>
          <w:t>частями второй</w:t>
        </w:r>
      </w:hyperlink>
      <w:r>
        <w:rPr>
          <w:sz w:val="26"/>
        </w:rPr>
        <w:t xml:space="preserve">, </w:t>
      </w:r>
      <w:hyperlink r:id="rId10" w:anchor="dst1238" w:history="1">
        <w:r>
          <w:rPr>
            <w:color w:val="0000FF"/>
            <w:sz w:val="26"/>
            <w:u w:val="single"/>
          </w:rPr>
          <w:t>третьей</w:t>
        </w:r>
      </w:hyperlink>
      <w:r>
        <w:rPr>
          <w:sz w:val="26"/>
        </w:rPr>
        <w:t xml:space="preserve"> и </w:t>
      </w:r>
      <w:hyperlink r:id="rId10" w:anchor="dst1240" w:history="1">
        <w:r>
          <w:rPr>
            <w:color w:val="0000FF"/>
            <w:sz w:val="26"/>
            <w:u w:val="single"/>
          </w:rPr>
          <w:t>четвертой статьи 159.3</w:t>
        </w:r>
      </w:hyperlink>
      <w:r>
        <w:rPr>
          <w:sz w:val="26"/>
        </w:rPr>
        <w:t xml:space="preserve">, </w:t>
      </w:r>
      <w:hyperlink r:id="rId11" w:anchor="dst1252" w:history="1">
        <w:r>
          <w:rPr>
            <w:color w:val="0000FF"/>
            <w:sz w:val="26"/>
            <w:u w:val="single"/>
          </w:rPr>
          <w:t>частями второй</w:t>
        </w:r>
      </w:hyperlink>
      <w:r>
        <w:rPr>
          <w:sz w:val="26"/>
        </w:rPr>
        <w:t xml:space="preserve">, </w:t>
      </w:r>
      <w:hyperlink r:id="rId11" w:anchor="dst1254" w:history="1">
        <w:r>
          <w:rPr>
            <w:color w:val="0000FF"/>
            <w:sz w:val="26"/>
            <w:u w:val="single"/>
          </w:rPr>
          <w:t>третьей</w:t>
        </w:r>
      </w:hyperlink>
      <w:r>
        <w:rPr>
          <w:sz w:val="26"/>
        </w:rPr>
        <w:t xml:space="preserve"> и </w:t>
      </w:r>
      <w:hyperlink r:id="rId11" w:anchor="dst1256" w:history="1">
        <w:r>
          <w:rPr>
            <w:color w:val="0000FF"/>
            <w:sz w:val="26"/>
            <w:u w:val="single"/>
          </w:rPr>
          <w:t>четвертой статьи 159.5</w:t>
        </w:r>
      </w:hyperlink>
      <w:r>
        <w:rPr>
          <w:sz w:val="26"/>
        </w:rPr>
        <w:t xml:space="preserve">, </w:t>
      </w:r>
      <w:hyperlink r:id="rId12" w:anchor="dst1261" w:history="1">
        <w:r>
          <w:rPr>
            <w:color w:val="0000FF"/>
            <w:sz w:val="26"/>
            <w:u w:val="single"/>
          </w:rPr>
          <w:t>частями второй</w:t>
        </w:r>
      </w:hyperlink>
      <w:r>
        <w:rPr>
          <w:sz w:val="26"/>
        </w:rPr>
        <w:t xml:space="preserve">, </w:t>
      </w:r>
      <w:hyperlink r:id="rId12" w:anchor="dst1263" w:history="1">
        <w:r>
          <w:rPr>
            <w:color w:val="0000FF"/>
            <w:sz w:val="26"/>
            <w:u w:val="single"/>
          </w:rPr>
          <w:t>третьей</w:t>
        </w:r>
      </w:hyperlink>
      <w:r>
        <w:rPr>
          <w:sz w:val="26"/>
        </w:rPr>
        <w:t xml:space="preserve"> и</w:t>
      </w:r>
      <w:r>
        <w:rPr>
          <w:sz w:val="26"/>
        </w:rPr>
        <w:t xml:space="preserve"> </w:t>
      </w:r>
      <w:hyperlink r:id="rId12" w:anchor="dst1265" w:history="1">
        <w:r>
          <w:rPr>
            <w:color w:val="0000FF"/>
            <w:sz w:val="26"/>
            <w:u w:val="single"/>
          </w:rPr>
          <w:t>четвертой статьи 159.6</w:t>
        </w:r>
      </w:hyperlink>
      <w:r>
        <w:rPr>
          <w:sz w:val="26"/>
        </w:rPr>
        <w:t xml:space="preserve"> и </w:t>
      </w:r>
      <w:hyperlink r:id="rId13" w:anchor="dst102615" w:history="1">
        <w:r>
          <w:rPr>
            <w:color w:val="0000FF"/>
            <w:sz w:val="26"/>
            <w:u w:val="single"/>
          </w:rPr>
          <w:t>частями второй</w:t>
        </w:r>
      </w:hyperlink>
      <w:r>
        <w:rPr>
          <w:sz w:val="26"/>
        </w:rPr>
        <w:t xml:space="preserve"> и </w:t>
      </w:r>
      <w:hyperlink r:id="rId13" w:anchor="dst102617" w:history="1">
        <w:r>
          <w:rPr>
            <w:color w:val="0000FF"/>
            <w:sz w:val="26"/>
            <w:u w:val="single"/>
          </w:rPr>
          <w:t>третьей статьи 160</w:t>
        </w:r>
      </w:hyperlink>
      <w:r>
        <w:rPr>
          <w:sz w:val="26"/>
        </w:rPr>
        <w:t xml:space="preserve"> Уголовного кодекса Российской Федерации, за исключением случаев, предусмотренных </w:t>
      </w:r>
      <w:hyperlink r:id="rId14" w:anchor="dst8779" w:history="1">
        <w:r>
          <w:rPr>
            <w:color w:val="0000FF"/>
            <w:sz w:val="26"/>
            <w:u w:val="single"/>
          </w:rPr>
          <w:t>статьей 14.15.3</w:t>
        </w:r>
      </w:hyperlink>
      <w:r>
        <w:rPr>
          <w:sz w:val="26"/>
        </w:rPr>
        <w:t xml:space="preserve"> настоящего Кодекса.</w:t>
      </w:r>
    </w:p>
    <w:p w:rsidR="006C20D9">
      <w:pPr>
        <w:ind w:firstLine="708"/>
        <w:jc w:val="both"/>
      </w:pPr>
      <w:r>
        <w:rPr>
          <w:sz w:val="26"/>
        </w:rPr>
        <w:t xml:space="preserve">Таким образом, суд считает вину </w:t>
      </w:r>
      <w:r>
        <w:rPr>
          <w:sz w:val="26"/>
        </w:rPr>
        <w:t>фио</w:t>
      </w:r>
      <w:r>
        <w:rPr>
          <w:sz w:val="26"/>
        </w:rPr>
        <w:t xml:space="preserve"> в совершении административного правонарушения, предусмотренного </w:t>
      </w:r>
      <w:hyperlink r:id="rId4" w:anchor="/document/12125267/entry/717" w:history="1">
        <w:r>
          <w:rPr>
            <w:color w:val="0000FF"/>
            <w:sz w:val="26"/>
            <w:u w:val="single"/>
          </w:rPr>
          <w:t>ст. 7.17</w:t>
        </w:r>
      </w:hyperlink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 полностью доказанной.</w:t>
      </w:r>
    </w:p>
    <w:p w:rsidR="006C20D9">
      <w:pPr>
        <w:jc w:val="both"/>
      </w:pPr>
      <w:r>
        <w:rPr>
          <w:sz w:val="26"/>
        </w:rPr>
        <w:t xml:space="preserve">Согласно ст. 4.1 ч.2 </w:t>
      </w:r>
      <w:r>
        <w:rPr>
          <w:sz w:val="26"/>
        </w:rPr>
        <w:t>КоАП</w:t>
      </w:r>
      <w:r>
        <w:rPr>
          <w:sz w:val="26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</w:t>
      </w:r>
      <w:r>
        <w:rPr>
          <w:sz w:val="26"/>
        </w:rPr>
        <w:t>обстоятельства, смягчающие и отягчающие административную ответственность.</w:t>
      </w:r>
    </w:p>
    <w:p w:rsidR="006C20D9">
      <w:pPr>
        <w:ind w:firstLine="708"/>
        <w:jc w:val="both"/>
      </w:pPr>
      <w:r>
        <w:rPr>
          <w:sz w:val="26"/>
        </w:rPr>
        <w:t xml:space="preserve">Обстоятельствами, смягчающими административную ответственность, согласно ст. 4.2 </w:t>
      </w:r>
      <w:r>
        <w:rPr>
          <w:sz w:val="26"/>
        </w:rPr>
        <w:t>КоАП</w:t>
      </w:r>
      <w:r>
        <w:rPr>
          <w:sz w:val="26"/>
        </w:rPr>
        <w:t xml:space="preserve"> РФ мировой судья признает полное признание вины, чистосердечное раскаяние в </w:t>
      </w:r>
      <w:r>
        <w:rPr>
          <w:sz w:val="26"/>
        </w:rPr>
        <w:t>содеянном</w:t>
      </w:r>
      <w:r>
        <w:rPr>
          <w:sz w:val="26"/>
        </w:rPr>
        <w:t>.</w:t>
      </w:r>
    </w:p>
    <w:p w:rsidR="006C20D9">
      <w:pPr>
        <w:ind w:firstLine="708"/>
        <w:jc w:val="both"/>
      </w:pPr>
      <w:r>
        <w:rPr>
          <w:sz w:val="26"/>
        </w:rPr>
        <w:t>Обстоятел</w:t>
      </w:r>
      <w:r>
        <w:rPr>
          <w:sz w:val="26"/>
        </w:rPr>
        <w:t xml:space="preserve">ьств, отягчающих административную ответственность, мировым судьей не установлено. </w:t>
      </w:r>
    </w:p>
    <w:p w:rsidR="006C20D9">
      <w:pPr>
        <w:ind w:firstLine="708"/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правонарушения, наличие обстоятельств, смягчающих, административную ответственность, отсутствие</w:t>
      </w:r>
      <w:r>
        <w:rPr>
          <w:sz w:val="26"/>
        </w:rPr>
        <w:t xml:space="preserve"> обстоятельств, отягчающих административную ответственность, учитывая данные о личности </w:t>
      </w:r>
      <w:r>
        <w:rPr>
          <w:sz w:val="26"/>
        </w:rPr>
        <w:t>Шерснева</w:t>
      </w:r>
      <w:r>
        <w:rPr>
          <w:sz w:val="26"/>
        </w:rPr>
        <w:t xml:space="preserve"> С.С., который согласно представленным в материалы дела сведениям ранее не привлекался к административной ответственности за совершение аналогичного правонаруше</w:t>
      </w:r>
      <w:r>
        <w:rPr>
          <w:sz w:val="26"/>
        </w:rPr>
        <w:t>ния, а также, учитывая имущественное положение лица, привлекаемого к административной ответственности, мировой судья пришел к выводу о возможности</w:t>
      </w:r>
      <w:r>
        <w:rPr>
          <w:sz w:val="26"/>
        </w:rPr>
        <w:t xml:space="preserve"> назначить ему административное наказание в виде административного штрафа в размере четырехкратной стоимости п</w:t>
      </w:r>
      <w:r>
        <w:rPr>
          <w:sz w:val="26"/>
        </w:rPr>
        <w:t>охищенного имущества.</w:t>
      </w:r>
    </w:p>
    <w:p w:rsidR="006C20D9">
      <w:pPr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29.9, 29.10 </w:t>
      </w:r>
      <w:r>
        <w:rPr>
          <w:sz w:val="26"/>
        </w:rPr>
        <w:t>КоАП</w:t>
      </w:r>
      <w:r>
        <w:rPr>
          <w:sz w:val="26"/>
        </w:rPr>
        <w:t xml:space="preserve"> РФ, мировой судья,</w:t>
      </w:r>
    </w:p>
    <w:p w:rsidR="006C20D9">
      <w:pPr>
        <w:jc w:val="center"/>
      </w:pPr>
      <w:r>
        <w:rPr>
          <w:b/>
          <w:sz w:val="26"/>
        </w:rPr>
        <w:t>П</w:t>
      </w:r>
      <w:r>
        <w:rPr>
          <w:b/>
          <w:sz w:val="26"/>
        </w:rPr>
        <w:t xml:space="preserve"> О С Т А Н О В И Л:</w:t>
      </w:r>
    </w:p>
    <w:p w:rsidR="006C20D9">
      <w:pPr>
        <w:jc w:val="both"/>
      </w:pPr>
      <w:r>
        <w:rPr>
          <w:b/>
          <w:sz w:val="26"/>
        </w:rPr>
        <w:t>Шерснева</w:t>
      </w:r>
      <w:r>
        <w:rPr>
          <w:b/>
          <w:sz w:val="26"/>
        </w:rPr>
        <w:t xml:space="preserve"> Сергея Сергеевича</w:t>
      </w:r>
      <w:r>
        <w:rPr>
          <w:sz w:val="26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6"/>
        </w:rPr>
        <w:t>ч</w:t>
      </w:r>
      <w:r>
        <w:rPr>
          <w:sz w:val="26"/>
        </w:rPr>
        <w:t>. 1 ст. 7.27 Кодек</w:t>
      </w:r>
      <w:r>
        <w:rPr>
          <w:sz w:val="26"/>
        </w:rPr>
        <w:t>са Российской Федерации об административных правонарушениях, и назначить ему административное наказание в виде административного штрафа в размере 1696 рублей, что соответствует четырехкратной стоимости похищенного имущества.</w:t>
      </w:r>
    </w:p>
    <w:p w:rsidR="006C20D9">
      <w:pPr>
        <w:jc w:val="both"/>
      </w:pPr>
      <w:r>
        <w:rPr>
          <w:sz w:val="26"/>
        </w:rPr>
        <w:t>Штраф подлежит уплате по реквиз</w:t>
      </w:r>
      <w:r>
        <w:rPr>
          <w:sz w:val="26"/>
        </w:rPr>
        <w:t>итам: получатель УФК по Республике Крым (МО МВД России «</w:t>
      </w:r>
      <w:r>
        <w:rPr>
          <w:sz w:val="26"/>
        </w:rPr>
        <w:t>Сакский</w:t>
      </w:r>
      <w:r>
        <w:rPr>
          <w:sz w:val="26"/>
        </w:rPr>
        <w:t xml:space="preserve">»), ИНН телефон, КПП телефон, </w:t>
      </w:r>
      <w:r>
        <w:rPr>
          <w:sz w:val="26"/>
        </w:rPr>
        <w:t>сч</w:t>
      </w:r>
      <w:r>
        <w:rPr>
          <w:sz w:val="26"/>
        </w:rPr>
        <w:t>. № 40101810335100010001, Отделение Республика Крым, БИК телефон, КБК 18811612000016000140, ОКТМО телефон, УИН 18880491190002754986, назначение платежа – админис</w:t>
      </w:r>
      <w:r>
        <w:rPr>
          <w:sz w:val="26"/>
        </w:rPr>
        <w:t>тративный штраф.</w:t>
      </w:r>
    </w:p>
    <w:p w:rsidR="006C20D9">
      <w:pPr>
        <w:jc w:val="both"/>
      </w:pPr>
      <w:r>
        <w:rPr>
          <w:sz w:val="26"/>
        </w:rPr>
        <w:t xml:space="preserve">Согласно ст. 32.2 </w:t>
      </w:r>
      <w:r>
        <w:rPr>
          <w:sz w:val="26"/>
        </w:rPr>
        <w:t>КоАП</w:t>
      </w:r>
      <w:r>
        <w:rPr>
          <w:sz w:val="26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C20D9">
      <w:pPr>
        <w:jc w:val="both"/>
      </w:pPr>
      <w:r>
        <w:rPr>
          <w:sz w:val="26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 </w:t>
      </w:r>
    </w:p>
    <w:p w:rsidR="006C20D9">
      <w:pPr>
        <w:jc w:val="both"/>
        <w:rPr>
          <w:sz w:val="26"/>
        </w:rPr>
      </w:pPr>
      <w:r>
        <w:rPr>
          <w:sz w:val="26"/>
        </w:rPr>
        <w:t>Постановление может быть о</w:t>
      </w:r>
      <w:r>
        <w:rPr>
          <w:sz w:val="26"/>
        </w:rPr>
        <w:t xml:space="preserve">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вручения или</w:t>
      </w:r>
      <w:r>
        <w:rPr>
          <w:sz w:val="26"/>
        </w:rPr>
        <w:t xml:space="preserve"> получения копии постановления.</w:t>
      </w:r>
    </w:p>
    <w:p w:rsidR="00C132C4">
      <w:pPr>
        <w:jc w:val="both"/>
      </w:pPr>
    </w:p>
    <w:p w:rsidR="006C20D9">
      <w:r>
        <w:rPr>
          <w:sz w:val="26"/>
        </w:rPr>
        <w:t xml:space="preserve">Мировой судья                 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</w:p>
    <w:p w:rsidR="006C20D9"/>
    <w:sectPr w:rsidSect="006C20D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C20D9"/>
    <w:rsid w:val="006C20D9"/>
    <w:rsid w:val="00C132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onsultant.ru/document/cons_doc_LAW_335681/c193654ae5c3bd5b02d92ade18796cd8864ec353/" TargetMode="External" /><Relationship Id="rId11" Type="http://schemas.openxmlformats.org/officeDocument/2006/relationships/hyperlink" Target="http://www.consultant.ru/document/cons_doc_LAW_335681/0e17c9f5bd23686e1c53864f8783a3ca9fed2e60/" TargetMode="External" /><Relationship Id="rId12" Type="http://schemas.openxmlformats.org/officeDocument/2006/relationships/hyperlink" Target="http://www.consultant.ru/document/cons_doc_LAW_335681/51c53d82b60ac8c009745bdea3838d507064c6d3/" TargetMode="External" /><Relationship Id="rId13" Type="http://schemas.openxmlformats.org/officeDocument/2006/relationships/hyperlink" Target="http://www.consultant.ru/document/cons_doc_LAW_335681/4641cfe1bdfab945ead3ae228d36c3e8141dd9f1/" TargetMode="External" /><Relationship Id="rId14" Type="http://schemas.openxmlformats.org/officeDocument/2006/relationships/hyperlink" Target="http://www.consultant.ru/document/cons_doc_LAW_330512/1c04d0af277ea46479fb83374d991e5e6c96df22/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www.consultant.ru/document/cons_doc_LAW_335681/57b5c7b83fcd2cf40cabe2042f2d8f04ed6875ad/" TargetMode="External" /><Relationship Id="rId6" Type="http://schemas.openxmlformats.org/officeDocument/2006/relationships/hyperlink" Target="http://www.consultant.ru/document/cons_doc_LAW_335681/c0ef618979b667ad1729793dd87e16f9af961350/" TargetMode="External" /><Relationship Id="rId7" Type="http://schemas.openxmlformats.org/officeDocument/2006/relationships/hyperlink" Target="http://www.consultant.ru/document/cons_doc_LAW_335681/8012ecdf64b7c9cfd62e90d7f55f9b5b7b72b755/" TargetMode="External" /><Relationship Id="rId8" Type="http://schemas.openxmlformats.org/officeDocument/2006/relationships/hyperlink" Target="http://www.consultant.ru/document/cons_doc_LAW_335681/823429f3a37857573b519d0b17fd14f96a99bca4/" TargetMode="External" /><Relationship Id="rId9" Type="http://schemas.openxmlformats.org/officeDocument/2006/relationships/hyperlink" Target="http://www.consultant.ru/document/cons_doc_LAW_335681/0156d82352ae97375ab9bd5990c380496e686aab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