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E7A16" w:rsidP="00F27AB6">
      <w:pPr>
        <w:spacing w:after="160"/>
        <w:jc w:val="right"/>
      </w:pPr>
      <w:r>
        <w:rPr>
          <w:sz w:val="28"/>
        </w:rPr>
        <w:t>Дело № 5-72-542/2018</w:t>
      </w:r>
    </w:p>
    <w:p w:rsidR="009E7A1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E7A16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9E7A16">
      <w:pPr>
        <w:spacing w:after="160"/>
        <w:ind w:firstLine="708"/>
        <w:jc w:val="both"/>
      </w:pPr>
      <w:r>
        <w:rPr>
          <w:sz w:val="28"/>
        </w:rPr>
        <w:t xml:space="preserve">22 ноября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E7A1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Балашова Евгения Леонидовича, рассмотрев в открытом судебном заседании материалы дела об административном правонарушение в отношении: </w:t>
      </w:r>
    </w:p>
    <w:p w:rsidR="009E7A16">
      <w:pPr>
        <w:ind w:left="4248"/>
        <w:jc w:val="both"/>
      </w:pPr>
      <w:r>
        <w:rPr>
          <w:b/>
          <w:sz w:val="28"/>
        </w:rPr>
        <w:t>Балашова Евгения Леонидовича,</w:t>
      </w:r>
      <w:r>
        <w:rPr>
          <w:sz w:val="28"/>
        </w:rPr>
        <w:t xml:space="preserve"> паспортные данные УССР, гражданина Россий</w:t>
      </w:r>
      <w:r>
        <w:rPr>
          <w:sz w:val="28"/>
        </w:rPr>
        <w:t>ской Федерации, не работающего, женатого, имеющего на иждивении несовершеннолетнего ребенка, зарегистрированного и проживающего по адресу: адрес, тел.: телефон,</w:t>
      </w:r>
    </w:p>
    <w:p w:rsidR="009E7A16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</w:t>
      </w:r>
      <w:r>
        <w:rPr>
          <w:sz w:val="28"/>
        </w:rPr>
        <w:t xml:space="preserve">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9E7A16">
      <w:pPr>
        <w:spacing w:after="160"/>
        <w:jc w:val="center"/>
      </w:pPr>
      <w:r>
        <w:rPr>
          <w:b/>
          <w:sz w:val="28"/>
        </w:rPr>
        <w:t>УСТАНОВИЛ:</w:t>
      </w:r>
    </w:p>
    <w:p w:rsidR="009E7A16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серии РК - 249429 от 20.10.2018 года следует, что </w:t>
      </w:r>
      <w:r>
        <w:rPr>
          <w:sz w:val="28"/>
        </w:rPr>
        <w:t xml:space="preserve">20.10.2018 года в 15 часов 50 минут по адресу: адрес, в адрес был </w:t>
      </w:r>
      <w:r>
        <w:rPr>
          <w:sz w:val="28"/>
        </w:rPr>
        <w:t>выявлен гр. Балашов Е.Л., который будучи привлеченным к административной ответственности по постановлению по делу об административном правонарушении от 24.07.2018 года, вынесенным заместителем начальника полиции МО МВД России «</w:t>
      </w:r>
      <w:r>
        <w:rPr>
          <w:sz w:val="28"/>
        </w:rPr>
        <w:t>Сакский</w:t>
      </w:r>
      <w:r>
        <w:rPr>
          <w:sz w:val="28"/>
        </w:rPr>
        <w:t>» подполковником полиц</w:t>
      </w:r>
      <w:r>
        <w:rPr>
          <w:sz w:val="28"/>
        </w:rPr>
        <w:t xml:space="preserve">ии </w:t>
      </w:r>
      <w:r>
        <w:rPr>
          <w:sz w:val="28"/>
        </w:rPr>
        <w:t>фио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sz w:val="28"/>
        </w:rPr>
        <w:t>по ст</w:t>
      </w:r>
      <w:r>
        <w:rPr>
          <w:sz w:val="28"/>
        </w:rPr>
        <w:t xml:space="preserve">. 19.16 </w:t>
      </w:r>
      <w:r>
        <w:rPr>
          <w:sz w:val="28"/>
        </w:rPr>
        <w:t>КоАП</w:t>
      </w:r>
      <w:r>
        <w:rPr>
          <w:sz w:val="28"/>
        </w:rPr>
        <w:t xml:space="preserve"> РФ,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100 рублей в срок, предусмотренный действующим законодательством и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E7A16">
      <w:pPr>
        <w:ind w:firstLine="708"/>
        <w:jc w:val="both"/>
      </w:pPr>
      <w:r>
        <w:rPr>
          <w:sz w:val="28"/>
        </w:rPr>
        <w:t xml:space="preserve">Действия Балашова Е.Л.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</w:t>
      </w:r>
      <w:r>
        <w:fldChar w:fldCharType="begin"/>
      </w:r>
      <w:r>
        <w:instrText xml:space="preserve"> HYPERLINK "http://sudact.ru/law/koap/razdel-ii/glava-10/statia-10.5.1/?marker=fdoctlaw"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20.25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9E7A16">
      <w:pPr>
        <w:ind w:firstLine="708"/>
        <w:jc w:val="both"/>
      </w:pPr>
      <w:r>
        <w:rPr>
          <w:sz w:val="28"/>
        </w:rPr>
        <w:t>В судебном заседании Балашов Е.Л. вину в содеянном признал, раскаялся, пояснил суду, что не уплатил штраф в предус</w:t>
      </w:r>
      <w:r>
        <w:rPr>
          <w:sz w:val="28"/>
        </w:rPr>
        <w:t>мотренный законом срок, поскольку не имел финансовой возможности, на сегодняшний день штраф уплачен.</w:t>
      </w:r>
      <w:r>
        <w:rPr>
          <w:sz w:val="28"/>
        </w:rPr>
        <w:t xml:space="preserve"> Просил назначить наказание в виде административного штрафа в двукратном размере. С ходатайством об отсрочки уплаты штрафа не обращался.</w:t>
      </w:r>
    </w:p>
    <w:p w:rsidR="009E7A16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Балашова Е.Л., исследовав письменные доказательства и фактические данные в совокупности, мировой судья приходит к выводу, что вина Балашова Е.Л. во вменяемом ему правонарушении нашла свое подтверждение в судебном заседании следующими доказательствами: прот</w:t>
      </w:r>
      <w:r>
        <w:rPr>
          <w:sz w:val="28"/>
        </w:rPr>
        <w:t>околом об административном правонарушении серии РК - 249429 от 20.10.2018 года, в котором имеются пояснения Балашова Е.Л. о том, что он с протоколом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согласен, вину признал; копией постановления по делу об административном</w:t>
      </w:r>
      <w:r>
        <w:rPr>
          <w:sz w:val="28"/>
        </w:rPr>
        <w:t xml:space="preserve"> правонарушении от 24.07.2018 года, согласно которому Балашов Е.Л. 24.07.2018 года привлечен к административной ответственности по ст. 19.16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E7A16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</w:t>
      </w:r>
      <w:r>
        <w:rPr>
          <w:sz w:val="28"/>
        </w:rPr>
        <w:t>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</w:t>
      </w:r>
      <w:r>
        <w:rPr>
          <w:sz w:val="28"/>
        </w:rPr>
        <w:t>а обстоятельства.</w:t>
      </w:r>
    </w:p>
    <w:p w:rsidR="009E7A16">
      <w:pPr>
        <w:ind w:firstLine="708"/>
        <w:jc w:val="both"/>
      </w:pPr>
      <w:r>
        <w:rPr>
          <w:sz w:val="28"/>
        </w:rPr>
        <w:t xml:space="preserve">В соответствии со ст. </w:t>
      </w:r>
      <w:r>
        <w:fldChar w:fldCharType="begin"/>
      </w:r>
      <w:r>
        <w:instrText xml:space="preserve"> HYPERLINK "http://sudact.ru/law/koap/razdel-iv/glava-24/statia-24.1/?marker=fdoctlaw"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24.1 </w:t>
      </w:r>
      <w:r>
        <w:rPr>
          <w:color w:val="0000FF"/>
          <w:sz w:val="28"/>
          <w:u w:val="single"/>
        </w:rPr>
        <w:t>КоАП</w:t>
      </w:r>
      <w:r>
        <w:fldChar w:fldCharType="end"/>
      </w:r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</w:t>
      </w:r>
      <w:r>
        <w:rPr>
          <w:sz w:val="28"/>
        </w:rPr>
        <w:t xml:space="preserve">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9E7A16">
      <w:pPr>
        <w:ind w:firstLine="708"/>
        <w:jc w:val="both"/>
      </w:pPr>
      <w:r>
        <w:rPr>
          <w:sz w:val="28"/>
        </w:rPr>
        <w:t xml:space="preserve">При </w:t>
      </w:r>
      <w:r>
        <w:rPr>
          <w:sz w:val="28"/>
        </w:rPr>
        <w:t xml:space="preserve">рассмотрении каждого административного правонарушения суд обязан согласно положениям ст.ст.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</w:t>
      </w:r>
      <w:r>
        <w:rPr>
          <w:sz w:val="28"/>
        </w:rPr>
        <w:t xml:space="preserve">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9E7A16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</w:t>
      </w:r>
      <w:r>
        <w:rPr>
          <w:sz w:val="28"/>
        </w:rPr>
        <w:t xml:space="preserve">должно содержать обстоятельства, установленные при рассмотрении дела и мотивированное решение по делу. </w:t>
      </w:r>
    </w:p>
    <w:p w:rsidR="009E7A16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</w:t>
      </w:r>
      <w:r>
        <w:rPr>
          <w:sz w:val="28"/>
        </w:rPr>
        <w:t>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</w:t>
      </w:r>
      <w:r>
        <w:rPr>
          <w:sz w:val="28"/>
        </w:rPr>
        <w:t xml:space="preserve"> значение для правильного разрешения дела. </w:t>
      </w:r>
    </w:p>
    <w:p w:rsidR="009E7A16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Балашова Е.Л.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</w:t>
      </w:r>
      <w:r>
        <w:rPr>
          <w:sz w:val="28"/>
        </w:rPr>
        <w:t xml:space="preserve">а в срок, предусмотренный настоящим </w:t>
      </w:r>
      <w:r>
        <w:fldChar w:fldCharType="begin"/>
      </w:r>
      <w:r>
        <w:instrText xml:space="preserve"> HYPERLINK "consultantplus://offline/ref=5C196BA773E269023A4139E81298F23224CEE261836FF89C552575B54F376D2128EA62156FF2DC3EA1HAM"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>.</w:t>
      </w:r>
    </w:p>
    <w:p w:rsidR="009E7A16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</w:t>
      </w:r>
      <w:r>
        <w:rPr>
          <w:sz w:val="28"/>
        </w:rPr>
        <w:t>инистративному делу в отношении Балашова Е.Л. не истек, обстоятельств, исключающих производство по делу, не имеется.</w:t>
      </w:r>
    </w:p>
    <w:p w:rsidR="009E7A16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</w:t>
      </w:r>
      <w:r>
        <w:rPr>
          <w:sz w:val="28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E7A16">
      <w:pPr>
        <w:ind w:firstLine="708"/>
        <w:jc w:val="both"/>
      </w:pPr>
      <w:r>
        <w:rPr>
          <w:sz w:val="28"/>
        </w:rPr>
        <w:t xml:space="preserve">Согласно ч.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</w:t>
      </w:r>
      <w:r>
        <w:rPr>
          <w:sz w:val="28"/>
        </w:rPr>
        <w:t xml:space="preserve"> административного правонарушения, личность виновного, смягчающие ответственность обстоятельства: признание Балашова Е.Л. своей вины, раскаяние в содеянном, а также отсутствие отягчающих ответственность обстоятельств.</w:t>
      </w:r>
    </w:p>
    <w:p w:rsidR="009E7A16">
      <w:pPr>
        <w:ind w:firstLine="708"/>
        <w:jc w:val="both"/>
      </w:pPr>
      <w:r>
        <w:rPr>
          <w:sz w:val="28"/>
        </w:rPr>
        <w:t>Учитывая наличие смягчающих и отсутств</w:t>
      </w:r>
      <w:r>
        <w:rPr>
          <w:sz w:val="28"/>
        </w:rPr>
        <w:t xml:space="preserve">ие отягчающих вину обстоятельств, мировой судья считает возможным назначить Балашову Е.Л.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</w:t>
      </w:r>
      <w:r>
        <w:rPr>
          <w:sz w:val="28"/>
        </w:rPr>
        <w:t xml:space="preserve">достаточным для предупреждения совершения новых правонарушений. </w:t>
      </w:r>
    </w:p>
    <w:p w:rsidR="009E7A1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9E7A16">
      <w:pPr>
        <w:jc w:val="both"/>
      </w:pP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9E7A16">
      <w:pPr>
        <w:ind w:firstLine="426"/>
        <w:jc w:val="center"/>
      </w:pPr>
      <w:r>
        <w:rPr>
          <w:b/>
          <w:sz w:val="28"/>
        </w:rPr>
        <w:t>ПОСТАНОВИЛ:</w:t>
      </w:r>
    </w:p>
    <w:p w:rsidR="009E7A16">
      <w:pPr>
        <w:ind w:firstLine="708"/>
        <w:jc w:val="both"/>
      </w:pPr>
      <w:r>
        <w:rPr>
          <w:b/>
          <w:sz w:val="28"/>
        </w:rPr>
        <w:t>Балашова Евгения Леонидовича</w:t>
      </w:r>
      <w:r>
        <w:rPr>
          <w:sz w:val="28"/>
        </w:rPr>
        <w:t xml:space="preserve"> признать виновным в совершении административного </w:t>
      </w:r>
      <w:r>
        <w:rPr>
          <w:sz w:val="28"/>
        </w:rPr>
        <w:t xml:space="preserve">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1 000 (одной тысячи) рублей.</w:t>
      </w:r>
    </w:p>
    <w:p w:rsidR="009E7A16">
      <w:pPr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043510001, КБК 18811643000016000140, ОКТМО 35643447, УИН 18880491180002494292, назначение платежа – административный штраф.</w:t>
      </w:r>
    </w:p>
    <w:p w:rsidR="009E7A16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E7A16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27AB6">
      <w:pPr>
        <w:ind w:firstLine="708"/>
        <w:jc w:val="both"/>
      </w:pPr>
      <w:r>
        <w:rPr>
          <w:sz w:val="28"/>
        </w:rPr>
        <w:t>Постановление может</w:t>
      </w:r>
      <w:r>
        <w:rPr>
          <w:sz w:val="28"/>
        </w:rPr>
        <w:t xml:space="preserve">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 xml:space="preserve">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</w:t>
      </w:r>
      <w:r>
        <w:rPr>
          <w:sz w:val="28"/>
        </w:rPr>
        <w:t xml:space="preserve">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27AB6">
      <w:pPr>
        <w:ind w:firstLine="708"/>
        <w:jc w:val="both"/>
      </w:pPr>
    </w:p>
    <w:p w:rsidR="009E7A1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E7A16">
      <w:pPr>
        <w:spacing w:after="160" w:line="259" w:lineRule="auto"/>
      </w:pPr>
    </w:p>
    <w:sectPr w:rsidSect="009E7A1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E7A16"/>
    <w:rsid w:val="009E7A16"/>
    <w:rsid w:val="00F27A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