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94CA0" w:rsidP="003B20DD">
      <w:pPr>
        <w:spacing w:after="160"/>
        <w:jc w:val="right"/>
      </w:pPr>
      <w:r>
        <w:rPr>
          <w:sz w:val="28"/>
        </w:rPr>
        <w:t>Дело № 5-72-554/2019</w:t>
      </w:r>
    </w:p>
    <w:p w:rsidR="00894CA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94CA0">
      <w:pPr>
        <w:spacing w:after="160"/>
        <w:ind w:firstLine="708"/>
        <w:jc w:val="both"/>
      </w:pPr>
      <w:r>
        <w:rPr>
          <w:sz w:val="28"/>
        </w:rPr>
        <w:t xml:space="preserve">16 декабря 2019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94CA0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Абибулаева</w:t>
      </w:r>
      <w:r>
        <w:rPr>
          <w:sz w:val="28"/>
        </w:rPr>
        <w:t xml:space="preserve"> А.Р., рассмотрев в открытом судебном заседании материалы дела об административном правонарушении, поступившие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894CA0">
      <w:pPr>
        <w:ind w:left="4248"/>
        <w:jc w:val="both"/>
      </w:pPr>
      <w:r>
        <w:rPr>
          <w:b/>
          <w:sz w:val="28"/>
        </w:rPr>
        <w:t>Абибул</w:t>
      </w:r>
      <w:r>
        <w:rPr>
          <w:b/>
          <w:sz w:val="28"/>
        </w:rPr>
        <w:t>аева</w:t>
      </w:r>
      <w:r>
        <w:rPr>
          <w:b/>
          <w:sz w:val="28"/>
        </w:rPr>
        <w:t xml:space="preserve"> </w:t>
      </w:r>
      <w:r>
        <w:rPr>
          <w:b/>
          <w:sz w:val="28"/>
        </w:rPr>
        <w:t>Асана</w:t>
      </w:r>
      <w:r>
        <w:rPr>
          <w:b/>
          <w:sz w:val="28"/>
        </w:rPr>
        <w:t xml:space="preserve"> </w:t>
      </w:r>
      <w:r>
        <w:rPr>
          <w:b/>
          <w:sz w:val="28"/>
        </w:rPr>
        <w:t>Ринатовича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УЗССР, гражданина Российской Федерации, имеющего среднее образование, женатого, имеющего двоих малолетних детей, ранее не привлекаемого к административной ответственности, зарегистрированного и проживающего по адрес</w:t>
      </w:r>
      <w:r>
        <w:rPr>
          <w:sz w:val="28"/>
        </w:rPr>
        <w:t>у: адрес, ул. адрес,</w:t>
      </w:r>
    </w:p>
    <w:p w:rsidR="00894CA0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ст. 12.26 ч. 1 Кодекса Российской Федерации об административных правонарушениях, </w:t>
      </w:r>
    </w:p>
    <w:p w:rsidR="00894CA0">
      <w:pPr>
        <w:spacing w:after="160"/>
        <w:jc w:val="center"/>
      </w:pPr>
      <w:r>
        <w:rPr>
          <w:b/>
          <w:sz w:val="28"/>
        </w:rPr>
        <w:t>УСТАНОВИЛ:</w:t>
      </w:r>
    </w:p>
    <w:p w:rsidR="00894CA0">
      <w:pPr>
        <w:ind w:firstLine="708"/>
        <w:jc w:val="both"/>
      </w:pPr>
      <w:r>
        <w:rPr>
          <w:sz w:val="28"/>
        </w:rPr>
        <w:t xml:space="preserve">дата в время </w:t>
      </w:r>
      <w:r>
        <w:rPr>
          <w:sz w:val="28"/>
        </w:rPr>
        <w:t>Абибулаев</w:t>
      </w:r>
      <w:r>
        <w:rPr>
          <w:sz w:val="28"/>
        </w:rPr>
        <w:t xml:space="preserve"> А.Р. на адрес </w:t>
      </w:r>
      <w:r>
        <w:rPr>
          <w:sz w:val="28"/>
        </w:rPr>
        <w:t>адрес</w:t>
      </w:r>
      <w:r>
        <w:rPr>
          <w:sz w:val="28"/>
        </w:rPr>
        <w:t>, управляя т</w:t>
      </w:r>
      <w:r>
        <w:rPr>
          <w:sz w:val="28"/>
        </w:rPr>
        <w:t xml:space="preserve">ранспортным средством – автомобилем марки марка автомобиля, государственный регистрационный знак А864ОТ82, с признаком опьянения (резкое изменение окраски кожных покровов лица) отказался от выполнения законного требования уполномоченного должностного лица </w:t>
      </w:r>
      <w:r>
        <w:rPr>
          <w:sz w:val="28"/>
        </w:rPr>
        <w:t>о прохождении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</w:t>
      </w:r>
      <w:r>
        <w:rPr>
          <w:sz w:val="28"/>
        </w:rPr>
        <w:t xml:space="preserve">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 </w:t>
      </w:r>
    </w:p>
    <w:p w:rsidR="00894CA0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Абибулаев</w:t>
      </w:r>
      <w:r>
        <w:rPr>
          <w:sz w:val="28"/>
        </w:rPr>
        <w:t xml:space="preserve"> А.Р. вину признал, не оспаривал фактические обстоятельства дела, изложенные в протоколе об административном правонарушении. </w:t>
      </w:r>
      <w:r>
        <w:rPr>
          <w:rFonts w:ascii="Bookman Old Style" w:eastAsia="Bookman Old Style" w:hAnsi="Bookman Old Style" w:cs="Bookman Old Style"/>
          <w:sz w:val="28"/>
        </w:rPr>
        <w:t xml:space="preserve">Не оспаривал факт отказа </w:t>
      </w:r>
      <w:r>
        <w:rPr>
          <w:rFonts w:ascii="Bookman Old Style" w:eastAsia="Bookman Old Style" w:hAnsi="Bookman Old Style" w:cs="Bookman Old Style"/>
          <w:sz w:val="28"/>
        </w:rPr>
        <w:t>от выполнения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sz w:val="28"/>
        </w:rPr>
        <w:t>. В содеянном раскаялся</w:t>
      </w:r>
    </w:p>
    <w:p w:rsidR="00894CA0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Абибулаева</w:t>
      </w:r>
      <w:r>
        <w:rPr>
          <w:sz w:val="28"/>
        </w:rPr>
        <w:t xml:space="preserve"> А.Р., исследовав письменные доказательства и фактические данные в совокупн</w:t>
      </w:r>
      <w:r>
        <w:rPr>
          <w:sz w:val="28"/>
        </w:rPr>
        <w:t xml:space="preserve">ости, мировой судья приходит к выводу, что вина </w:t>
      </w:r>
      <w:r>
        <w:rPr>
          <w:sz w:val="28"/>
        </w:rPr>
        <w:t>Абибулаева</w:t>
      </w:r>
      <w:r>
        <w:rPr>
          <w:sz w:val="28"/>
        </w:rPr>
        <w:t xml:space="preserve"> А.Р. во вменяемом ему правонарушении нашла свое подтверждение в судебном заседании следующими доказательствами: </w:t>
      </w:r>
    </w:p>
    <w:p w:rsidR="00894CA0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052229 от дата, который сост</w:t>
      </w:r>
      <w:r>
        <w:rPr>
          <w:sz w:val="28"/>
        </w:rPr>
        <w:t xml:space="preserve">авлен в отношении </w:t>
      </w:r>
      <w:r>
        <w:rPr>
          <w:sz w:val="28"/>
        </w:rPr>
        <w:t>Абибулаева</w:t>
      </w:r>
      <w:r>
        <w:rPr>
          <w:sz w:val="28"/>
        </w:rPr>
        <w:t xml:space="preserve"> А.Р.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 марки марка автомобиля, государственный регистрационный знак А864ОТ82, с признаком опьянения (резкое изменение окраски кожных покрово</w:t>
      </w:r>
      <w:r>
        <w:rPr>
          <w:sz w:val="28"/>
        </w:rPr>
        <w:t>в лица)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</w:t>
      </w:r>
      <w:r>
        <w:rPr>
          <w:sz w:val="28"/>
        </w:rPr>
        <w:t xml:space="preserve">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1).</w:t>
      </w:r>
    </w:p>
    <w:p w:rsidR="00894CA0">
      <w:pPr>
        <w:ind w:firstLine="708"/>
        <w:jc w:val="both"/>
      </w:pPr>
      <w:r>
        <w:rPr>
          <w:sz w:val="28"/>
        </w:rPr>
        <w:t xml:space="preserve">Как усматривается из пояснений </w:t>
      </w:r>
      <w:r>
        <w:rPr>
          <w:sz w:val="28"/>
        </w:rPr>
        <w:t>Абибулаева</w:t>
      </w:r>
      <w:r>
        <w:rPr>
          <w:sz w:val="28"/>
        </w:rPr>
        <w:t xml:space="preserve"> А.Р., имеющихся в протоколе об администрати</w:t>
      </w:r>
      <w:r>
        <w:rPr>
          <w:sz w:val="28"/>
        </w:rPr>
        <w:t xml:space="preserve">вном правонарушении, </w:t>
      </w:r>
      <w:r>
        <w:rPr>
          <w:sz w:val="28"/>
        </w:rPr>
        <w:t>последний</w:t>
      </w:r>
      <w:r>
        <w:rPr>
          <w:sz w:val="28"/>
        </w:rPr>
        <w:t xml:space="preserve"> не оспаривал суть изложенных в нем обстоятельств, пояснив, что от медицинского освидетельствования отказывается, что подтверждается соответствующей записью в данном протоколе.</w:t>
      </w:r>
    </w:p>
    <w:p w:rsidR="00894CA0">
      <w:pPr>
        <w:ind w:firstLine="708"/>
        <w:jc w:val="both"/>
      </w:pPr>
      <w:r>
        <w:rPr>
          <w:sz w:val="28"/>
        </w:rPr>
        <w:t>- протоколом об отстранении от управления транспо</w:t>
      </w:r>
      <w:r>
        <w:rPr>
          <w:sz w:val="28"/>
        </w:rPr>
        <w:t xml:space="preserve">ртным средством 82 ОТ № 012241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Абибулаева</w:t>
      </w:r>
      <w:r>
        <w:rPr>
          <w:sz w:val="28"/>
        </w:rPr>
        <w:t xml:space="preserve"> А.Р. от управления транспортным средством послужило наличие следующего признака опьянения: резкое изменение окраски кожных покровов лица. Согласно данного прото</w:t>
      </w:r>
      <w:r>
        <w:rPr>
          <w:sz w:val="28"/>
        </w:rPr>
        <w:t>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2).</w:t>
      </w:r>
    </w:p>
    <w:p w:rsidR="00894CA0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</w:t>
      </w:r>
      <w:r>
        <w:rPr>
          <w:sz w:val="28"/>
        </w:rPr>
        <w:t xml:space="preserve">№ 008420 от дата, </w:t>
      </w:r>
      <w:r>
        <w:rPr>
          <w:sz w:val="28"/>
        </w:rPr>
        <w:t>Абибулаев</w:t>
      </w:r>
      <w:r>
        <w:rPr>
          <w:sz w:val="28"/>
        </w:rPr>
        <w:t xml:space="preserve"> А.Р. дата, </w:t>
      </w:r>
      <w:r>
        <w:rPr>
          <w:sz w:val="28"/>
        </w:rPr>
        <w:t>в</w:t>
      </w:r>
      <w:r>
        <w:rPr>
          <w:sz w:val="28"/>
        </w:rPr>
        <w:t xml:space="preserve"> время был освидетельствован на состояние алкогольного опьянения с применением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ARСЕ 0270 (</w:t>
      </w:r>
      <w:r>
        <w:rPr>
          <w:sz w:val="28"/>
        </w:rPr>
        <w:t>поверен</w:t>
      </w:r>
      <w:r>
        <w:rPr>
          <w:sz w:val="28"/>
        </w:rPr>
        <w:t xml:space="preserve"> до дата) в связи с наличием у </w:t>
      </w:r>
      <w:r>
        <w:rPr>
          <w:sz w:val="28"/>
        </w:rPr>
        <w:t>Абибулаева</w:t>
      </w:r>
      <w:r>
        <w:rPr>
          <w:sz w:val="28"/>
        </w:rPr>
        <w:t xml:space="preserve"> А.Р. п</w:t>
      </w:r>
      <w:r>
        <w:rPr>
          <w:sz w:val="28"/>
        </w:rPr>
        <w:t>ризнака алкогольного опьянения (резкое изменение окраски кожных покровов лица), по результатам которого состояние опьянения не установлено, что подтверждается соответствующими записями в данном акте, а также бумажным носителем с результатами освидетельство</w:t>
      </w:r>
      <w:r>
        <w:rPr>
          <w:sz w:val="28"/>
        </w:rPr>
        <w:t>вания (</w:t>
      </w:r>
      <w:r>
        <w:rPr>
          <w:sz w:val="28"/>
        </w:rPr>
        <w:t>л</w:t>
      </w:r>
      <w:r>
        <w:rPr>
          <w:sz w:val="28"/>
        </w:rPr>
        <w:t>.д. 3, 4).</w:t>
      </w:r>
    </w:p>
    <w:p w:rsidR="00894CA0">
      <w:pPr>
        <w:ind w:firstLine="708"/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Абибулаева</w:t>
      </w:r>
      <w:r>
        <w:rPr>
          <w:sz w:val="28"/>
        </w:rPr>
        <w:t xml:space="preserve"> А.Р. от прохождения медицинского освидетельствования на состояние опьянения подтверждается протоколом 61 АК телефон от дата о направлении </w:t>
      </w:r>
      <w:r>
        <w:rPr>
          <w:sz w:val="28"/>
        </w:rPr>
        <w:t>Абибулаева</w:t>
      </w:r>
      <w:r>
        <w:rPr>
          <w:sz w:val="28"/>
        </w:rPr>
        <w:t xml:space="preserve"> А.Р. на медицинское освидетельствование, согласно которому послед</w:t>
      </w:r>
      <w:r>
        <w:rPr>
          <w:sz w:val="28"/>
        </w:rPr>
        <w:t xml:space="preserve">ний при наличии признака опьянения (резкое изменение окраски кожных покровов лица) и основания для его направления на медицинское освидетельствование в связи с наличием </w:t>
      </w:r>
      <w:r>
        <w:rPr>
          <w:sz w:val="28"/>
        </w:rPr>
        <w:t>достаточных оснований полагать, что водитель транспортного средства находится</w:t>
      </w:r>
      <w:r>
        <w:rPr>
          <w:sz w:val="28"/>
        </w:rPr>
        <w:t xml:space="preserve"> в состоян</w:t>
      </w:r>
      <w:r>
        <w:rPr>
          <w:sz w:val="28"/>
        </w:rPr>
        <w:t>ии опьянения и отрицательном результате освидетельствования на состояние алкогольного опьянения, отказался пройти медицинское освидетельствование, что подтверждается соответствующими записями в данном протоколе (</w:t>
      </w:r>
      <w:r>
        <w:rPr>
          <w:sz w:val="28"/>
        </w:rPr>
        <w:t>л</w:t>
      </w:r>
      <w:r>
        <w:rPr>
          <w:sz w:val="28"/>
        </w:rPr>
        <w:t>.д. 6).</w:t>
      </w:r>
    </w:p>
    <w:p w:rsidR="00894CA0">
      <w:pPr>
        <w:ind w:firstLine="708"/>
        <w:jc w:val="both"/>
      </w:pPr>
      <w:r>
        <w:rPr>
          <w:sz w:val="28"/>
        </w:rPr>
        <w:t>- видеозаписью фиксации процессуаль</w:t>
      </w:r>
      <w:r>
        <w:rPr>
          <w:sz w:val="28"/>
        </w:rPr>
        <w:t>ных действий (</w:t>
      </w:r>
      <w:r>
        <w:rPr>
          <w:sz w:val="28"/>
        </w:rPr>
        <w:t>л</w:t>
      </w:r>
      <w:r>
        <w:rPr>
          <w:sz w:val="28"/>
        </w:rPr>
        <w:t>.д. 9);</w:t>
      </w:r>
    </w:p>
    <w:p w:rsidR="00894CA0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Абибулаева</w:t>
      </w:r>
      <w:r>
        <w:rPr>
          <w:sz w:val="28"/>
        </w:rPr>
        <w:t xml:space="preserve"> А.Р., данными в судебном заседании. </w:t>
      </w:r>
    </w:p>
    <w:p w:rsidR="00894CA0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033316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было задержано транспортное средство – автомобиль марки марка автомобиля, гос</w:t>
      </w:r>
      <w:r>
        <w:rPr>
          <w:sz w:val="28"/>
        </w:rPr>
        <w:t>ударственный регистрационный знак А864ОТ82 и оставлено на месте остановки (л.д. 7).</w:t>
      </w:r>
    </w:p>
    <w:p w:rsidR="00894CA0">
      <w:pPr>
        <w:ind w:firstLine="708"/>
        <w:jc w:val="both"/>
      </w:pPr>
      <w:r>
        <w:rPr>
          <w:sz w:val="28"/>
        </w:rPr>
        <w:t>Рапорт старшего инспектора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</w:t>
      </w:r>
      <w:r>
        <w:rPr>
          <w:sz w:val="28"/>
        </w:rPr>
        <w:t xml:space="preserve"> в отношении водителя </w:t>
      </w:r>
      <w:r>
        <w:rPr>
          <w:sz w:val="28"/>
        </w:rPr>
        <w:t>Абибулаева</w:t>
      </w:r>
      <w:r>
        <w:rPr>
          <w:sz w:val="28"/>
        </w:rPr>
        <w:t xml:space="preserve"> А.Р. (л.д. 8)</w:t>
      </w:r>
    </w:p>
    <w:p w:rsidR="00894CA0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</w:t>
      </w:r>
      <w:r>
        <w:rPr>
          <w:sz w:val="28"/>
        </w:rPr>
        <w:t>ние, в болезненном или утомленном состоянии, ставящем под угрозу безопасность движения.</w:t>
      </w:r>
    </w:p>
    <w:p w:rsidR="00894CA0">
      <w:pPr>
        <w:ind w:firstLine="708"/>
        <w:jc w:val="both"/>
      </w:pPr>
      <w:r>
        <w:rPr>
          <w:sz w:val="28"/>
        </w:rPr>
        <w:t xml:space="preserve">Согласно п. 2.3.2. </w:t>
      </w:r>
      <w:r>
        <w:rPr>
          <w:sz w:val="28"/>
        </w:rPr>
        <w:t>ПДД РФ, утвержденных Постановлением Совета Министров - Правительства Российской Федерации от дата № 1090, водитель механического транспортного средст</w:t>
      </w:r>
      <w:r>
        <w:rPr>
          <w:sz w:val="28"/>
        </w:rPr>
        <w:t>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</w:t>
      </w:r>
      <w:r>
        <w:rPr>
          <w:sz w:val="28"/>
        </w:rPr>
        <w:t>ьянения.</w:t>
      </w:r>
    </w:p>
    <w:p w:rsidR="00894CA0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Абибулаевым</w:t>
      </w:r>
      <w:r>
        <w:rPr>
          <w:sz w:val="28"/>
        </w:rPr>
        <w:t xml:space="preserve"> А.Р. не соблюдены.</w:t>
      </w:r>
    </w:p>
    <w:p w:rsidR="00894CA0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</w:t>
      </w:r>
      <w:r>
        <w:rPr>
          <w:sz w:val="28"/>
        </w:rPr>
        <w:t>требованиями закона, имеют надлежащую процессуальную форму.</w:t>
      </w:r>
    </w:p>
    <w:p w:rsidR="00894CA0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Абибулаева</w:t>
      </w:r>
      <w:r>
        <w:rPr>
          <w:sz w:val="28"/>
        </w:rPr>
        <w:t xml:space="preserve"> А.Р.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</w:t>
      </w:r>
      <w:r>
        <w:rPr>
          <w:sz w:val="28"/>
        </w:rPr>
        <w:t xml:space="preserve">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894CA0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Абибулае</w:t>
      </w:r>
      <w:r>
        <w:rPr>
          <w:sz w:val="28"/>
        </w:rPr>
        <w:t>ва</w:t>
      </w:r>
      <w:r>
        <w:rPr>
          <w:sz w:val="28"/>
        </w:rPr>
        <w:t xml:space="preserve"> А.Р. установлена, а его действия следует квалифицировать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</w:t>
      </w:r>
      <w:r>
        <w:rPr>
          <w:sz w:val="28"/>
        </w:rPr>
        <w:t>нения.</w:t>
      </w:r>
    </w:p>
    <w:p w:rsidR="00894CA0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Абибулаева</w:t>
      </w:r>
      <w:r>
        <w:rPr>
          <w:sz w:val="28"/>
        </w:rPr>
        <w:t xml:space="preserve"> А.Р.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Абибулае</w:t>
      </w:r>
      <w:r>
        <w:rPr>
          <w:sz w:val="28"/>
        </w:rPr>
        <w:t>ва</w:t>
      </w:r>
      <w:r>
        <w:rPr>
          <w:sz w:val="28"/>
        </w:rPr>
        <w:t xml:space="preserve"> А.Р.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</w:t>
      </w:r>
      <w:r>
        <w:rPr>
          <w:sz w:val="28"/>
        </w:rPr>
        <w:t>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894CA0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Абибулаев</w:t>
      </w:r>
      <w:r>
        <w:rPr>
          <w:sz w:val="28"/>
        </w:rPr>
        <w:t xml:space="preserve"> А.Р. в уст</w:t>
      </w:r>
      <w:r>
        <w:rPr>
          <w:sz w:val="28"/>
        </w:rPr>
        <w:t>ановленном законом порядке получал специальное право управления транспортными средствами и водительское удостоверение № 8220926267, кат. «В», «В</w:t>
      </w:r>
      <w:r>
        <w:rPr>
          <w:sz w:val="28"/>
        </w:rPr>
        <w:t>1</w:t>
      </w:r>
      <w:r>
        <w:rPr>
          <w:sz w:val="28"/>
        </w:rPr>
        <w:t xml:space="preserve"> (AS)», «М» Отделением 5 межрайонного регистрационно-экзаменационного отдела ГИБДД МВД по Республике Крым от да</w:t>
      </w:r>
      <w:r>
        <w:rPr>
          <w:sz w:val="28"/>
        </w:rPr>
        <w:t>та.</w:t>
      </w:r>
    </w:p>
    <w:p w:rsidR="00894CA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</w:t>
      </w:r>
      <w:r>
        <w:rPr>
          <w:sz w:val="28"/>
        </w:rPr>
        <w:t>еждения совершения новых правонарушений, как самим правонарушителем, так и другими лицами.</w:t>
      </w:r>
    </w:p>
    <w:p w:rsidR="00894CA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</w:t>
      </w:r>
      <w:r>
        <w:rPr>
          <w:sz w:val="28"/>
        </w:rPr>
        <w:t>го имущественное положение, обстоятельства, смягчающие и отягчающие административную ответственность.</w:t>
      </w:r>
    </w:p>
    <w:p w:rsidR="00894CA0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</w:t>
      </w:r>
      <w:r>
        <w:rPr>
          <w:sz w:val="28"/>
        </w:rPr>
        <w:t xml:space="preserve">лу, мировым судьей не установлено. </w:t>
      </w:r>
    </w:p>
    <w:p w:rsidR="00894CA0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– полное признание вины, чистосердечное раскаяние в содеянном, нахождение на иждивении двоих малол</w:t>
      </w:r>
      <w:r>
        <w:rPr>
          <w:sz w:val="28"/>
        </w:rPr>
        <w:t xml:space="preserve">етних детей. </w:t>
      </w:r>
    </w:p>
    <w:p w:rsidR="00894CA0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894CA0">
      <w:pPr>
        <w:ind w:firstLine="708"/>
        <w:jc w:val="both"/>
      </w:pPr>
      <w:r>
        <w:rPr>
          <w:sz w:val="28"/>
        </w:rPr>
        <w:t xml:space="preserve">Судом также учтено, что назначение административного наказания должно основываться на данных, подтверждающих </w:t>
      </w:r>
      <w:r>
        <w:rPr>
          <w:sz w:val="28"/>
        </w:rPr>
        <w:t xml:space="preserve">действительную необходимость применения к лицу, в отношении которого ведется производство </w:t>
      </w:r>
      <w:r>
        <w:rPr>
          <w:sz w:val="28"/>
        </w:rPr>
        <w:t>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</w:t>
      </w:r>
      <w:r>
        <w:rPr>
          <w:sz w:val="28"/>
        </w:rPr>
        <w:t>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</w:t>
      </w:r>
      <w:r>
        <w:rPr>
          <w:sz w:val="28"/>
        </w:rPr>
        <w:t>остижения справедливого баланса публичных и частных интересов в рамках административного судопроизводства.</w:t>
      </w:r>
    </w:p>
    <w:p w:rsidR="00894CA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</w:t>
      </w:r>
      <w:r>
        <w:rPr>
          <w:sz w:val="28"/>
        </w:rPr>
        <w:t>ния, личность виновного, учитывая имущественное положение лица, привлекаемого к административной ответственности, а также наличие обстоятельств, смягчающих административную ответственность, отсутствие обстоятельств, отягчающих административную ответственно</w:t>
      </w:r>
      <w:r>
        <w:rPr>
          <w:sz w:val="28"/>
        </w:rPr>
        <w:t>сть,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</w:t>
      </w:r>
      <w:r>
        <w:rPr>
          <w:sz w:val="28"/>
        </w:rPr>
        <w:t xml:space="preserve"> </w:t>
      </w:r>
      <w:r>
        <w:rPr>
          <w:sz w:val="28"/>
        </w:rPr>
        <w:t>пределе</w:t>
      </w:r>
      <w:r>
        <w:rPr>
          <w:sz w:val="28"/>
        </w:rPr>
        <w:t xml:space="preserve">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</w:t>
      </w:r>
      <w:r>
        <w:rPr>
          <w:sz w:val="28"/>
        </w:rPr>
        <w:t>я данное наказание достаточным для обеспечения достижения цели административного наказания.</w:t>
      </w:r>
    </w:p>
    <w:p w:rsidR="00894CA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894CA0">
      <w:pPr>
        <w:ind w:firstLine="426"/>
        <w:jc w:val="center"/>
      </w:pPr>
      <w:r>
        <w:rPr>
          <w:b/>
          <w:sz w:val="28"/>
        </w:rPr>
        <w:t>ПОСТАНОВИЛ:</w:t>
      </w:r>
    </w:p>
    <w:p w:rsidR="00894CA0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b/>
          <w:sz w:val="28"/>
        </w:rPr>
        <w:t>Абибулаева</w:t>
      </w:r>
      <w:r>
        <w:rPr>
          <w:b/>
          <w:sz w:val="28"/>
        </w:rPr>
        <w:t xml:space="preserve"> </w:t>
      </w:r>
      <w:r>
        <w:rPr>
          <w:b/>
          <w:sz w:val="28"/>
        </w:rPr>
        <w:t>Асана</w:t>
      </w:r>
      <w:r>
        <w:rPr>
          <w:b/>
          <w:sz w:val="28"/>
        </w:rPr>
        <w:t xml:space="preserve"> </w:t>
      </w:r>
      <w:r>
        <w:rPr>
          <w:b/>
          <w:sz w:val="28"/>
        </w:rPr>
        <w:t>Ринатовича</w:t>
      </w:r>
      <w:r>
        <w:rPr>
          <w:b/>
          <w:sz w:val="28"/>
        </w:rPr>
        <w:t xml:space="preserve"> </w:t>
      </w:r>
      <w:r>
        <w:rPr>
          <w:sz w:val="28"/>
        </w:rPr>
        <w:t>виновным в совершении адм</w:t>
      </w:r>
      <w:r>
        <w:rPr>
          <w:sz w:val="28"/>
        </w:rPr>
        <w:t xml:space="preserve">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</w:t>
      </w:r>
      <w:r>
        <w:rPr>
          <w:sz w:val="28"/>
        </w:rPr>
        <w:t>сяцев.</w:t>
      </w:r>
    </w:p>
    <w:p w:rsidR="00894CA0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18811630020016000140, БИК телефон, КПП телеф</w:t>
      </w:r>
      <w:r>
        <w:rPr>
          <w:sz w:val="28"/>
        </w:rPr>
        <w:t>он, ОКТМО телефон, УИН 18810491192600005681, назначение платежа – административный штраф.</w:t>
      </w:r>
    </w:p>
    <w:p w:rsidR="00894CA0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</w:t>
      </w:r>
      <w:r>
        <w:rPr>
          <w:sz w:val="28"/>
        </w:rPr>
        <w:t>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894CA0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</w:t>
      </w:r>
      <w:r>
        <w:rPr>
          <w:sz w:val="28"/>
        </w:rPr>
        <w:t>, не позднее шестидесяти дней со дня вступления постановления о наложении административного штрафа в законную силу.</w:t>
      </w:r>
    </w:p>
    <w:p w:rsidR="00894CA0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</w:t>
      </w:r>
      <w:r>
        <w:rPr>
          <w:sz w:val="28"/>
        </w:rPr>
        <w:t>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</w:t>
      </w:r>
      <w:r>
        <w:rPr>
          <w:sz w:val="28"/>
        </w:rPr>
        <w:t xml:space="preserve">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894CA0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</w:t>
      </w:r>
      <w:r>
        <w:rPr>
          <w:sz w:val="28"/>
        </w:rPr>
        <w:t xml:space="preserve">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</w:t>
      </w:r>
      <w:r>
        <w:rPr>
          <w:sz w:val="28"/>
        </w:rPr>
        <w:t>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</w:t>
      </w:r>
      <w:r>
        <w:rPr>
          <w:sz w:val="28"/>
        </w:rPr>
        <w:t xml:space="preserve">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894CA0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</w:t>
      </w:r>
      <w:r>
        <w:rPr>
          <w:sz w:val="28"/>
        </w:rPr>
        <w:t xml:space="preserve">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</w:t>
      </w:r>
      <w:r>
        <w:rPr>
          <w:sz w:val="28"/>
        </w:rPr>
        <w:t>ики Крым.</w:t>
      </w:r>
    </w:p>
    <w:p w:rsidR="003B20DD">
      <w:pPr>
        <w:spacing w:line="259" w:lineRule="auto"/>
        <w:ind w:firstLine="708"/>
        <w:jc w:val="both"/>
      </w:pPr>
    </w:p>
    <w:p w:rsidR="00894CA0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94CA0">
      <w:pPr>
        <w:spacing w:after="160" w:line="259" w:lineRule="auto"/>
      </w:pPr>
    </w:p>
    <w:sectPr w:rsidSect="00894CA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94CA0"/>
    <w:rsid w:val="003B20DD"/>
    <w:rsid w:val="00894C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