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B6453"/>
    <w:p w:rsidR="00FB6453" w:rsidP="002B195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5-72-564/2019</w:t>
      </w:r>
    </w:p>
    <w:p w:rsidR="00FB645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FB6453">
      <w:pPr>
        <w:ind w:firstLine="708"/>
        <w:jc w:val="both"/>
      </w:pPr>
      <w:r>
        <w:rPr>
          <w:sz w:val="27"/>
        </w:rPr>
        <w:t xml:space="preserve">дата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Саки, ул. Трудовая, 8</w:t>
      </w:r>
    </w:p>
    <w:p w:rsidR="00FB6453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 xml:space="preserve">, рассмотрев дело об </w:t>
      </w:r>
      <w:r>
        <w:rPr>
          <w:sz w:val="27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руководителя Общества с ограниченной ответственностью Строительная наименование организации (далее по</w:t>
      </w:r>
      <w:r>
        <w:rPr>
          <w:sz w:val="27"/>
        </w:rPr>
        <w:t xml:space="preserve"> тексту наименование организации)</w:t>
      </w:r>
    </w:p>
    <w:p w:rsidR="00FB6453">
      <w:pPr>
        <w:ind w:left="4248"/>
        <w:jc w:val="both"/>
      </w:pPr>
      <w:r>
        <w:rPr>
          <w:b/>
          <w:sz w:val="27"/>
        </w:rPr>
        <w:t>Кадесникова</w:t>
      </w:r>
      <w:r>
        <w:rPr>
          <w:b/>
          <w:sz w:val="27"/>
        </w:rPr>
        <w:t xml:space="preserve"> Игоря Анатольевича,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 адрес, </w:t>
      </w:r>
      <w:r>
        <w:rPr>
          <w:sz w:val="27"/>
        </w:rPr>
        <w:t>Режевской</w:t>
      </w:r>
      <w:r>
        <w:rPr>
          <w:sz w:val="27"/>
        </w:rPr>
        <w:t xml:space="preserve"> район, ад</w:t>
      </w:r>
      <w:r>
        <w:rPr>
          <w:sz w:val="27"/>
        </w:rPr>
        <w:t>рес,</w:t>
      </w:r>
    </w:p>
    <w:p w:rsidR="00FB6453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FB6453" w:rsidP="002B1957">
      <w:pPr>
        <w:jc w:val="center"/>
      </w:pPr>
      <w:r>
        <w:rPr>
          <w:b/>
          <w:sz w:val="27"/>
        </w:rPr>
        <w:t>УСТАНОВИЛ:</w:t>
      </w:r>
    </w:p>
    <w:p w:rsidR="00FB6453">
      <w:pPr>
        <w:ind w:firstLine="708"/>
        <w:jc w:val="both"/>
      </w:pPr>
      <w:r>
        <w:rPr>
          <w:sz w:val="27"/>
        </w:rPr>
        <w:t>Кадесников</w:t>
      </w:r>
      <w:r>
        <w:rPr>
          <w:sz w:val="27"/>
        </w:rPr>
        <w:t xml:space="preserve"> И.А., дата, являясь директором наименование организации, располож</w:t>
      </w:r>
      <w:r>
        <w:rPr>
          <w:sz w:val="27"/>
        </w:rPr>
        <w:t>енного по адресу: адрес, адрес, в нарушение п. 5 ст. 174 Налогового кодекса РФ, не обеспечил представление декларации по налогу на добавленную стоимость за 2 квартал 2019 гола в установленный законодательством срок в Межрайонную ИФНС России № 6 по Республи</w:t>
      </w:r>
      <w:r>
        <w:rPr>
          <w:sz w:val="27"/>
        </w:rPr>
        <w:t>ке Крым, срок предоставления которой не позднее дата (включительно).</w:t>
      </w:r>
      <w:r>
        <w:rPr>
          <w:sz w:val="27"/>
        </w:rPr>
        <w:t xml:space="preserve"> Фактически налоговая декларация по налогу на добавленную стоимость за 2 квартал 2019 года была предоставлена дата, </w:t>
      </w:r>
      <w:r>
        <w:rPr>
          <w:sz w:val="27"/>
        </w:rPr>
        <w:t>рег</w:t>
      </w:r>
      <w:r>
        <w:rPr>
          <w:sz w:val="27"/>
        </w:rPr>
        <w:t xml:space="preserve">. № 874661949, то есть по истечению установленного законодательством </w:t>
      </w:r>
      <w:r>
        <w:rPr>
          <w:sz w:val="27"/>
        </w:rPr>
        <w:t>срока.</w:t>
      </w:r>
    </w:p>
    <w:p w:rsidR="00FB6453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</w:t>
      </w:r>
      <w:r>
        <w:rPr>
          <w:sz w:val="27"/>
        </w:rPr>
        <w:t xml:space="preserve">ном правонарушении. В случае своей неявки просил дело рассмотреть в его отсутствие. О причинах своей неявки суду </w:t>
      </w:r>
      <w:r>
        <w:rPr>
          <w:sz w:val="27"/>
        </w:rPr>
        <w:t>Кадесников</w:t>
      </w:r>
      <w:r>
        <w:rPr>
          <w:sz w:val="27"/>
        </w:rPr>
        <w:t xml:space="preserve"> И.А. не сообщил. Ходатайств об отложении дела в суд не предоставил. </w:t>
      </w:r>
    </w:p>
    <w:p w:rsidR="00FB6453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</w:t>
      </w:r>
      <w:r>
        <w:rPr>
          <w:sz w:val="27"/>
        </w:rPr>
        <w:t>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</w:t>
      </w:r>
      <w:r>
        <w:rPr>
          <w:sz w:val="27"/>
        </w:rPr>
        <w:t>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B6453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</w:t>
      </w:r>
      <w:r>
        <w:rPr>
          <w:sz w:val="27"/>
        </w:rPr>
        <w:t>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</w:t>
      </w:r>
      <w:r>
        <w:rPr>
          <w:sz w:val="27"/>
        </w:rPr>
        <w:t>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>
        <w:rPr>
          <w:sz w:val="27"/>
        </w:rPr>
        <w:t xml:space="preserve">тметкой об истечении срока хранения. </w:t>
      </w:r>
    </w:p>
    <w:p w:rsidR="00FB6453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извещен надлежащим образом о дне и времени рассмотрения дела об административного правонарушении, в случае своей не</w:t>
      </w:r>
      <w:r>
        <w:rPr>
          <w:sz w:val="27"/>
        </w:rPr>
        <w:t xml:space="preserve">явки просил дело рассмотреть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</w:t>
      </w:r>
    </w:p>
    <w:p w:rsidR="00FB6453">
      <w:pPr>
        <w:jc w:val="both"/>
      </w:pPr>
      <w:r>
        <w:rPr>
          <w:sz w:val="27"/>
        </w:rPr>
        <w:t>Исследовав материалы дела, м</w:t>
      </w:r>
      <w:r>
        <w:rPr>
          <w:sz w:val="27"/>
        </w:rPr>
        <w:t xml:space="preserve">ировой судья пришел к выводу о наличии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FB6453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911019339164604 от дата, он был с</w:t>
      </w:r>
      <w:r>
        <w:rPr>
          <w:sz w:val="27"/>
        </w:rPr>
        <w:t xml:space="preserve">оставлен в отношении </w:t>
      </w:r>
      <w:r>
        <w:rPr>
          <w:sz w:val="27"/>
        </w:rPr>
        <w:t>Кадесникова</w:t>
      </w:r>
      <w:r>
        <w:rPr>
          <w:sz w:val="27"/>
        </w:rPr>
        <w:t xml:space="preserve"> И.А. за то, что он, дата, являясь руководителем наименование организации, расположенного по адресу: адрес, адрес, в нарушение п. 5 ст. 174 Налогового кодекса РФ, не обеспечил представление декларации по налогу на добавленну</w:t>
      </w:r>
      <w:r>
        <w:rPr>
          <w:sz w:val="27"/>
        </w:rPr>
        <w:t>ю стоимость за 2 квартал 2019 гола в установленный законодательством срок в Межрайонную ИФНС</w:t>
      </w:r>
      <w:r>
        <w:rPr>
          <w:sz w:val="27"/>
        </w:rPr>
        <w:t xml:space="preserve"> России № 6 по Республике Крым, срок предоставления которой не позднее дата (включительно). Фактически налоговая декларация по налогу на добавленную стоимость за 2 </w:t>
      </w:r>
      <w:r>
        <w:rPr>
          <w:sz w:val="27"/>
        </w:rPr>
        <w:t xml:space="preserve">квартал 2019 года была предоставлена дата, </w:t>
      </w:r>
      <w:r>
        <w:rPr>
          <w:sz w:val="27"/>
        </w:rPr>
        <w:t>рег</w:t>
      </w:r>
      <w:r>
        <w:rPr>
          <w:sz w:val="27"/>
        </w:rPr>
        <w:t xml:space="preserve">. № 874661949, то есть по истечению установленного законодательством срока. </w:t>
      </w:r>
    </w:p>
    <w:p w:rsidR="00FB6453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</w:t>
      </w:r>
      <w:r>
        <w:rPr>
          <w:sz w:val="27"/>
        </w:rPr>
        <w:t xml:space="preserve">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</w:t>
      </w:r>
      <w:r>
        <w:rPr>
          <w:sz w:val="27"/>
        </w:rPr>
        <w:t xml:space="preserve">ым </w:t>
      </w:r>
      <w:r>
        <w:rPr>
          <w:sz w:val="27"/>
        </w:rPr>
        <w:t>Кадесников</w:t>
      </w:r>
      <w:r>
        <w:rPr>
          <w:sz w:val="27"/>
        </w:rPr>
        <w:t xml:space="preserve"> И.А. является руководителем наименование организации, расположенного по адресу: адрес, адрес</w:t>
      </w:r>
      <w:r>
        <w:rPr>
          <w:sz w:val="27"/>
        </w:rPr>
        <w:t>.</w:t>
      </w:r>
    </w:p>
    <w:p w:rsidR="00FB6453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подтверждены совокупностью доказательств, достоверн</w:t>
      </w:r>
      <w:r>
        <w:rPr>
          <w:sz w:val="27"/>
        </w:rPr>
        <w:t>ость и допустимость которых сомнений не вызывают, а именно: протоколом об административном правонарушении № 911019339164604 от дата; копией выписки из ЕГРЮЛ по состоянию на дата, содержащей сведения о юридическом лице наименование организации (ОГРН 1179102</w:t>
      </w:r>
      <w:r>
        <w:rPr>
          <w:sz w:val="27"/>
        </w:rPr>
        <w:t>004465); квитанцией о приеме налоговой декларации (расчета) в электронном виде.</w:t>
      </w:r>
    </w:p>
    <w:p w:rsidR="00FB6453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</w:t>
      </w:r>
      <w:r>
        <w:rPr>
          <w:sz w:val="27"/>
        </w:rPr>
        <w:t>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B6453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</w:t>
      </w:r>
      <w:r>
        <w:rPr>
          <w:sz w:val="27"/>
        </w:rPr>
        <w:t>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B6453">
      <w:pPr>
        <w:ind w:firstLine="708"/>
        <w:jc w:val="both"/>
      </w:pPr>
      <w:r>
        <w:rPr>
          <w:sz w:val="27"/>
        </w:rPr>
        <w:t xml:space="preserve">Принимая во внимание характер совершенного административного правонарушения, отсутствие обстоятельств, </w:t>
      </w:r>
      <w:r>
        <w:rPr>
          <w:sz w:val="27"/>
        </w:rPr>
        <w:t xml:space="preserve">смягчающих и отягчающих административную ответственность, данные о личности </w:t>
      </w:r>
      <w:r>
        <w:rPr>
          <w:sz w:val="27"/>
        </w:rPr>
        <w:t>Кадесникова</w:t>
      </w:r>
      <w:r>
        <w:rPr>
          <w:sz w:val="27"/>
        </w:rPr>
        <w:t xml:space="preserve"> И.А.,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мировой</w:t>
      </w:r>
      <w:r>
        <w:rPr>
          <w:sz w:val="27"/>
        </w:rPr>
        <w:t xml:space="preserve"> судья пришел к выводу о возможности назначить ему административное наказание в виде предупреждения.</w:t>
      </w:r>
    </w:p>
    <w:p w:rsidR="00FB6453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FB6453" w:rsidP="002B1957">
      <w:pPr>
        <w:jc w:val="center"/>
      </w:pPr>
      <w:r>
        <w:rPr>
          <w:b/>
          <w:sz w:val="27"/>
        </w:rPr>
        <w:t>ПОСТАНОВИЛ:</w:t>
      </w:r>
    </w:p>
    <w:p w:rsidR="00FB6453">
      <w:pPr>
        <w:ind w:firstLine="708"/>
        <w:jc w:val="both"/>
      </w:pPr>
      <w:r>
        <w:rPr>
          <w:sz w:val="27"/>
        </w:rPr>
        <w:t>Должностное лицо - руководителя Общества с ограниче</w:t>
      </w:r>
      <w:r>
        <w:rPr>
          <w:sz w:val="27"/>
        </w:rPr>
        <w:t xml:space="preserve">нной ответственностью </w:t>
      </w:r>
      <w:r>
        <w:rPr>
          <w:sz w:val="27"/>
        </w:rPr>
        <w:t>Строительная</w:t>
      </w:r>
      <w:r>
        <w:rPr>
          <w:sz w:val="27"/>
        </w:rPr>
        <w:t xml:space="preserve"> наименование организации </w:t>
      </w:r>
      <w:r>
        <w:rPr>
          <w:sz w:val="27"/>
        </w:rPr>
        <w:t>Кадесникова</w:t>
      </w:r>
      <w:r>
        <w:rPr>
          <w:sz w:val="27"/>
        </w:rPr>
        <w:t xml:space="preserve"> Игоря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</w:t>
      </w:r>
      <w:r>
        <w:rPr>
          <w:sz w:val="27"/>
        </w:rPr>
        <w:t xml:space="preserve">ить ему административное наказание в виде предупреждения. </w:t>
      </w:r>
    </w:p>
    <w:p w:rsidR="00FB6453" w:rsidP="002B1957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</w:t>
      </w:r>
      <w:r>
        <w:rPr>
          <w:sz w:val="27"/>
        </w:rPr>
        <w:t>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B1957" w:rsidP="002B1957">
      <w:pPr>
        <w:ind w:firstLine="708"/>
        <w:jc w:val="both"/>
      </w:pPr>
    </w:p>
    <w:p w:rsidR="00FB6453" w:rsidP="002B1957">
      <w:pPr>
        <w:ind w:firstLine="708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FB6453">
      <w:pPr>
        <w:jc w:val="both"/>
      </w:pPr>
    </w:p>
    <w:sectPr w:rsidSect="00FB645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B6453"/>
    <w:rsid w:val="002B1957"/>
    <w:rsid w:val="00FB6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