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10BA3" w:rsidP="00695D4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5-72-566/2019</w:t>
      </w:r>
    </w:p>
    <w:p w:rsidR="00710BA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10BA3">
      <w:pPr>
        <w:jc w:val="both"/>
      </w:pPr>
      <w:r>
        <w:rPr>
          <w:sz w:val="28"/>
        </w:rPr>
        <w:t xml:space="preserve">24 декабря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10BA3" w:rsidP="00695D45">
      <w:pPr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710BA3" w:rsidP="00695D45">
      <w:pPr>
        <w:jc w:val="right"/>
      </w:pPr>
      <w:r>
        <w:rPr>
          <w:b/>
          <w:sz w:val="28"/>
        </w:rPr>
        <w:t>Кадесникова</w:t>
      </w:r>
      <w:r>
        <w:rPr>
          <w:b/>
          <w:sz w:val="28"/>
        </w:rPr>
        <w:t xml:space="preserve"> Игоря Анатольевича </w:t>
      </w:r>
    </w:p>
    <w:p w:rsidR="00710BA3" w:rsidP="00695D45">
      <w:pPr>
        <w:jc w:val="right"/>
      </w:pPr>
      <w:r>
        <w:rPr>
          <w:sz w:val="28"/>
        </w:rPr>
        <w:t xml:space="preserve">паспортные данные, </w:t>
      </w:r>
    </w:p>
    <w:p w:rsidR="00710BA3" w:rsidP="00695D45">
      <w:pPr>
        <w:jc w:val="right"/>
      </w:pPr>
      <w:r>
        <w:rPr>
          <w:sz w:val="28"/>
        </w:rPr>
        <w:t xml:space="preserve">паспортные данные, </w:t>
      </w:r>
    </w:p>
    <w:p w:rsidR="00710BA3" w:rsidP="00695D45">
      <w:pPr>
        <w:ind w:left="708"/>
        <w:jc w:val="right"/>
      </w:pPr>
      <w:r>
        <w:rPr>
          <w:sz w:val="28"/>
        </w:rPr>
        <w:t>гражданина Российской Федерации,</w:t>
      </w:r>
    </w:p>
    <w:p w:rsidR="00710BA3" w:rsidP="00695D45">
      <w:pPr>
        <w:ind w:left="708"/>
        <w:jc w:val="right"/>
      </w:pPr>
      <w:r>
        <w:rPr>
          <w:sz w:val="28"/>
        </w:rPr>
        <w:t>работающ</w:t>
      </w:r>
      <w:r>
        <w:rPr>
          <w:sz w:val="28"/>
        </w:rPr>
        <w:t>его директором ООО СК</w:t>
      </w:r>
    </w:p>
    <w:p w:rsidR="00710BA3" w:rsidP="00695D45">
      <w:pPr>
        <w:jc w:val="right"/>
      </w:pPr>
      <w:r>
        <w:rPr>
          <w:sz w:val="28"/>
        </w:rPr>
        <w:t>«</w:t>
      </w:r>
      <w:r>
        <w:rPr>
          <w:sz w:val="28"/>
        </w:rPr>
        <w:t>РЕСПУБЛИК-А</w:t>
      </w:r>
      <w:r>
        <w:rPr>
          <w:sz w:val="28"/>
        </w:rPr>
        <w:t xml:space="preserve">», </w:t>
      </w:r>
    </w:p>
    <w:p w:rsidR="00710BA3" w:rsidP="00695D45">
      <w:pPr>
        <w:jc w:val="right"/>
      </w:pPr>
      <w:r>
        <w:rPr>
          <w:sz w:val="28"/>
        </w:rPr>
        <w:t xml:space="preserve">зарегистрированного и проживающего по </w:t>
      </w:r>
    </w:p>
    <w:p w:rsidR="00710BA3" w:rsidP="00695D45">
      <w:pPr>
        <w:jc w:val="right"/>
      </w:pPr>
      <w:r>
        <w:rPr>
          <w:sz w:val="28"/>
        </w:rPr>
        <w:t xml:space="preserve">адресу: адрес, </w:t>
      </w:r>
      <w:r>
        <w:rPr>
          <w:sz w:val="28"/>
        </w:rPr>
        <w:t>Режевской</w:t>
      </w:r>
      <w:r>
        <w:rPr>
          <w:sz w:val="28"/>
        </w:rPr>
        <w:t xml:space="preserve"> </w:t>
      </w:r>
    </w:p>
    <w:p w:rsidR="00710BA3" w:rsidP="00695D45">
      <w:pPr>
        <w:jc w:val="right"/>
      </w:pPr>
      <w:r>
        <w:rPr>
          <w:sz w:val="28"/>
        </w:rPr>
        <w:t xml:space="preserve">район, адрес, </w:t>
      </w:r>
    </w:p>
    <w:p w:rsidR="00710BA3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710BA3" w:rsidP="00695D45">
      <w:pPr>
        <w:jc w:val="center"/>
      </w:pPr>
      <w:r>
        <w:rPr>
          <w:b/>
          <w:sz w:val="28"/>
        </w:rPr>
        <w:t>УСТАНОВИЛ:</w:t>
      </w:r>
    </w:p>
    <w:p w:rsidR="00710BA3">
      <w:pPr>
        <w:ind w:firstLine="708"/>
        <w:jc w:val="both"/>
      </w:pPr>
      <w:r>
        <w:rPr>
          <w:sz w:val="28"/>
        </w:rPr>
        <w:t xml:space="preserve">дата специалистом 1 разряда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составлен протокол об административном правонарушении № 911019339172897 по ч. 1 ст. 15</w:t>
      </w:r>
      <w:r>
        <w:rPr>
          <w:sz w:val="28"/>
        </w:rPr>
        <w:t xml:space="preserve">.6 </w:t>
      </w:r>
      <w:r>
        <w:rPr>
          <w:sz w:val="28"/>
        </w:rPr>
        <w:t>КоАП</w:t>
      </w:r>
      <w:r>
        <w:rPr>
          <w:sz w:val="28"/>
        </w:rPr>
        <w:t xml:space="preserve"> РФ, в части непредставления в установленный п. 1, п. 3 ст. 289 Налогового кодекса РФ срок в налоговый орган - в Межрайонную ИФНС России № 6 по Республике Крым по адрес г. Евпатория</w:t>
      </w:r>
      <w:r>
        <w:rPr>
          <w:sz w:val="28"/>
        </w:rPr>
        <w:t xml:space="preserve"> Республики Крым налоговой декларации по налогу на прибыль организац</w:t>
      </w:r>
      <w:r>
        <w:rPr>
          <w:sz w:val="28"/>
        </w:rPr>
        <w:t xml:space="preserve">ий за 3 месяца дата в установленный срок. Согласно п. 1 ст. 289 Налогового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периода, т.е. </w:t>
      </w:r>
      <w:r>
        <w:rPr>
          <w:sz w:val="28"/>
        </w:rPr>
        <w:t>до</w:t>
      </w:r>
      <w:r>
        <w:rPr>
          <w:sz w:val="28"/>
        </w:rPr>
        <w:t xml:space="preserve"> дата (включительно</w:t>
      </w:r>
      <w:r>
        <w:rPr>
          <w:sz w:val="28"/>
        </w:rPr>
        <w:t>). Фактически налоговая декларация по налогу на прибыль организаций за 3 месяца дата по наименование организации представлена с нарушением срока – дата (</w:t>
      </w:r>
      <w:r>
        <w:rPr>
          <w:sz w:val="28"/>
        </w:rPr>
        <w:t>рег</w:t>
      </w:r>
      <w:r>
        <w:rPr>
          <w:sz w:val="28"/>
        </w:rPr>
        <w:t>. № 794070961).</w:t>
      </w:r>
    </w:p>
    <w:p w:rsidR="00710BA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не явился. О дне, времени и ме</w:t>
      </w:r>
      <w:r>
        <w:rPr>
          <w:sz w:val="28"/>
        </w:rPr>
        <w:t xml:space="preserve">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имеющемся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не сообщи</w:t>
      </w:r>
      <w:r>
        <w:rPr>
          <w:sz w:val="28"/>
        </w:rPr>
        <w:t xml:space="preserve">л. Ходатайств об отложении дела в суд не предоставил. </w:t>
      </w:r>
    </w:p>
    <w:p w:rsidR="00710BA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</w:t>
      </w:r>
      <w:r>
        <w:rPr>
          <w:sz w:val="28"/>
        </w:rPr>
        <w:t>по делу об административном правонарушении. В отсутствии ука</w:t>
      </w:r>
      <w:r>
        <w:rPr>
          <w:sz w:val="28"/>
        </w:rPr>
        <w:t>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</w:t>
      </w:r>
      <w:r>
        <w:rPr>
          <w:sz w:val="28"/>
        </w:rPr>
        <w:t>овлетворения.</w:t>
      </w:r>
    </w:p>
    <w:p w:rsidR="00710BA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</w:t>
      </w:r>
      <w:r>
        <w:rPr>
          <w:sz w:val="28"/>
        </w:rPr>
        <w:t>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</w:t>
      </w:r>
      <w:r>
        <w:rPr>
          <w:sz w:val="28"/>
        </w:rPr>
        <w:t xml:space="preserve">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10BA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</w:t>
      </w:r>
      <w:r>
        <w:rPr>
          <w:sz w:val="28"/>
        </w:rPr>
        <w:t>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</w:t>
      </w:r>
      <w:r>
        <w:rPr>
          <w:sz w:val="28"/>
        </w:rPr>
        <w:t xml:space="preserve">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</w:t>
      </w:r>
    </w:p>
    <w:p w:rsidR="00710BA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состава правонар</w:t>
      </w:r>
      <w:r>
        <w:rPr>
          <w:sz w:val="28"/>
        </w:rPr>
        <w:t xml:space="preserve">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10BA3">
      <w:pPr>
        <w:ind w:firstLine="708"/>
        <w:jc w:val="both"/>
      </w:pPr>
      <w:r>
        <w:rPr>
          <w:sz w:val="28"/>
        </w:rPr>
        <w:t>Согласно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</w:t>
      </w:r>
      <w:r>
        <w:rPr>
          <w:sz w:val="28"/>
        </w:rPr>
        <w:t xml:space="preserve">аты налога обязаны по истечении каждого </w:t>
      </w:r>
      <w:hyperlink r:id="rId4" w:anchor="dst102672" w:history="1">
        <w:r>
          <w:rPr>
            <w:color w:val="0000FF"/>
            <w:sz w:val="28"/>
            <w:u w:val="single"/>
          </w:rPr>
          <w:t>отчетного</w:t>
        </w:r>
      </w:hyperlink>
      <w:r>
        <w:rPr>
          <w:sz w:val="28"/>
        </w:rPr>
        <w:t xml:space="preserve"> и </w:t>
      </w:r>
      <w:hyperlink r:id="rId4" w:anchor="dst102671" w:history="1">
        <w:r>
          <w:rPr>
            <w:color w:val="0000FF"/>
            <w:sz w:val="28"/>
            <w:u w:val="single"/>
          </w:rPr>
          <w:t>налогового</w:t>
        </w:r>
      </w:hyperlink>
      <w:r>
        <w:rPr>
          <w:sz w:val="28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</w:t>
      </w:r>
      <w:r>
        <w:rPr>
          <w:sz w:val="28"/>
        </w:rPr>
        <w:t>декларации</w:t>
      </w:r>
      <w:r>
        <w:rPr>
          <w:sz w:val="28"/>
        </w:rPr>
        <w:t xml:space="preserve"> в порядке, определенном настоящей статьей.</w:t>
      </w:r>
    </w:p>
    <w:p w:rsidR="00710BA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</w:t>
      </w:r>
      <w:r>
        <w:rPr>
          <w:sz w:val="28"/>
        </w:rPr>
        <w:t xml:space="preserve">ющего </w:t>
      </w:r>
      <w:hyperlink r:id="rId4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>. Налогоплательщики, исчисляющие суммы ежемесячных авансовых платежей по фактически полученной прибыли, пр</w:t>
      </w:r>
      <w:r>
        <w:rPr>
          <w:sz w:val="28"/>
        </w:rPr>
        <w:t xml:space="preserve">едставляют налоговые декларации в </w:t>
      </w:r>
      <w:hyperlink r:id="rId5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платежей.</w:t>
      </w:r>
    </w:p>
    <w:p w:rsidR="00710BA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911019339172897 от дата, он был составлен в отношении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за то, что он дата, являясь директором наименование организации, расположенного по адресу: адрес, адрес, допуст</w:t>
      </w:r>
      <w:r>
        <w:rPr>
          <w:sz w:val="28"/>
        </w:rPr>
        <w:t>ил нарушение в части несвоевременного представления в установленный п. 1, п. 3 ст. 289 Налогового кодекса РФ срок в налоговый орган - в Межрайонную ИФНС России № 6 по Республике</w:t>
      </w:r>
      <w:r>
        <w:rPr>
          <w:sz w:val="28"/>
        </w:rPr>
        <w:t xml:space="preserve"> Крым по адрес </w:t>
      </w:r>
      <w:r>
        <w:rPr>
          <w:sz w:val="28"/>
        </w:rPr>
        <w:t>г</w:t>
      </w:r>
      <w:r>
        <w:rPr>
          <w:sz w:val="28"/>
        </w:rPr>
        <w:t>. Евпатория Республики Крым налоговой декларации по налогу на п</w:t>
      </w:r>
      <w:r>
        <w:rPr>
          <w:sz w:val="28"/>
        </w:rPr>
        <w:t xml:space="preserve">рибыль организаций за 3 месяца дата в установленный срок. Согласно п. 1 ст. 289 Налогового кодекса РФ срок представления налоговой декларации (налоговые расчеты) не позднее 28 календарных дней со дня окончания соответствующего отчетного периода, т.е. </w:t>
      </w:r>
      <w:r>
        <w:rPr>
          <w:sz w:val="28"/>
        </w:rPr>
        <w:t>до</w:t>
      </w:r>
      <w:r>
        <w:rPr>
          <w:sz w:val="28"/>
        </w:rPr>
        <w:t xml:space="preserve"> да</w:t>
      </w:r>
      <w:r>
        <w:rPr>
          <w:sz w:val="28"/>
        </w:rPr>
        <w:t>та (включительно). Фактически налоговая декларация по налогу на прибыль организаций за 3 месяца дата по наименование организации представлена с нарушением срока – дата (</w:t>
      </w:r>
      <w:r>
        <w:rPr>
          <w:sz w:val="28"/>
        </w:rPr>
        <w:t>рег</w:t>
      </w:r>
      <w:r>
        <w:rPr>
          <w:sz w:val="28"/>
        </w:rPr>
        <w:t xml:space="preserve">. № 794070961). </w:t>
      </w:r>
    </w:p>
    <w:p w:rsidR="00710BA3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</w:t>
      </w:r>
      <w:r>
        <w:rPr>
          <w:sz w:val="28"/>
        </w:rPr>
        <w:t>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</w:t>
      </w:r>
      <w:r>
        <w:rPr>
          <w:sz w:val="28"/>
        </w:rPr>
        <w:t>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6" w:anchor="dst4235" w:history="1">
        <w:r>
          <w:rPr>
            <w:color w:val="0000FF"/>
            <w:sz w:val="28"/>
            <w:u w:val="single"/>
          </w:rPr>
          <w:t>част</w:t>
        </w:r>
        <w:r>
          <w:rPr>
            <w:color w:val="0000FF"/>
            <w:sz w:val="28"/>
            <w:u w:val="single"/>
          </w:rPr>
          <w:t>ью 2</w:t>
        </w:r>
      </w:hyperlink>
      <w:r>
        <w:rPr>
          <w:sz w:val="28"/>
        </w:rPr>
        <w:t xml:space="preserve"> настоящей статьи.</w:t>
      </w:r>
    </w:p>
    <w:p w:rsidR="00710BA3">
      <w:pPr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</w:t>
      </w:r>
      <w:r>
        <w:rPr>
          <w:sz w:val="28"/>
        </w:rPr>
        <w:t xml:space="preserve">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Кадесников</w:t>
      </w:r>
      <w:r>
        <w:rPr>
          <w:sz w:val="28"/>
        </w:rPr>
        <w:t xml:space="preserve"> И.А. является руководителем наименование организации, распо</w:t>
      </w:r>
      <w:r>
        <w:rPr>
          <w:sz w:val="28"/>
        </w:rPr>
        <w:t>ложенного по адресу: адрес, адрес.</w:t>
      </w:r>
    </w:p>
    <w:p w:rsidR="00710BA3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7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8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710BA3">
      <w:pPr>
        <w:jc w:val="both"/>
      </w:pPr>
      <w:r>
        <w:rPr>
          <w:sz w:val="28"/>
        </w:rPr>
        <w:t>Факт совер</w:t>
      </w:r>
      <w:r>
        <w:rPr>
          <w:sz w:val="28"/>
        </w:rPr>
        <w:t xml:space="preserve">шения административного правонарушения и виновность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административном</w:t>
      </w:r>
      <w:r>
        <w:rPr>
          <w:sz w:val="28"/>
        </w:rPr>
        <w:t xml:space="preserve"> № 911019339172897 от дата; </w:t>
      </w:r>
      <w:r>
        <w:rPr>
          <w:sz w:val="28"/>
        </w:rPr>
        <w:t xml:space="preserve">копией выписки из ЕГРЮЛ, содержащей сведения о юридическом лице наименование организации (ОГРН 1179102004465), расположенном по адресу: адрес, адрес </w:t>
      </w:r>
      <w:r>
        <w:rPr>
          <w:sz w:val="28"/>
        </w:rPr>
        <w:t>копией квитанцией о приеме налоговой декларации (расчета) в электронном виде, копией уведомления № 2291 о в</w:t>
      </w:r>
      <w:r>
        <w:rPr>
          <w:sz w:val="28"/>
        </w:rPr>
        <w:t>ызове в налоговый орган налогоплательщика, копией квитанции о приеме, копией сведения о физических лицах, имеющих право без доверенности действовать от имени юридического лица;</w:t>
      </w:r>
      <w:r>
        <w:rPr>
          <w:sz w:val="28"/>
        </w:rPr>
        <w:t xml:space="preserve"> </w:t>
      </w:r>
      <w:r>
        <w:rPr>
          <w:sz w:val="28"/>
        </w:rPr>
        <w:t>копией реестра запросов, переданных отделом камеральных проверок № 2 в отдел об</w:t>
      </w:r>
      <w:r>
        <w:rPr>
          <w:sz w:val="28"/>
        </w:rPr>
        <w:t>щего и хозяйственного обеспечения для отправки заказным письмом от дата протоколы от дата должностному лицу наименование организации.</w:t>
      </w:r>
    </w:p>
    <w:p w:rsidR="00710BA3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</w:t>
      </w:r>
      <w:r>
        <w:rPr>
          <w:sz w:val="28"/>
        </w:rPr>
        <w:t xml:space="preserve">рушениях. Права должностного лица –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при составлении протокола об административном правонарушении соблюдены, должностное лицо для составления протокола уведомлялась надлежащим образом, присутствовал при ег</w:t>
      </w:r>
      <w:r>
        <w:rPr>
          <w:sz w:val="28"/>
        </w:rPr>
        <w:t>о составлении.</w:t>
      </w:r>
    </w:p>
    <w:p w:rsidR="00710BA3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– директора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И.А. в совершении указанного правонарушения установлена и доказан факт со</w:t>
      </w:r>
      <w:r>
        <w:rPr>
          <w:sz w:val="28"/>
        </w:rPr>
        <w:t xml:space="preserve">вершения должностным лицом – директором наименование организации </w:t>
      </w:r>
      <w:r>
        <w:rPr>
          <w:sz w:val="28"/>
        </w:rPr>
        <w:t>Кадесниковым</w:t>
      </w:r>
      <w:r>
        <w:rPr>
          <w:sz w:val="28"/>
        </w:rPr>
        <w:t xml:space="preserve"> И.А.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710BA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</w:t>
      </w:r>
      <w:r>
        <w:rPr>
          <w:sz w:val="28"/>
        </w:rPr>
        <w:t xml:space="preserve">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10BA3">
      <w:pPr>
        <w:ind w:firstLine="708"/>
        <w:jc w:val="both"/>
      </w:pPr>
      <w:r>
        <w:rPr>
          <w:sz w:val="28"/>
        </w:rPr>
        <w:t>Действия должностного лиц</w:t>
      </w:r>
      <w:r>
        <w:rPr>
          <w:sz w:val="28"/>
        </w:rPr>
        <w:t xml:space="preserve">а </w:t>
      </w:r>
      <w:r>
        <w:rPr>
          <w:sz w:val="28"/>
        </w:rPr>
        <w:t>Кадесникова</w:t>
      </w:r>
      <w:r>
        <w:rPr>
          <w:sz w:val="28"/>
        </w:rPr>
        <w:t xml:space="preserve"> И.А.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</w:t>
      </w:r>
      <w:r>
        <w:rPr>
          <w:sz w:val="28"/>
        </w:rPr>
        <w:t>контроля.</w:t>
      </w:r>
    </w:p>
    <w:p w:rsidR="00710BA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</w:t>
      </w:r>
      <w:r>
        <w:rPr>
          <w:sz w:val="28"/>
        </w:rPr>
        <w:t>ную ответственность.</w:t>
      </w:r>
    </w:p>
    <w:p w:rsidR="00710BA3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>
        <w:rPr>
          <w:sz w:val="28"/>
        </w:rPr>
        <w:t>я в целях предупреждения совершения новых правонарушений, как самим правонарушителем, так и другими лицами.</w:t>
      </w:r>
    </w:p>
    <w:p w:rsidR="00710BA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и </w:t>
      </w:r>
      <w:r>
        <w:rPr>
          <w:sz w:val="28"/>
        </w:rPr>
        <w:t>отягчающих администра</w:t>
      </w:r>
      <w:r>
        <w:rPr>
          <w:sz w:val="28"/>
        </w:rPr>
        <w:t xml:space="preserve">тивную ответственность обстоятельств, учитывая данные о личности </w:t>
      </w:r>
      <w:r>
        <w:rPr>
          <w:sz w:val="28"/>
        </w:rPr>
        <w:t>Кадесникова</w:t>
      </w:r>
      <w:r>
        <w:rPr>
          <w:sz w:val="28"/>
        </w:rPr>
        <w:t xml:space="preserve"> И.А., ранее не привлекаемого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</w:t>
      </w:r>
      <w:r>
        <w:rPr>
          <w:sz w:val="28"/>
        </w:rPr>
        <w:t>етственности, мировой судья пришел к выводу о возможности назначить ему административное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710BA3">
      <w:pPr>
        <w:jc w:val="both"/>
      </w:pPr>
      <w:r>
        <w:rPr>
          <w:sz w:val="28"/>
        </w:rPr>
        <w:t>На основании вышеизложенного, руководствуясь ст. ст. 25.1, 29.9, 29.10, Коде</w:t>
      </w:r>
      <w:r>
        <w:rPr>
          <w:sz w:val="28"/>
        </w:rPr>
        <w:t>кса Российской Федерации об административных правонарушениях, мировой судья,</w:t>
      </w:r>
    </w:p>
    <w:p w:rsidR="00710BA3" w:rsidP="00695D45">
      <w:pPr>
        <w:jc w:val="center"/>
      </w:pPr>
      <w:r>
        <w:rPr>
          <w:b/>
          <w:sz w:val="28"/>
        </w:rPr>
        <w:t>ПОСТАНОВИЛ:</w:t>
      </w:r>
    </w:p>
    <w:p w:rsidR="00710BA3" w:rsidP="00695D45">
      <w:pPr>
        <w:ind w:firstLine="708"/>
        <w:jc w:val="both"/>
      </w:pPr>
      <w:r>
        <w:rPr>
          <w:sz w:val="28"/>
        </w:rPr>
        <w:t xml:space="preserve">Должностное лицо - директора Общества с ограниченной ответственностью строительной наименование организации </w:t>
      </w:r>
      <w:r>
        <w:rPr>
          <w:sz w:val="28"/>
        </w:rPr>
        <w:t>Кадесникова</w:t>
      </w:r>
      <w:r>
        <w:rPr>
          <w:sz w:val="28"/>
        </w:rPr>
        <w:t xml:space="preserve"> Игоря Анатольевича признать виновным в соверше</w:t>
      </w:r>
      <w:r>
        <w:rPr>
          <w:sz w:val="28"/>
        </w:rPr>
        <w:t xml:space="preserve">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710BA3">
      <w:pPr>
        <w:ind w:firstLine="708"/>
        <w:jc w:val="both"/>
      </w:pPr>
      <w:r>
        <w:rPr>
          <w:sz w:val="28"/>
        </w:rPr>
        <w:t>Штраф подлежит</w:t>
      </w:r>
      <w:r>
        <w:rPr>
          <w:sz w:val="28"/>
        </w:rPr>
        <w:t xml:space="preserve">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</w:t>
      </w:r>
      <w:r>
        <w:rPr>
          <w:sz w:val="28"/>
        </w:rPr>
        <w:t>ублике Крым ЦБРФ открытый УФК по РК, БИК телефон, УИН=0, назначение платежа – административный штраф.</w:t>
      </w:r>
    </w:p>
    <w:p w:rsidR="00710BA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расположенном по адресу: ул. Трудовая, 8, г. Саки, Республика Крым.</w:t>
      </w:r>
    </w:p>
    <w:p w:rsidR="00710BA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710BA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95D45">
      <w:pPr>
        <w:ind w:firstLine="708"/>
        <w:jc w:val="both"/>
      </w:pPr>
    </w:p>
    <w:p w:rsidR="00710BA3" w:rsidP="00695D45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710B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10BA3"/>
    <w:rsid w:val="00695D45"/>
    <w:rsid w:val="00710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4466/45b71f91f6ca44eb1272308f45bae5877228bc8f/" TargetMode="External" /><Relationship Id="rId5" Type="http://schemas.openxmlformats.org/officeDocument/2006/relationships/hyperlink" Target="http://www.consultant.ru/document/cons_doc_LAW_334466/17f089448303baae2053c544b5f1423572c91bda/" TargetMode="External" /><Relationship Id="rId6" Type="http://schemas.openxmlformats.org/officeDocument/2006/relationships/hyperlink" Target="http://www.consultant.ru/document/cons_doc_LAW_34661/713c3b6bb25f902259979b66d17e18c00d5e661e/" TargetMode="External" /><Relationship Id="rId7" Type="http://schemas.openxmlformats.org/officeDocument/2006/relationships/hyperlink" Target="https://rospravosudie.com/law/%D0%A1%D1%82%D0%B0%D1%82%D1%8C%D1%8F_15.6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