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3BBE">
      <w:pPr>
        <w:jc w:val="center"/>
      </w:pPr>
    </w:p>
    <w:p w:rsidR="00383BBE">
      <w:pPr>
        <w:jc w:val="right"/>
      </w:pPr>
      <w:r>
        <w:rPr>
          <w:sz w:val="28"/>
        </w:rPr>
        <w:t>Дело № 5-72-571/2022</w:t>
      </w:r>
    </w:p>
    <w:p w:rsidR="00383BBE">
      <w:pPr>
        <w:jc w:val="right"/>
      </w:pPr>
      <w:r>
        <w:rPr>
          <w:sz w:val="28"/>
        </w:rPr>
        <w:t>УИД 91MS0072-телефон-телефон</w:t>
      </w:r>
    </w:p>
    <w:p w:rsidR="00383BBE">
      <w:pPr>
        <w:jc w:val="center"/>
      </w:pPr>
      <w:r>
        <w:rPr>
          <w:b/>
          <w:sz w:val="28"/>
        </w:rPr>
        <w:t>ПОСТАНОВЛЕНИЕ</w:t>
      </w:r>
    </w:p>
    <w:p w:rsidR="00383BBE">
      <w:pPr>
        <w:jc w:val="both"/>
      </w:pPr>
      <w:r>
        <w:rPr>
          <w:sz w:val="28"/>
        </w:rPr>
        <w:t xml:space="preserve">22 ноября 2022 года                                                                                   </w:t>
      </w:r>
      <w:r>
        <w:rPr>
          <w:sz w:val="28"/>
        </w:rPr>
        <w:t>г. Саки</w:t>
      </w:r>
    </w:p>
    <w:p w:rsidR="00383BB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383BBE">
      <w:pPr>
        <w:ind w:firstLine="708"/>
        <w:jc w:val="both"/>
      </w:pPr>
      <w:r>
        <w:rPr>
          <w:sz w:val="28"/>
        </w:rPr>
        <w:t xml:space="preserve">рассмотрев в открытом судебном </w:t>
      </w:r>
      <w:r>
        <w:rPr>
          <w:sz w:val="28"/>
        </w:rPr>
        <w:t xml:space="preserve">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383BBE">
      <w:pPr>
        <w:ind w:left="4248"/>
        <w:jc w:val="both"/>
      </w:pPr>
      <w:r>
        <w:rPr>
          <w:b/>
          <w:sz w:val="28"/>
        </w:rPr>
        <w:t>Рыкова Станислава Сергеевича</w:t>
      </w:r>
      <w:r>
        <w:rPr>
          <w:sz w:val="28"/>
        </w:rPr>
        <w:t>, паспортные данные, гражданина Рос</w:t>
      </w:r>
      <w:r>
        <w:rPr>
          <w:sz w:val="28"/>
        </w:rPr>
        <w:t>сийской Федерации, не работающего, ранее привлекаемого к административной ответственности, проживающего по адресу: адрес,</w:t>
      </w:r>
    </w:p>
    <w:p w:rsidR="00383BB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</w:t>
      </w:r>
      <w:r>
        <w:rPr>
          <w:sz w:val="28"/>
        </w:rPr>
        <w:t xml:space="preserve">административных правонарушениях, </w:t>
      </w:r>
    </w:p>
    <w:p w:rsidR="00383BBE">
      <w:pPr>
        <w:jc w:val="center"/>
      </w:pPr>
      <w:r>
        <w:rPr>
          <w:b/>
          <w:sz w:val="28"/>
        </w:rPr>
        <w:t>УСТАНОВИЛ:</w:t>
      </w:r>
    </w:p>
    <w:p w:rsidR="00383BBE">
      <w:pPr>
        <w:ind w:firstLine="708"/>
        <w:jc w:val="both"/>
      </w:pPr>
      <w:r>
        <w:rPr>
          <w:sz w:val="28"/>
        </w:rPr>
        <w:t xml:space="preserve">Рыков С.С.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автомобилем марки марка автомобиля, государственный регистрационный знак Х380ТХ123, принадлежащем ему, с признаками опьянения: запах алкоголя и</w:t>
      </w:r>
      <w:r>
        <w:rPr>
          <w:sz w:val="28"/>
        </w:rPr>
        <w:t>зо рта, неустойчивость позы, нарушение речи, в состоянии опьянения, если такие действия не содержат уголовно наказуемого деяния.</w:t>
      </w:r>
    </w:p>
    <w:p w:rsidR="00383BBE">
      <w:pPr>
        <w:ind w:firstLine="708"/>
        <w:jc w:val="both"/>
      </w:pPr>
      <w:r>
        <w:rPr>
          <w:sz w:val="28"/>
        </w:rPr>
        <w:t>В судебное заседание Рыков С.С. не явился, будучи извещенным надлежащим образом посредством СМС-сообщения, что подтверждается о</w:t>
      </w:r>
      <w:r>
        <w:rPr>
          <w:sz w:val="28"/>
        </w:rPr>
        <w:t>тчетом о доставке смс-извещения участнику судебного процесса, при согласии лица на уведомление таким способом. О причинах неявки суду не сообщил. Ходатайств об отложении дела в суд не предоставил.</w:t>
      </w:r>
    </w:p>
    <w:p w:rsidR="00383BBE">
      <w:pPr>
        <w:ind w:firstLine="708"/>
        <w:jc w:val="both"/>
      </w:pPr>
      <w:r>
        <w:rPr>
          <w:sz w:val="28"/>
        </w:rPr>
        <w:t>Таким образом, Рыков С.С. была предоставлена возможность ре</w:t>
      </w:r>
      <w:r>
        <w:rPr>
          <w:sz w:val="28"/>
        </w:rPr>
        <w:t>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Рыкова С.С., надлежащим образом извещенного о месте и времени рассмотрения дела о</w:t>
      </w:r>
      <w:r>
        <w:rPr>
          <w:sz w:val="28"/>
        </w:rPr>
        <w:t>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</w:t>
      </w:r>
      <w:r>
        <w:rPr>
          <w:sz w:val="28"/>
        </w:rPr>
        <w:t>х действий.</w:t>
      </w:r>
    </w:p>
    <w:p w:rsidR="00383BBE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</w:t>
      </w:r>
      <w:r>
        <w:rPr>
          <w:sz w:val="28"/>
        </w:rPr>
        <w:t>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83BBE">
      <w:pPr>
        <w:ind w:left="57" w:firstLine="708"/>
        <w:jc w:val="both"/>
      </w:pPr>
      <w:r>
        <w:rPr>
          <w:sz w:val="28"/>
        </w:rPr>
        <w:t>Согласно разъяснениям п. 6 По</w:t>
      </w:r>
      <w:r>
        <w:rPr>
          <w:sz w:val="28"/>
        </w:rPr>
        <w:t xml:space="preserve">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>Поск</w:t>
      </w:r>
      <w:r>
        <w:rPr>
          <w:sz w:val="28"/>
        </w:rPr>
        <w:t xml:space="preserve">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</w:t>
      </w:r>
      <w:r>
        <w:rPr>
          <w:sz w:val="28"/>
        </w:rPr>
        <w:t>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</w:t>
      </w:r>
      <w:r>
        <w:rPr>
          <w:sz w:val="28"/>
        </w:rPr>
        <w:t>правки и</w:t>
      </w:r>
      <w:r>
        <w:rPr>
          <w:sz w:val="28"/>
        </w:rPr>
        <w:t xml:space="preserve"> доставки СМС-извещения адресату).</w:t>
      </w:r>
    </w:p>
    <w:p w:rsidR="00383BBE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</w:t>
      </w:r>
      <w:r>
        <w:rPr>
          <w:sz w:val="28"/>
        </w:rPr>
        <w:t>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</w:t>
      </w:r>
      <w:r>
        <w:rPr>
          <w:sz w:val="28"/>
        </w:rPr>
        <w:t xml:space="preserve">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383BBE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Рыков С.С. извещен </w:t>
      </w:r>
      <w:r>
        <w:rPr>
          <w:sz w:val="28"/>
        </w:rPr>
        <w:t>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Рыкова С.С.</w:t>
      </w:r>
    </w:p>
    <w:p w:rsidR="00383BBE">
      <w:pPr>
        <w:ind w:firstLine="708"/>
        <w:jc w:val="both"/>
      </w:pPr>
      <w:r>
        <w:rPr>
          <w:sz w:val="28"/>
        </w:rPr>
        <w:t>Исследовав матер</w:t>
      </w:r>
      <w:r>
        <w:rPr>
          <w:sz w:val="28"/>
        </w:rPr>
        <w:t>иалы дела об административном правонарушении, мировой судья пришел к выводу о наличии в действиях Рыкова С.С. состава правонарушения, предусмотренного ч. 1 ст. 12.8 КоАП РФ, исходя из следующего.</w:t>
      </w:r>
    </w:p>
    <w:p w:rsidR="00383BBE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</w:t>
      </w:r>
      <w:r>
        <w:rPr>
          <w:sz w:val="28"/>
        </w:rPr>
        <w:t>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83BBE">
      <w:pPr>
        <w:ind w:firstLine="708"/>
        <w:jc w:val="both"/>
      </w:pPr>
      <w:r>
        <w:rPr>
          <w:sz w:val="28"/>
        </w:rPr>
        <w:t>Статьей 24.1 КоАП РФ установлено,</w:t>
      </w:r>
      <w:r>
        <w:rPr>
          <w:sz w:val="28"/>
        </w:rPr>
        <w:t xml:space="preserve">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</w:t>
      </w:r>
      <w:r>
        <w:rPr>
          <w:sz w:val="28"/>
        </w:rPr>
        <w:t>ия, а также выявление причин и условий, способствовавших совершению административных правонарушений.</w:t>
      </w:r>
    </w:p>
    <w:p w:rsidR="00383BBE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</w:t>
      </w:r>
      <w:r>
        <w:rPr>
          <w:sz w:val="28"/>
        </w:rPr>
        <w:t>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</w:t>
      </w:r>
      <w:r>
        <w:rPr>
          <w:sz w:val="28"/>
        </w:rPr>
        <w:t>ие для правильного разрешения дела.</w:t>
      </w:r>
    </w:p>
    <w:p w:rsidR="00383BBE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</w:t>
      </w:r>
      <w:r>
        <w:rPr>
          <w:sz w:val="28"/>
        </w:rPr>
        <w:t>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3BBE">
      <w:pPr>
        <w:ind w:firstLine="708"/>
        <w:jc w:val="both"/>
      </w:pPr>
      <w:r>
        <w:rPr>
          <w:sz w:val="28"/>
        </w:rPr>
        <w:t>Исходя из положений ст. 26.11 КоАП РФ</w:t>
      </w:r>
      <w:r>
        <w:rPr>
          <w:sz w:val="28"/>
        </w:rPr>
        <w:t>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83BBE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</w:t>
      </w:r>
      <w:r>
        <w:rPr>
          <w:sz w:val="28"/>
        </w:rPr>
        <w:t>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8"/>
        </w:rPr>
        <w:t>министративная ответственность.</w:t>
      </w:r>
    </w:p>
    <w:p w:rsidR="00383BBE">
      <w:pPr>
        <w:ind w:firstLine="708"/>
        <w:jc w:val="both"/>
      </w:pPr>
      <w:r>
        <w:rPr>
          <w:sz w:val="28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rPr>
          <w:sz w:val="28"/>
        </w:rP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83BBE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ответственность</w:t>
      </w:r>
      <w:r>
        <w:rPr>
          <w:sz w:val="28"/>
        </w:rPr>
        <w:t xml:space="preserve"> за управление транспортным средством водителем, находящимся в состоянии опьянения. </w:t>
      </w:r>
    </w:p>
    <w:p w:rsidR="00383BBE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</w:t>
      </w:r>
      <w:r>
        <w:rPr>
          <w:sz w:val="28"/>
        </w:rPr>
        <w:t xml:space="preserve">овленного факта употребления вызывающих алкогольное опьянение веществ, который определяется наличием </w:t>
      </w:r>
      <w:r>
        <w:rPr>
          <w:sz w:val="28"/>
        </w:rPr>
        <w:t>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</w:t>
      </w:r>
      <w:r>
        <w:rPr>
          <w:sz w:val="28"/>
        </w:rPr>
        <w:t>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383BBE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</w:t>
      </w:r>
      <w:r>
        <w:rPr>
          <w:sz w:val="28"/>
        </w:rPr>
        <w:t>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</w:t>
      </w:r>
      <w:r>
        <w:rPr>
          <w:sz w:val="28"/>
        </w:rPr>
        <w:t>е для правильного разрешения дела.</w:t>
      </w:r>
    </w:p>
    <w:p w:rsidR="00383BBE">
      <w:pPr>
        <w:ind w:firstLine="708"/>
        <w:jc w:val="both"/>
      </w:pPr>
      <w:r>
        <w:rPr>
          <w:sz w:val="28"/>
        </w:rPr>
        <w:t xml:space="preserve">Согласно пункта 11 </w:t>
      </w:r>
      <w:hyperlink r:id="rId6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</w:t>
        </w:r>
        <w:r>
          <w:rPr>
            <w:color w:val="0000FF"/>
            <w:sz w:val="28"/>
            <w:u w:val="single"/>
          </w:rPr>
          <w:t xml:space="preserve">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>определение факта нахождения лица в состоянии опьянения при управлении транспортным средством осуществляется посредством его осв</w:t>
      </w:r>
      <w:r>
        <w:rPr>
          <w:sz w:val="28"/>
        </w:rPr>
        <w:t>идетельствования на состояние алкогольного опьянения и (или) медицинского освидетельствования на состояние опьянения, 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</w:t>
      </w:r>
      <w:r>
        <w:rPr>
          <w:sz w:val="28"/>
        </w:rPr>
        <w:t xml:space="preserve">олномоченным должностным лицом. </w:t>
      </w:r>
    </w:p>
    <w:p w:rsidR="00383BBE">
      <w:pPr>
        <w:ind w:firstLine="708"/>
        <w:jc w:val="both"/>
      </w:pPr>
      <w:r>
        <w:rPr>
          <w:sz w:val="28"/>
        </w:rPr>
        <w:t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</w:t>
      </w:r>
      <w:r>
        <w:rPr>
          <w:sz w:val="28"/>
        </w:rPr>
        <w:t xml:space="preserve">ия), а именно 0,16 миллиграмма на один литр выдыхаемого воздуха. </w:t>
      </w:r>
    </w:p>
    <w:p w:rsidR="00383BBE">
      <w:pPr>
        <w:ind w:firstLine="708"/>
        <w:jc w:val="both"/>
      </w:pPr>
      <w:r>
        <w:rPr>
          <w:sz w:val="28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383BBE">
      <w:pPr>
        <w:ind w:firstLine="708"/>
        <w:jc w:val="both"/>
      </w:pPr>
      <w:r>
        <w:rPr>
          <w:sz w:val="28"/>
        </w:rPr>
        <w:t>В случае отказа водителя от прохождения освидетельст</w:t>
      </w:r>
      <w:r>
        <w:rPr>
          <w:sz w:val="28"/>
        </w:rPr>
        <w:t>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</w:t>
      </w:r>
      <w:r>
        <w:rPr>
          <w:sz w:val="28"/>
        </w:rPr>
        <w:t>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</w:t>
      </w:r>
      <w:r>
        <w:rPr>
          <w:sz w:val="28"/>
        </w:rPr>
        <w:t>я.</w:t>
      </w:r>
    </w:p>
    <w:p w:rsidR="00383BBE">
      <w:pPr>
        <w:ind w:firstLine="708"/>
        <w:jc w:val="both"/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</w:t>
      </w:r>
      <w:r>
        <w:rPr>
          <w:sz w:val="28"/>
        </w:rPr>
        <w:t>протоколе о направлении на медицинское освидетельствование на состояние опьянения (</w:t>
      </w:r>
      <w:hyperlink r:id="rId7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РФ). </w:t>
      </w:r>
    </w:p>
    <w:p w:rsidR="00383BBE">
      <w:pPr>
        <w:ind w:firstLine="708"/>
        <w:jc w:val="both"/>
      </w:pPr>
      <w:r>
        <w:rPr>
          <w:sz w:val="28"/>
        </w:rPr>
        <w:t>По результатам проведения медицинского освидетельствования на состояние опьянения составляется акт медицинского освидетельствования на с</w:t>
      </w:r>
      <w:r>
        <w:rPr>
          <w:sz w:val="28"/>
        </w:rPr>
        <w:t xml:space="preserve">остояние опьянения. </w:t>
      </w:r>
      <w:r>
        <w:rPr>
          <w:sz w:val="28"/>
        </w:rPr>
        <w:t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</w:t>
      </w:r>
      <w:r>
        <w:rPr>
          <w:sz w:val="28"/>
        </w:rPr>
        <w:t>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наличием наркотических средств </w:t>
      </w:r>
      <w:r>
        <w:rPr>
          <w:sz w:val="28"/>
        </w:rPr>
        <w:t>или психотропных веществ в организме человека (</w:t>
      </w:r>
      <w:hyperlink r:id="rId8" w:anchor="dst8164" w:history="1">
        <w:r>
          <w:rPr>
            <w:color w:val="0000FF"/>
            <w:sz w:val="28"/>
            <w:u w:val="single"/>
          </w:rPr>
          <w:t>примечание к статье 12.8</w:t>
        </w:r>
      </w:hyperlink>
      <w:r>
        <w:rPr>
          <w:sz w:val="28"/>
        </w:rPr>
        <w:t xml:space="preserve"> КоАП РФ).</w:t>
      </w:r>
    </w:p>
    <w:p w:rsidR="00383BBE">
      <w:pPr>
        <w:ind w:firstLine="708"/>
        <w:jc w:val="both"/>
      </w:pPr>
      <w:r>
        <w:rPr>
          <w:sz w:val="28"/>
        </w:rPr>
        <w:t xml:space="preserve">С учетом того, что в силу </w:t>
      </w:r>
      <w:hyperlink r:id="rId9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10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</w:t>
      </w:r>
      <w:r>
        <w:rPr>
          <w:sz w:val="28"/>
        </w:rPr>
        <w:t xml:space="preserve">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</w:t>
      </w:r>
      <w:r>
        <w:rPr>
          <w:sz w:val="28"/>
        </w:rPr>
        <w:t>собранными по делу доказательствами и не могут быть оспорены в порядке гражданского судопроизводства.</w:t>
      </w:r>
    </w:p>
    <w:p w:rsidR="00383BBE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</w:t>
      </w:r>
      <w:r>
        <w:rPr>
          <w:sz w:val="28"/>
        </w:rPr>
        <w:t>вленного ст. 2.3 КоАП РФ.</w:t>
      </w:r>
    </w:p>
    <w:p w:rsidR="00383BBE">
      <w:pPr>
        <w:ind w:firstLine="708"/>
        <w:jc w:val="both"/>
      </w:pPr>
      <w:r>
        <w:rPr>
          <w:sz w:val="28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383BBE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средством в состоянии опьянения, ли</w:t>
      </w:r>
      <w:r>
        <w:rPr>
          <w:sz w:val="28"/>
        </w:rPr>
        <w:t>бо действиями по передаче управления транспортным средством лицу, находящемуся в состоянии опьянения.</w:t>
      </w:r>
    </w:p>
    <w:p w:rsidR="00383BBE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</w:t>
      </w:r>
      <w:r>
        <w:rPr>
          <w:sz w:val="28"/>
        </w:rPr>
        <w:t>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</w:t>
      </w:r>
      <w:r>
        <w:rPr>
          <w:sz w:val="28"/>
        </w:rPr>
        <w:t>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</w:t>
      </w:r>
      <w:r>
        <w:rPr>
          <w:sz w:val="28"/>
        </w:rPr>
        <w:t>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</w:t>
      </w:r>
      <w:r>
        <w:rPr>
          <w:sz w:val="28"/>
        </w:rPr>
        <w:t xml:space="preserve">ории, кроме случаев обучения вождению в соответствии с разделом 21 </w:t>
      </w:r>
      <w:r>
        <w:rPr>
          <w:sz w:val="28"/>
        </w:rPr>
        <w:t>Правил». Нарушение данных запретов образует объективную сторону состава правонарушения, предусмотренного ст. 12.8 КоАП РФ.</w:t>
      </w:r>
    </w:p>
    <w:p w:rsidR="00383BBE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</w:t>
      </w:r>
      <w:r>
        <w:rPr>
          <w:sz w:val="28"/>
        </w:rPr>
        <w:t xml:space="preserve">82 АП № 170004 от дата для привлечения Рыкова С.С. к административной ответственности, предусмотренной частью 1 статьи 12.8 КоАП РФ, послужило то обстоятельство, что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управлял транспортным средством – автомобилем марки марка автомобиля</w:t>
      </w:r>
      <w:r>
        <w:rPr>
          <w:sz w:val="28"/>
        </w:rPr>
        <w:t xml:space="preserve">, государственный регистрационный знак Х380ТХ123, принадлежащем ему, с признаками опьянения: запах алкоголя изо рта, неустойчивость позы, нарушение речи, в состоянии опьянения. </w:t>
      </w:r>
      <w:r>
        <w:rPr>
          <w:sz w:val="28"/>
        </w:rPr>
        <w:t xml:space="preserve">Освидетельствование проведено с применением специального технического средства </w:t>
      </w:r>
      <w:r>
        <w:rPr>
          <w:sz w:val="28"/>
        </w:rPr>
        <w:t>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Рыкова С.С. в состоянии алкогольного опьянения с результатом анализа 1,41 мг/л, чем нарушен п. 2.7 ПДД РФ, ответственность за которое п</w:t>
      </w:r>
      <w:r>
        <w:rPr>
          <w:sz w:val="28"/>
        </w:rPr>
        <w:t>редусмотрена ч. 1 ст. 12.8 КоАП РФ.</w:t>
      </w:r>
      <w:r>
        <w:rPr>
          <w:sz w:val="28"/>
        </w:rPr>
        <w:t xml:space="preserve"> Данное деяние не является уголовно наказуемым.</w:t>
      </w:r>
    </w:p>
    <w:p w:rsidR="00383BBE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</w:t>
      </w:r>
      <w:r>
        <w:rPr>
          <w:sz w:val="28"/>
        </w:rPr>
        <w:t>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383BBE">
      <w:pPr>
        <w:jc w:val="both"/>
      </w:pPr>
      <w:r>
        <w:rPr>
          <w:sz w:val="28"/>
        </w:rPr>
        <w:t>Факт нахож</w:t>
      </w:r>
      <w:r>
        <w:rPr>
          <w:sz w:val="28"/>
        </w:rPr>
        <w:t xml:space="preserve">дения Рыкова С.С. в состоянии алкогольного опьянения подтверждается актом освидетельствования на состояние алкогольного опьянения 82 АО № 021238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8"/>
        </w:rPr>
        <w:t>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Рыкова С.С. в состоянии алкогольного опьянения с результатом анализа 1,41 миллиграмма на один литр</w:t>
      </w:r>
      <w:r>
        <w:rPr>
          <w:sz w:val="28"/>
        </w:rPr>
        <w:t xml:space="preserve"> выдыхаемого воздуха (мг/л), превышаю</w:t>
      </w:r>
      <w:r>
        <w:rPr>
          <w:sz w:val="28"/>
        </w:rPr>
        <w:t>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383BBE">
      <w:pPr>
        <w:jc w:val="both"/>
      </w:pPr>
      <w:r>
        <w:rPr>
          <w:sz w:val="28"/>
        </w:rPr>
        <w:t>Кроме того, изложенные в указанном акте выв</w:t>
      </w:r>
      <w:r>
        <w:rPr>
          <w:sz w:val="28"/>
        </w:rPr>
        <w:t>оды о нахождении Рыкова С.С.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1,41 мг/л (л.д.3).</w:t>
      </w:r>
    </w:p>
    <w:p w:rsidR="00383BBE">
      <w:pPr>
        <w:ind w:firstLine="708"/>
        <w:jc w:val="both"/>
      </w:pPr>
      <w:r>
        <w:rPr>
          <w:sz w:val="28"/>
        </w:rPr>
        <w:t>В случаях, предусмотренных главой 27 и стать</w:t>
      </w:r>
      <w:r>
        <w:rPr>
          <w:sz w:val="28"/>
        </w:rPr>
        <w:t>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</w:t>
      </w:r>
      <w:r>
        <w:rPr>
          <w:sz w:val="28"/>
        </w:rPr>
        <w:t>ерации об административных правонарушениях).</w:t>
      </w:r>
    </w:p>
    <w:p w:rsidR="00383BBE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</w:t>
      </w:r>
      <w:r>
        <w:rPr>
          <w:sz w:val="28"/>
        </w:rPr>
        <w:t>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383BBE">
      <w:pPr>
        <w:ind w:firstLine="708"/>
        <w:jc w:val="both"/>
      </w:pPr>
      <w:r>
        <w:rPr>
          <w:sz w:val="28"/>
        </w:rPr>
        <w:t>Согласно протокол</w:t>
      </w:r>
      <w:r>
        <w:rPr>
          <w:sz w:val="28"/>
        </w:rPr>
        <w:t xml:space="preserve">у об отстранении от управления транспортным средством 82 ОТ № 041507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383BBE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038644</w:t>
      </w:r>
      <w:r>
        <w:rPr>
          <w:sz w:val="28"/>
        </w:rPr>
        <w:t xml:space="preserve">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Х380ТХ123 и передано для транспортировки и помещения на специализированную стоянку, расположенную по адресу: адр</w:t>
      </w:r>
      <w:r>
        <w:rPr>
          <w:sz w:val="28"/>
        </w:rPr>
        <w:t>ес, наименование организации (л.д.6).</w:t>
      </w:r>
    </w:p>
    <w:p w:rsidR="00383BBE">
      <w:pPr>
        <w:ind w:firstLine="708"/>
        <w:jc w:val="both"/>
      </w:pPr>
      <w:r>
        <w:rPr>
          <w:sz w:val="28"/>
        </w:rPr>
        <w:t xml:space="preserve">Рапорт старшего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подтверждает факт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водителя Рыкова С.С. (л.д.7).</w:t>
      </w:r>
    </w:p>
    <w:p w:rsidR="00383BBE">
      <w:pPr>
        <w:ind w:firstLine="708"/>
        <w:jc w:val="both"/>
      </w:pPr>
      <w:r>
        <w:rPr>
          <w:sz w:val="28"/>
        </w:rPr>
        <w:t>Как усматрив</w:t>
      </w:r>
      <w:r>
        <w:rPr>
          <w:sz w:val="28"/>
        </w:rPr>
        <w:t xml:space="preserve">ается из видеозаписи фиксации процессуальных действий, инспектором ДПС </w:t>
      </w:r>
      <w:r>
        <w:rPr>
          <w:sz w:val="28"/>
        </w:rPr>
        <w:t>фио</w:t>
      </w:r>
      <w:r>
        <w:rPr>
          <w:sz w:val="28"/>
        </w:rPr>
        <w:t xml:space="preserve"> разъяснены Рыкову С.С. права, предусмотренные ст. 25.1 КоАП РФ и положения ст. 51 Конституции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Рыкова С.С.,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ARСЕ-0270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Рыкова С.С. в состоянии алкогольного о</w:t>
      </w:r>
      <w:r>
        <w:rPr>
          <w:sz w:val="28"/>
        </w:rPr>
        <w:t>пьянения с результатом анализа 1,41 мг/л. С результатами освидетельствования на состояние алкогольного опьянения Рыков С.С. согласился.</w:t>
      </w:r>
      <w:r>
        <w:rPr>
          <w:sz w:val="28"/>
        </w:rPr>
        <w:t xml:space="preserve"> Оказание какого-либо давления со стороны сотрудников ДПС </w:t>
      </w:r>
      <w:r>
        <w:rPr>
          <w:sz w:val="28"/>
        </w:rPr>
        <w:t>фио</w:t>
      </w:r>
      <w:r>
        <w:rPr>
          <w:sz w:val="28"/>
        </w:rPr>
        <w:t xml:space="preserve"> на водителя Рыкова С.С. при этом не усматривается (л.д.8).</w:t>
      </w:r>
    </w:p>
    <w:p w:rsidR="00383BBE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Рыков С.С.,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</w:t>
      </w:r>
      <w:r>
        <w:rPr>
          <w:sz w:val="28"/>
        </w:rPr>
        <w:t>статьи 264 или статьей 264.1 УК РФ отсутствует (л.д.10).</w:t>
      </w:r>
    </w:p>
    <w:p w:rsidR="00383BBE">
      <w:pPr>
        <w:ind w:firstLine="708"/>
        <w:jc w:val="both"/>
      </w:pPr>
      <w:r>
        <w:rPr>
          <w:sz w:val="28"/>
        </w:rPr>
        <w:t>Как усматривается из материалов дела, Рыков С.С.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</w:t>
      </w:r>
      <w:r>
        <w:rPr>
          <w:sz w:val="28"/>
        </w:rPr>
        <w:t xml:space="preserve">ие КРА357375 </w:t>
      </w:r>
      <w:r>
        <w:rPr>
          <w:sz w:val="28"/>
        </w:rPr>
        <w:t>от</w:t>
      </w:r>
      <w:r>
        <w:rPr>
          <w:sz w:val="28"/>
        </w:rPr>
        <w:t xml:space="preserve"> дата, кат. «В» (л.д.11 оборот листа).</w:t>
      </w:r>
    </w:p>
    <w:p w:rsidR="00383BBE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</w:t>
      </w:r>
      <w:r>
        <w:rPr>
          <w:sz w:val="28"/>
        </w:rPr>
        <w:t xml:space="preserve">у. </w:t>
      </w:r>
    </w:p>
    <w:p w:rsidR="00383BBE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Рыкова С.С. </w:t>
      </w:r>
      <w:r>
        <w:rPr>
          <w:sz w:val="28"/>
        </w:rPr>
        <w:t>в состоянии алкогольного опьянения, поскольку действия должностного лица по прохождению Рыковым С.С. освидетельствования на состояние алкогольного опьянения соответствуют требованиям Правил.</w:t>
      </w:r>
    </w:p>
    <w:p w:rsidR="00383BBE">
      <w:pPr>
        <w:jc w:val="both"/>
      </w:pPr>
      <w:r>
        <w:rPr>
          <w:sz w:val="28"/>
        </w:rPr>
        <w:t xml:space="preserve">При таких обстоятельствах в действиях Рыкова С.С. имеется состав </w:t>
      </w:r>
      <w:r>
        <w:rPr>
          <w:sz w:val="28"/>
        </w:rPr>
        <w:t>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83BBE">
      <w:pPr>
        <w:ind w:firstLine="708"/>
        <w:jc w:val="both"/>
      </w:pPr>
      <w:r>
        <w:rPr>
          <w:sz w:val="28"/>
        </w:rPr>
        <w:t>Согласно части 2 статьи 4.1 КоАП РФ при на</w:t>
      </w:r>
      <w:r>
        <w:rPr>
          <w:sz w:val="28"/>
        </w:rP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>
        <w:rPr>
          <w:sz w:val="28"/>
        </w:rPr>
        <w:t>гчающие административную ответственность.</w:t>
      </w:r>
    </w:p>
    <w:p w:rsidR="00383BB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1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383BBE">
      <w:pPr>
        <w:ind w:firstLine="708"/>
        <w:jc w:val="both"/>
      </w:pPr>
      <w:r>
        <w:rPr>
          <w:sz w:val="28"/>
        </w:rPr>
        <w:t>Обстоятельств, смягчающи</w:t>
      </w:r>
      <w:r>
        <w:rPr>
          <w:sz w:val="28"/>
        </w:rPr>
        <w:t>х административную ответственность, в соответствии со ст. 4.2 КоАП РФ, мировым судьей не установлено.</w:t>
      </w:r>
    </w:p>
    <w:p w:rsidR="00383BBE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383BBE">
      <w:pPr>
        <w:ind w:firstLine="708"/>
        <w:jc w:val="both"/>
      </w:pPr>
      <w:r>
        <w:rPr>
          <w:sz w:val="28"/>
        </w:rPr>
        <w:t>Принимая во внимание характ</w:t>
      </w:r>
      <w:r>
        <w:rPr>
          <w:sz w:val="28"/>
        </w:rPr>
        <w:t>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</w:t>
      </w:r>
      <w:r>
        <w:rPr>
          <w:sz w:val="28"/>
        </w:rPr>
        <w:t xml:space="preserve">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</w:t>
      </w:r>
      <w:r>
        <w:rPr>
          <w:sz w:val="28"/>
        </w:rPr>
        <w:t>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</w:t>
      </w:r>
      <w:r>
        <w:rPr>
          <w:sz w:val="28"/>
        </w:rPr>
        <w:t>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достиже</w:t>
      </w:r>
      <w:r>
        <w:rPr>
          <w:sz w:val="28"/>
        </w:rPr>
        <w:t>ния цели административного наказания.</w:t>
      </w:r>
    </w:p>
    <w:p w:rsidR="00383BB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383BBE">
      <w:pPr>
        <w:jc w:val="center"/>
      </w:pPr>
      <w:r>
        <w:rPr>
          <w:b/>
          <w:sz w:val="28"/>
        </w:rPr>
        <w:t>ПОСТАНОВИЛ:</w:t>
      </w:r>
    </w:p>
    <w:p w:rsidR="00383BBE">
      <w:pPr>
        <w:ind w:firstLine="708"/>
        <w:jc w:val="both"/>
      </w:pPr>
      <w:r>
        <w:rPr>
          <w:b/>
          <w:sz w:val="28"/>
        </w:rPr>
        <w:t>Рыкова Станислава Сергеевича</w:t>
      </w:r>
      <w:r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</w:t>
      </w:r>
      <w:r>
        <w:rPr>
          <w:sz w:val="28"/>
        </w:rPr>
        <w:t>мма с лишением права управления транспортными средствами на срок 1 (один) год 6 (шесть) месяцев.</w:t>
      </w:r>
    </w:p>
    <w:p w:rsidR="00383BBE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ад</w:t>
      </w:r>
      <w:r>
        <w:rPr>
          <w:sz w:val="28"/>
        </w:rPr>
        <w:t>рес наименование организации//УФК по адрес 03100643000000017500, КБК 18811601123010001140, БИК телефон, ОКТМО телефон, УИН 18810491222600004442, назначение платежа – административный штраф.</w:t>
      </w:r>
    </w:p>
    <w:p w:rsidR="00383BBE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</w:t>
      </w:r>
      <w:r>
        <w:rPr>
          <w:sz w:val="28"/>
        </w:rPr>
        <w:t xml:space="preserve">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383BBE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</w:t>
      </w:r>
      <w:r>
        <w:rPr>
          <w:sz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3BBE">
      <w:pPr>
        <w:ind w:firstLine="708"/>
        <w:jc w:val="both"/>
      </w:pPr>
      <w:r>
        <w:rPr>
          <w:sz w:val="28"/>
        </w:rPr>
        <w:t>В случае неуплаты административного ш</w:t>
      </w:r>
      <w:r>
        <w:rPr>
          <w:sz w:val="28"/>
        </w:rPr>
        <w:t>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>
        <w:rPr>
          <w:sz w:val="28"/>
        </w:rPr>
        <w:t xml:space="preserve">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383BBE">
      <w:pPr>
        <w:jc w:val="both"/>
      </w:pPr>
      <w:r>
        <w:rPr>
          <w:sz w:val="28"/>
        </w:rPr>
        <w:t>В соответствии со статьей</w:t>
      </w:r>
      <w:r>
        <w:rPr>
          <w:sz w:val="28"/>
        </w:rPr>
        <w:t xml:space="preserve">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rPr>
          <w:sz w:val="28"/>
        </w:rPr>
        <w:t xml:space="preserve"> права. </w:t>
      </w:r>
    </w:p>
    <w:p w:rsidR="00383BBE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</w:t>
      </w:r>
      <w:r>
        <w:rPr>
          <w:sz w:val="28"/>
        </w:rPr>
        <w:t xml:space="preserve">ган, исполняющий этот вид </w:t>
      </w:r>
      <w:r>
        <w:rPr>
          <w:sz w:val="28"/>
        </w:rPr>
        <w:t xml:space="preserve">административного наказания, а в случае утраты указанных документов заявить об этом в указанный орган в тот же срок. </w:t>
      </w:r>
    </w:p>
    <w:p w:rsidR="00383BBE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</w:t>
      </w:r>
      <w:r>
        <w:rPr>
          <w:sz w:val="28"/>
        </w:rPr>
        <w:t>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</w:t>
      </w:r>
      <w:r>
        <w:rPr>
          <w:sz w:val="28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83BBE">
      <w:pPr>
        <w:ind w:firstLine="708"/>
        <w:jc w:val="both"/>
      </w:pPr>
      <w:r>
        <w:rPr>
          <w:sz w:val="28"/>
        </w:rPr>
        <w:t>Разъяснить Рыкову С.С., что в соответствии с положениями ст. 32.7 КоАП РФ ему необходимо сдать водительское удостоверение в Отдел г</w:t>
      </w:r>
      <w:r>
        <w:rPr>
          <w:sz w:val="28"/>
        </w:rPr>
        <w:t xml:space="preserve">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>, адрес) по м</w:t>
      </w:r>
      <w:r>
        <w:rPr>
          <w:sz w:val="28"/>
        </w:rPr>
        <w:t xml:space="preserve">есту жительства. </w:t>
      </w:r>
    </w:p>
    <w:p w:rsidR="00383BBE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383BBE">
      <w:pPr>
        <w:ind w:firstLine="708"/>
        <w:jc w:val="both"/>
      </w:pPr>
      <w:r>
        <w:rPr>
          <w:sz w:val="28"/>
        </w:rPr>
        <w:t>Пос</w:t>
      </w:r>
      <w:r>
        <w:rPr>
          <w:sz w:val="28"/>
        </w:rPr>
        <w:t xml:space="preserve">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DE1039">
      <w:pPr>
        <w:ind w:firstLine="426"/>
        <w:jc w:val="both"/>
        <w:rPr>
          <w:sz w:val="28"/>
        </w:rPr>
      </w:pPr>
    </w:p>
    <w:p w:rsidR="00383BBE" w:rsidP="00DE103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</w:t>
      </w:r>
      <w:r>
        <w:rPr>
          <w:sz w:val="28"/>
        </w:rPr>
        <w:t>тюкова</w:t>
      </w:r>
    </w:p>
    <w:p w:rsidR="00383BB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BE"/>
    <w:rsid w:val="00383BBE"/>
    <w:rsid w:val="00DE1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46a9b456fc041022585b2d13cda9d666fc11ffd4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11/" TargetMode="External" /><Relationship Id="rId7" Type="http://schemas.openxmlformats.org/officeDocument/2006/relationships/hyperlink" Target="http://www.consultant.ru/document/cons_doc_LAW_414893/2b9c275e93d89b76f6160cbf616136b68b14711b/" TargetMode="External" /><Relationship Id="rId8" Type="http://schemas.openxmlformats.org/officeDocument/2006/relationships/hyperlink" Target="http://www.consultant.ru/document/cons_doc_LAW_414893/aa69183ecd988ed365aa7b0e5fffb687dc479b71/" TargetMode="External" /><Relationship Id="rId9" Type="http://schemas.openxmlformats.org/officeDocument/2006/relationships/hyperlink" Target="http://www.consultant.ru/document/cons_doc_LAW_34661/747b7ded7acccf4fbd94a98fe212713ae1845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