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5-73-20/2017</w:t>
      </w:r>
    </w:p>
    <w:p w:rsidR="00A77B3E"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</w:t>
      </w:r>
      <w:r>
        <w:t xml:space="preserve">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директора Прибрежного аграрного колледжа Мищенко Натальи Александровны, паспортные данные, гражданки РФ, проживающей п</w:t>
      </w:r>
      <w:r>
        <w:t xml:space="preserve">о адресу:  адрес, привлекаемой к административной ответственности по ч.2 ст. 15.33 </w:t>
      </w:r>
      <w:r>
        <w:t>КоАП</w:t>
      </w:r>
      <w:r>
        <w:t xml:space="preserve"> РФ,</w:t>
      </w:r>
    </w:p>
    <w:p w:rsidR="00A77B3E">
      <w:r>
        <w:t>У С Т А Н О В И Л:</w:t>
      </w:r>
    </w:p>
    <w:p w:rsidR="00A77B3E">
      <w:r>
        <w:t>Мищенко Н.А., являясь директором Прибрежного аграрного колледжа, зарегистрированного по адресу: РК, адрес, не предоставлении в установленный срок</w:t>
      </w:r>
      <w:r>
        <w:t xml:space="preserve"> в Управление Расчет по начисленным и уплаченным страховым взносам за третий квартал дата. Срок предоставления Расчета по начисленным и уплаченным страховым взносам за третий квартал дата  - не позднее дата В результате чего были нарушены требования п. 1 ч</w:t>
      </w:r>
      <w:r>
        <w:t xml:space="preserve">. 9 ст. 15, п. 3 ч.2 ст. 28 Федерального Закона № 212-ФЗ от дата «О страховых взносах  в Пенсионный фонд Российской Федерации, Фонд социального страхования Российской Федерации, Федеральный фонд  обязательного медицинского страхования». </w:t>
      </w:r>
    </w:p>
    <w:p w:rsidR="00A77B3E">
      <w:r>
        <w:t>В судебное заседан</w:t>
      </w:r>
      <w:r>
        <w:t xml:space="preserve">ие Мищенко Н.А. не явилась, ходатайств не заявила, в материалах дела имеется уведомление о вручении судебной повестки,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</w:t>
      </w:r>
      <w:r>
        <w:t xml:space="preserve">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</w:t>
      </w:r>
      <w:r>
        <w:t xml:space="preserve">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>
      <w:r>
        <w:t>Мировой судья, всесторонне, полно и объективно исследовав все обстоятельства дела в их совокупности, изучив материалы дела,</w:t>
      </w:r>
      <w:r>
        <w:t xml:space="preserve"> приходит к следующим выводам. </w:t>
      </w:r>
    </w:p>
    <w:p w:rsidR="00A77B3E">
      <w:r>
        <w:t xml:space="preserve">Статья 15.33 ч. 2 </w:t>
      </w:r>
      <w:r>
        <w:t>КоАП</w:t>
      </w:r>
      <w:r>
        <w:t xml:space="preserve"> РФ предусматривает ответственность за нарушение установленных законодательством Российской Федерации о  страховых взносах сроков предоставления Расчета по начисленным и уплаченным страховым взносам  в </w:t>
      </w:r>
      <w:r>
        <w:t xml:space="preserve">органы государственных внебюджетных фондов, осуществляющие контроль за уплатой страховых взносов. </w:t>
      </w:r>
    </w:p>
    <w:p w:rsidR="00A77B3E">
      <w:r>
        <w:t>Вина Прибрежного аграрного колледжа Мищенко Н.А. в предъявленном правонарушении доказана материалами дела, а именно: протоколом об административном правонару</w:t>
      </w:r>
      <w:r>
        <w:t xml:space="preserve">шении № 78 от дата, копией заявления о регистрации российской организации  в территориальном органе ПФ РФ от  дата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</w:t>
      </w:r>
      <w:r>
        <w:t xml:space="preserve">а, относимы </w:t>
      </w:r>
      <w:r>
        <w:t xml:space="preserve">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Прибрежного аграрного колледжа Мищенко Н.А.  мировой судья квалифицирует по ст. 15.33 ч. 2 </w:t>
      </w:r>
      <w:r>
        <w:t>КоАП</w:t>
      </w:r>
      <w:r>
        <w:t xml:space="preserve"> </w:t>
      </w:r>
      <w:r>
        <w:t>РФ как нарушение установленных законодательством Российской Федерации о  страховых взносах сроков предоставления Расчета по начисленным и уплаченным страховым взносам  в органы государственных внебюджетных фондов, осуществляющие контроль за уплатой страхов</w:t>
      </w:r>
      <w:r>
        <w:t xml:space="preserve">ых взносов. 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</w:t>
      </w:r>
      <w:r>
        <w:t>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Признать директора Прибрежного аграрного колледжа Мищенко Наталью Александровну виновной в совершении админист</w:t>
      </w:r>
      <w:r>
        <w:t xml:space="preserve">ративного правонарушения, ответственность за которое предусмотрена ч.2 ст. 15.33 </w:t>
      </w:r>
      <w:r>
        <w:t>КоАП</w:t>
      </w:r>
      <w:r>
        <w:t xml:space="preserve"> РФ, и назначить ей наказание в виде административного штрафа в размере сумма.</w:t>
      </w:r>
    </w:p>
    <w:p w:rsidR="00A77B3E">
      <w:r>
        <w:t>Штраф подлежит уплате в течение 60-ти дней со дня вступления постановления в законную силу п</w:t>
      </w:r>
      <w:r>
        <w:t>о реквизитам: Получатель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получателя: телефон, КПП телефон, ОКТМО телефон, Расчётный счет: ..., наименование организ</w:t>
      </w:r>
      <w:r>
        <w:t xml:space="preserve">ации  получателя  телефон, Код бюджетной классификации ..., назначение платежа: штраф за административное правонарушение 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</w:t>
      </w:r>
      <w:r>
        <w:t>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</w:t>
      </w:r>
      <w:r>
        <w:t xml:space="preserve">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</w:t>
      </w:r>
      <w:r>
        <w:t>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B87B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BEF"/>
    <w:rsid w:val="0081075D"/>
    <w:rsid w:val="00A77B3E"/>
    <w:rsid w:val="00B87B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B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