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  <w:t>Дело № 5-73-219/2017</w:t>
      </w:r>
    </w:p>
    <w:p w:rsidR="00A77B3E">
      <w:r>
        <w:t>П О С Т А Н О В Л Е Н И Е</w:t>
      </w:r>
    </w:p>
    <w:p w:rsidR="00A77B3E">
      <w:r>
        <w:t xml:space="preserve">22 августа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Васильев В.А. рассмотрев материалы дела об административном правонарушении, поступившие из специализированной роты ДПС ГИБДД по ОББПАСН МВД России по Республике Крым в отношении гражданина:</w:t>
      </w:r>
    </w:p>
    <w:p w:rsidR="00A77B3E">
      <w:r>
        <w:t>Абдуразакова ..., паспортные данные, ... в наименование организаци</w:t>
      </w:r>
      <w:r>
        <w:t>и, зарегистрированного по адресу: адрес, проживающего по адресу: адрес, 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</w:t>
      </w:r>
      <w:r>
        <w:tab/>
        <w:t>дата в время в на адрес в  адрес, водитель Абдуразаков А.А., управлял мопедом «</w:t>
      </w:r>
      <w:r>
        <w:t>Stinger</w:t>
      </w:r>
      <w:r>
        <w:t xml:space="preserve"> </w:t>
      </w:r>
      <w:r>
        <w:t>Dynamic</w:t>
      </w:r>
      <w:r>
        <w:t xml:space="preserve">» с признаками </w:t>
      </w:r>
      <w:r>
        <w:t xml:space="preserve">алкогольного опьянения (запах алкоголя изо рта, неустойчивость позы, резкое изменение кожных покровов лица), не выполнил законное требование уполномоченного должностного лица  о прохождении медицинского освидетельствования на состояние опьянения,  нарушив </w:t>
      </w:r>
      <w:r>
        <w:t xml:space="preserve">п. 2.3.2 ПДД РФ, ответственность за которое установлена ч. 1 ст. 12.26 </w:t>
      </w:r>
      <w:r>
        <w:t>КоАП</w:t>
      </w:r>
      <w:r>
        <w:t xml:space="preserve"> РФ.</w:t>
      </w:r>
    </w:p>
    <w:p w:rsidR="00A77B3E">
      <w:r>
        <w:t xml:space="preserve">В судебное заседание Абдуразаков А.А. явился, вину признал, подтвердил факт отказа от прохождения медицинского освидетельствования. </w:t>
      </w:r>
    </w:p>
    <w:p w:rsidR="00A77B3E">
      <w:r>
        <w:t>Мировой судья,  всесторонне, полно и объект</w:t>
      </w:r>
      <w:r>
        <w:t xml:space="preserve">ивно исследовав все обстоятельства дела в их совокупности, изучив материалы дела,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</w:t>
      </w:r>
      <w:r>
        <w:t>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</w:t>
      </w:r>
      <w:r>
        <w:t xml:space="preserve"> имеющие значение для правильного разрешения дела. </w:t>
      </w:r>
    </w:p>
    <w:p w:rsidR="00A77B3E">
      <w:r>
        <w:t xml:space="preserve">Согласно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</w:t>
      </w:r>
      <w:r>
        <w:t xml:space="preserve">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</w:t>
      </w:r>
      <w:r>
        <w:t xml:space="preserve">стному лицу ГИБДД, так и медицинскому работнику.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</w:t>
      </w:r>
      <w:r>
        <w:t>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</w:t>
      </w:r>
      <w:r>
        <w:t xml:space="preserve">детельствования, а равно при наличии достаточных оснований </w:t>
      </w:r>
      <w:r>
        <w:t>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</w:t>
      </w:r>
      <w:r>
        <w:t xml:space="preserve">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</w:t>
      </w:r>
      <w:r>
        <w:t xml:space="preserve">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77B3E">
      <w:r>
        <w:t>Из материалов дела усматривается, что основаниями полагать о нахождении водителя транспортного средства Абдуразакова А.Н. в сост</w:t>
      </w:r>
      <w:r>
        <w:t>оянии опьянения явились следующие признаки:  запах алкоголя изо рта, неустойчивость позы, резкое изменение кожных покровов лица, что согласуется с п. 3 Правил освидетельствования лица, которое управляет транспортным средством, на состояние  опьянения и офо</w:t>
      </w:r>
      <w:r>
        <w:t>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</w:t>
      </w:r>
      <w:r>
        <w:t xml:space="preserve"> дата № 475 / в ред. Постановления Правительства РФ т дата № 64/. </w:t>
      </w:r>
    </w:p>
    <w:p w:rsidR="00A77B3E">
      <w:r>
        <w:t>В рамках проводимого освидетельствования на состояние алкогольного опьянения Абдуразаков А.Н., отказался от освидетельствования на месте,  после чего был направлен на медицинское освидетель</w:t>
      </w:r>
      <w:r>
        <w:t>ствование на состояние опьянения, от прохождения медицинского освидетельствования Абдуразаков А.Н., отказался.</w:t>
      </w:r>
    </w:p>
    <w:p w:rsidR="00A77B3E"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</w:t>
      </w:r>
      <w:r>
        <w:t>твование на состояние опьянения осуществлено должностным лицом инспектором специализированной роты ДПС ГИБДД по ОББПАСН МВД России по Республике Крым, которому предоставлено право государственного надзора и контроля за безопасностью движения и эксплуатации</w:t>
      </w:r>
      <w:r>
        <w:t xml:space="preserve">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 в ред. ФЗ от дата №3).</w:t>
      </w:r>
    </w:p>
    <w:p w:rsidR="00A77B3E">
      <w:r>
        <w:t xml:space="preserve">Согласно разъяснений Постановления Пленума ВС 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</w:t>
      </w:r>
      <w:r>
        <w:t xml:space="preserve">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</w:t>
      </w:r>
      <w:r>
        <w:t>х медицинского освидетельствования.(п. 9  Постановления Пленума Верховного Суда РФ от дата №18, в ред. Постановлений Пленума Верховного Суда РФ от дата N 23, от дата N 2).</w:t>
      </w:r>
      <w:r>
        <w:tab/>
      </w:r>
    </w:p>
    <w:p w:rsidR="00A77B3E">
      <w:r>
        <w:t>Таким образом, Абдуразаков А.Н. не выполнил законное требование уполномоченного дол</w:t>
      </w:r>
      <w:r>
        <w:t xml:space="preserve">жностного лица о прохождении водителем транспортного средства медицинского освидетельствования на состояние опьянения, то есть </w:t>
      </w:r>
      <w:r>
        <w:t>совершил административное правонарушение, предусмотренное частью 1 статьи 12.26. Кодекса Российской Федерации об административных</w:t>
      </w:r>
      <w:r>
        <w:t xml:space="preserve"> правонарушениях.  </w:t>
      </w:r>
    </w:p>
    <w:p w:rsidR="00A77B3E">
      <w:r>
        <w:t xml:space="preserve">Вина Абдуразакова А.Н. подтверждается собранными по делу материалами, а именно: </w:t>
      </w:r>
    </w:p>
    <w:p w:rsidR="00A77B3E">
      <w:r>
        <w:t xml:space="preserve"> - протоколом об административном правонарушении адрес телефон от дата, составленным уполномоченным должностным лицом с участием Абдуразакова А.Н., с разъя</w:t>
      </w:r>
      <w:r>
        <w:t xml:space="preserve">снением ему прав, предусмотренных ст. 51 Конституции РФ, ст. 25.1 </w:t>
      </w:r>
      <w:r>
        <w:t>КоАП</w:t>
      </w:r>
      <w:r>
        <w:t xml:space="preserve"> РФ. </w:t>
      </w:r>
    </w:p>
    <w:p w:rsidR="00A77B3E">
      <w:r>
        <w:t>- протоколом об отстранении от управления транспортным средством 61 АМ телефон от дата;</w:t>
      </w:r>
    </w:p>
    <w:p w:rsidR="00A77B3E">
      <w:r>
        <w:t>- актом освидетельствования на состояние алкогольного опьянения 61АА телефон от дата</w:t>
      </w:r>
    </w:p>
    <w:p w:rsidR="00A77B3E">
      <w:r>
        <w:t>- прото</w:t>
      </w:r>
      <w:r>
        <w:t>колом о направлении на медицинское освидетельствование на состояние опьянения 50 МВ телефон от дата;</w:t>
      </w:r>
    </w:p>
    <w:p w:rsidR="00A77B3E">
      <w:r>
        <w:t>- рапортом  инспектора специализированной роты ДПС ГИБДД по ОББПАСН МВД России по Республике Крым от дата</w:t>
      </w:r>
    </w:p>
    <w:p w:rsidR="00A77B3E">
      <w:r>
        <w:t xml:space="preserve">- протоколом о задержании транспортного средства </w:t>
      </w:r>
      <w:r>
        <w:t>от дата;</w:t>
      </w:r>
    </w:p>
    <w:p w:rsidR="00A77B3E">
      <w:r>
        <w:t>- видеозаписью.</w:t>
      </w:r>
    </w:p>
    <w:p w:rsidR="00A77B3E"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</w:t>
      </w:r>
      <w:r>
        <w:t xml:space="preserve">ссийской Федерации об административных правонарушениях. </w:t>
      </w:r>
    </w:p>
    <w:p w:rsidR="00A77B3E">
      <w:r>
        <w:t xml:space="preserve">Таким образом, мировой судья считает, что вина Абдуразакова А.Н. в совершении административного правонарушения полностью доказана, мировой судья квалифицирует по ч. 1 ст. 12.26 </w:t>
      </w:r>
      <w:r>
        <w:t>КоАП</w:t>
      </w:r>
      <w:r>
        <w:t xml:space="preserve"> РФ, невыполнение </w:t>
      </w:r>
      <w:r>
        <w:t>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опьянения. При назначении наказания мировой судья учитывает характер и степень опасности правонарушения, св</w:t>
      </w:r>
      <w:r>
        <w:t xml:space="preserve">язанного с управлением источником повышенной опасности, данные о личности виновного. Обстоятельств, смягчающих и  отягчающих  наказание, мировой судья не находит. </w:t>
      </w:r>
    </w:p>
    <w:p w:rsidR="00A77B3E">
      <w:r>
        <w:t xml:space="preserve"> На  основании изложенного, руководствуясь ст. ст. 29.9, 29.10  </w:t>
      </w:r>
      <w:r>
        <w:t>КоАП</w:t>
      </w:r>
      <w:r>
        <w:t xml:space="preserve"> РФ  суд,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 xml:space="preserve">Абдуразакова ... признать виновным в совершении административного правонарушения, ответственность за которое предусмотрена ч.1 ст. 12.26 </w:t>
      </w:r>
      <w:r>
        <w:t>КоАП</w:t>
      </w:r>
      <w:r>
        <w:t xml:space="preserve"> РФ, и назначить ему наказание в виде административного штрафа в размере тридцати тысяч рублей с лишением права упр</w:t>
      </w:r>
      <w:r>
        <w:t>авления транспортными средствами на срок один год шесть месяцев.</w:t>
      </w:r>
    </w:p>
    <w:p w:rsidR="00A77B3E">
      <w:r>
        <w:t>Административный штраф должен быть уплачен в течение 60-ти дней по следующим реквизитам: получатель платежа: УФК по Республике Крым (УМВД  России по адрес), банк получателя: отделение Республ</w:t>
      </w:r>
      <w:r>
        <w:t>ика Крым ЮГУ ЦБ РФ, ИНН получателя: телефон, КПП телефон, расчётный счет: ..., наименование организации получателя телефон, КБК ..., ОКТМО телефон, УИН ....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</w:t>
      </w:r>
      <w:r>
        <w:t xml:space="preserve">о об административном правонарушении, </w:t>
      </w:r>
      <w:r>
        <w:t>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</w:t>
      </w:r>
      <w:r>
        <w:t xml:space="preserve"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Течение срока лишения специального права начинается со дня вступления в зак</w:t>
      </w:r>
      <w:r>
        <w:t>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Абдуразакову А.Н. разъяснена обязанность в течение трех рабочих дней со дня вступления в законную силу настоящего постановления сдать води</w:t>
      </w:r>
      <w:r>
        <w:t>тельское удостоверение в  органы внутренних дел,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</w:t>
      </w:r>
      <w:r>
        <w:t>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</w:t>
      </w:r>
      <w:r>
        <w:t>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</w:t>
      </w:r>
      <w:r>
        <w:t>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  <w:t>Мировой судья                                                                Васильев В.А.</w:t>
      </w:r>
      <w:r>
        <w:t xml:space="preserve"> </w:t>
      </w:r>
    </w:p>
    <w:p w:rsidR="00A77B3E">
      <w:r>
        <w:tab/>
      </w:r>
    </w:p>
    <w:p w:rsidR="00A77B3E"/>
    <w:p w:rsidR="00A77B3E"/>
    <w:p w:rsidR="00A77B3E">
      <w:r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ab/>
      </w:r>
    </w:p>
    <w:p w:rsidR="00A77B3E"/>
    <w:sectPr w:rsidSect="008931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138"/>
    <w:rsid w:val="00893138"/>
    <w:rsid w:val="00997DE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31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