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5-73-232/2017</w:t>
      </w:r>
    </w:p>
    <w:p w:rsidR="00A77B3E">
      <w:r>
        <w:t>П О С Т А Н О В Л Е Н И Е</w:t>
      </w:r>
    </w:p>
    <w:p w:rsidR="00A77B3E">
      <w:r>
        <w:t xml:space="preserve">25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Боднара</w:t>
      </w:r>
      <w:r>
        <w:t xml:space="preserve"> ..., паспортные данные адрес, ..., зарегистрированного и проживающего по адресу: адре</w:t>
      </w:r>
      <w:r>
        <w:t>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в на 50 км.+100 м. адрес, водитель </w:t>
      </w:r>
      <w:r>
        <w:t>Боднар</w:t>
      </w:r>
      <w:r>
        <w:t xml:space="preserve"> А.В., управлял транспортным средством марка автомобиля, государственный знак ...,  с признаками алкогольного опьянения (запа</w:t>
      </w:r>
      <w:r>
        <w:t xml:space="preserve">х алкоголя изо рта), не выполнил законное требование уполномоченного должностного лица  о прохождении медицинского освидетельствования на состояние опьянения,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>В судебн</w:t>
      </w:r>
      <w:r>
        <w:t xml:space="preserve">ое заседание </w:t>
      </w:r>
      <w:r>
        <w:t>Боднар</w:t>
      </w:r>
      <w:r>
        <w:t xml:space="preserve"> А.В. явился, вину признал, подтвердил факт отказа от прохождения медицинского освидетельствования. </w:t>
      </w:r>
    </w:p>
    <w:p w:rsidR="00A77B3E">
      <w:r>
        <w:t xml:space="preserve">Мировой судья,  выслушав </w:t>
      </w:r>
      <w:r>
        <w:t>Боднара</w:t>
      </w:r>
      <w:r>
        <w:t xml:space="preserve"> А.В.,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</w:t>
      </w:r>
      <w:r>
        <w:t>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</w:t>
      </w:r>
      <w:r>
        <w:t xml:space="preserve">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Постановления Пленума Верховного Суда РФ от дата № 18 (В редакции Постановления от дата № 23) «</w:t>
      </w:r>
      <w:r>
        <w:t xml:space="preserve">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</w:t>
      </w:r>
      <w:r>
        <w:t xml:space="preserve">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</w:t>
      </w:r>
      <w:r>
        <w:t>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</w:t>
      </w:r>
      <w:r>
        <w:t>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</w:t>
      </w:r>
      <w:r>
        <w:t xml:space="preserve">я на состояние алкогольного опьянения указанное лицо </w:t>
      </w:r>
      <w:r>
        <w:t xml:space="preserve">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</w:t>
      </w:r>
      <w:r>
        <w:t xml:space="preserve">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</w:t>
      </w:r>
      <w:r>
        <w:t xml:space="preserve">ется, что основаниями полагать о нахождении водителя транспортного средства </w:t>
      </w:r>
      <w:r>
        <w:t>Боднара</w:t>
      </w:r>
      <w:r>
        <w:t xml:space="preserve"> А.В. в состоянии опьянения явились следующие признаки:  запах алкоголя изо рта, что согласуется с п. 3 Правил освидетельствования лица, которое управляет транспортным средс</w:t>
      </w:r>
      <w:r>
        <w:t>твом, на состояние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>
        <w:t xml:space="preserve"> Постановлением Правительства РФ от дата № 475 / в ред. Постановления Правительства РФ т дата № 64/. </w:t>
      </w:r>
    </w:p>
    <w:p w:rsidR="00A77B3E">
      <w:r>
        <w:t xml:space="preserve">В рамках проводимого освидетельствования на состояние алкогольного опьянения, от прохождения медицинского освидетельствования </w:t>
      </w:r>
      <w:r>
        <w:t>Боднар</w:t>
      </w:r>
      <w:r>
        <w:t xml:space="preserve"> А.В. отказался.</w:t>
      </w:r>
    </w:p>
    <w:p w:rsidR="00A77B3E">
      <w:r>
        <w:t>Отстр</w:t>
      </w:r>
      <w:r>
        <w:t>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отдельной роты ДПС ГИБДД МВД по Республик</w:t>
      </w:r>
      <w:r>
        <w:t xml:space="preserve">е Крым,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>Согласно разъя</w:t>
      </w:r>
      <w:r>
        <w:t xml:space="preserve">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</w:t>
      </w:r>
      <w:r>
        <w:t>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</w:t>
      </w:r>
      <w:r>
        <w:t xml:space="preserve">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дата №18, в ред. Постановлений Пленума Верховного Суда РФ</w:t>
      </w:r>
      <w:r>
        <w:t xml:space="preserve"> от дата N 23, от дата N 2).</w:t>
      </w:r>
      <w:r>
        <w:tab/>
      </w:r>
    </w:p>
    <w:p w:rsidR="00A77B3E">
      <w:r>
        <w:t xml:space="preserve">Таким образом, </w:t>
      </w:r>
      <w:r>
        <w:t>Боднар</w:t>
      </w:r>
      <w:r>
        <w:t xml:space="preserve"> А.В.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</w:t>
      </w:r>
      <w:r>
        <w:t xml:space="preserve">вное правонарушение, предусмотренное частью 1 статьи 12.26. Кодекса Российской Федерации об административных правонарушениях.  </w:t>
      </w:r>
    </w:p>
    <w:p w:rsidR="00A77B3E">
      <w:r>
        <w:t xml:space="preserve">Вина </w:t>
      </w:r>
      <w:r>
        <w:t>Боднара</w:t>
      </w:r>
      <w:r>
        <w:t xml:space="preserve"> А.В.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</w:t>
      </w:r>
      <w:r>
        <w:t xml:space="preserve">ес телефон от дата, составленным уполномоченным должностным лицом с участием </w:t>
      </w:r>
      <w:r>
        <w:t>Боднара</w:t>
      </w:r>
      <w:r>
        <w:t xml:space="preserve"> А.В., с </w:t>
      </w:r>
      <w:r>
        <w:t xml:space="preserve">разъяснением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 xml:space="preserve">- протоколом об отстранении от управления транспортным средством 61 АМ телефон от </w:t>
      </w:r>
      <w:r>
        <w:t>дата;</w:t>
      </w:r>
    </w:p>
    <w:p w:rsidR="00A77B3E">
      <w:r>
        <w:t>- протоколом о направлении на медицинское освидетельствование на состояние опьянения 50 МВ телефон от дата;</w:t>
      </w:r>
    </w:p>
    <w:p w:rsidR="00A77B3E">
      <w:r>
        <w:t>- протоколом о задержании транспортного средства 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 друг друг</w:t>
      </w:r>
      <w:r>
        <w:t xml:space="preserve">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>Таким образом, мировой судья считает</w:t>
      </w:r>
      <w:r>
        <w:t xml:space="preserve">, что вина </w:t>
      </w:r>
      <w:r>
        <w:t>Боднара</w:t>
      </w:r>
      <w:r>
        <w:t xml:space="preserve"> А.В. в совершении административного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</w:t>
      </w:r>
      <w:r>
        <w:t>ении медицинского освидетельствования на состояние опьянения.</w:t>
      </w:r>
    </w:p>
    <w:p w:rsidR="00A77B3E">
      <w:r>
        <w:t xml:space="preserve"> 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</w:t>
      </w:r>
      <w:r>
        <w:t xml:space="preserve">в, смягчающих и  отягчающих  наказание, мировой судья не находит.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Боднара</w:t>
      </w:r>
      <w:r>
        <w:t xml:space="preserve"> ... признать виновным в совершении административного правонарушения, ответственность за </w:t>
      </w:r>
      <w:r>
        <w:t xml:space="preserve">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Административный штраф должен быть у</w:t>
      </w:r>
      <w:r>
        <w:t>плачен в течение 60-ти дней по следующим реквизитам: получатель платежа: УФК по Республике Крым (УМВД  России по адрес), банк получателя: отделение Республика Крым ЮГУ ЦБ РФ, ИНН получателя: телефон, КПП телефон, расчётный счет: ... наименование организаци</w:t>
      </w:r>
      <w:r>
        <w:t>и получателя телефон, КБК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</w:t>
      </w:r>
      <w:r>
        <w:t>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t xml:space="preserve">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Боднару</w:t>
      </w:r>
      <w:r>
        <w:t xml:space="preserve"> А</w:t>
      </w:r>
      <w:r>
        <w:t>.В. разъяснена обязанность в течение трех рабочих дней со дня вступления в законную силу настоящего постановления сдать водительское удостоверение в  органы внутренних дел, а в случае утраты указанных документов заявить об этом в указанный орган в тот же с</w:t>
      </w:r>
      <w:r>
        <w:t>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</w:t>
      </w:r>
      <w: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</w:t>
      </w:r>
      <w:r>
        <w:t xml:space="preserve">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</w:t>
      </w:r>
      <w:r>
        <w:t xml:space="preserve"> получения копии постановления.</w:t>
      </w:r>
    </w:p>
    <w:p w:rsidR="00A77B3E"/>
    <w:p w:rsidR="00A77B3E">
      <w:r>
        <w:tab/>
        <w:t xml:space="preserve">Мировой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EC5E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E45"/>
    <w:rsid w:val="006230B7"/>
    <w:rsid w:val="00A77B3E"/>
    <w:rsid w:val="00EC5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