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№5-73-239/2017</w:t>
      </w:r>
    </w:p>
    <w:p w:rsidR="00A77B3E"/>
    <w:p w:rsidR="00A77B3E">
      <w:r>
        <w:t>ПОСТАНОВЛЕНИЕ</w:t>
      </w:r>
    </w:p>
    <w:p w:rsidR="00A77B3E">
      <w:r>
        <w:t xml:space="preserve">24 августа 2017 г.                                                          </w:t>
      </w:r>
      <w:r>
        <w:tab/>
      </w:r>
      <w:r>
        <w:tab/>
      </w:r>
      <w:r>
        <w:tab/>
        <w:t xml:space="preserve">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</w:t>
      </w:r>
      <w:r>
        <w:t>Крым Васильев В.А. 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 гражданина:</w:t>
      </w:r>
    </w:p>
    <w:p w:rsidR="00A77B3E">
      <w:r>
        <w:t>Барсегяна</w:t>
      </w:r>
      <w:r>
        <w:t xml:space="preserve"> ... паспортные данные ... зарегистрированного и проживающего по адресу: адрес, ранее не привлекавшегос</w:t>
      </w:r>
      <w:r>
        <w:t xml:space="preserve">я к административной ответственности, </w:t>
      </w:r>
    </w:p>
    <w:p w:rsidR="00A77B3E"/>
    <w:p w:rsidR="00A77B3E">
      <w:r>
        <w:t>УСТАНОВИЛ:</w:t>
      </w:r>
    </w:p>
    <w:p w:rsidR="00A77B3E"/>
    <w:p w:rsidR="00A77B3E">
      <w:r>
        <w:t xml:space="preserve">дата, около время часов, </w:t>
      </w:r>
      <w:r>
        <w:t>Барсегян</w:t>
      </w:r>
      <w:r>
        <w:t xml:space="preserve"> С.Г., на адрес в адрес, осуществляла предпринимательскую деятельность – реализацию сельхозпродукции (арбузы, дыни), не имея государственной регистрации в качестве индивид</w:t>
      </w:r>
      <w:r>
        <w:t xml:space="preserve">уального предпринимателя, ответственность за данное правонарушение предусмотрена  ч.1 ст. 14.1 </w:t>
      </w:r>
      <w:r>
        <w:t>КоАП</w:t>
      </w:r>
      <w:r>
        <w:t xml:space="preserve"> РФ. </w:t>
      </w:r>
    </w:p>
    <w:p w:rsidR="00A77B3E">
      <w:r>
        <w:t xml:space="preserve">В судебном заседании </w:t>
      </w:r>
      <w:r>
        <w:t>Барсегян</w:t>
      </w:r>
      <w:r>
        <w:t xml:space="preserve"> С.Г., свою вину в совершении данного административного правонарушения полностью признал.</w:t>
      </w:r>
    </w:p>
    <w:p w:rsidR="00A77B3E">
      <w:r>
        <w:t xml:space="preserve">Мировой судья, выслушав </w:t>
      </w:r>
      <w:r>
        <w:t>Барсегян</w:t>
      </w:r>
      <w:r>
        <w:t>а</w:t>
      </w:r>
      <w:r>
        <w:t xml:space="preserve"> С.Г., изучив материалы дела, приходит к следующим выводам. </w:t>
      </w:r>
    </w:p>
    <w:p w:rsidR="00A77B3E">
      <w:r>
        <w:t xml:space="preserve">Виновность </w:t>
      </w:r>
      <w:r>
        <w:t>Барсегяна</w:t>
      </w:r>
      <w:r>
        <w:t xml:space="preserve"> С.Г. подтверждается материалами дела, а именно: </w:t>
      </w:r>
    </w:p>
    <w:p w:rsidR="00A77B3E">
      <w:r>
        <w:t>- протоколом об административном правонарушении № РК телефон от дата, составленным уполномоченным должностным лицом с участи</w:t>
      </w:r>
      <w:r>
        <w:t xml:space="preserve">ем правонарушителя с разъяснением ему прав, предусмотренных ст. 25.1 </w:t>
      </w:r>
      <w:r>
        <w:t>КоАП</w:t>
      </w:r>
      <w:r>
        <w:t xml:space="preserve"> РФ, ст. 51 Конституции РФ, о чем имеется его подпись. Копию протокола он получил, замечаний по поводу содержания протокола и нарушений прав им представлено не было.</w:t>
      </w:r>
    </w:p>
    <w:p w:rsidR="00A77B3E">
      <w:r>
        <w:t xml:space="preserve"> - рапортом УИП О</w:t>
      </w:r>
      <w:r>
        <w:t xml:space="preserve">УУП и ПДН от дата о выявлении административного правонарушения; </w:t>
      </w:r>
    </w:p>
    <w:p w:rsidR="00A77B3E">
      <w:r>
        <w:t xml:space="preserve">-  </w:t>
      </w:r>
      <w:r>
        <w:t>фототаблицей</w:t>
      </w:r>
      <w:r>
        <w:t>.</w:t>
      </w:r>
    </w:p>
    <w:p w:rsidR="00A77B3E">
      <w:r>
        <w:t xml:space="preserve">  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</w:t>
      </w:r>
      <w:r>
        <w:t xml:space="preserve"> судья данные доказательства признает достоверными и достаточными для привлечения к административной ответственности.</w:t>
      </w:r>
    </w:p>
    <w:p w:rsidR="00A77B3E">
      <w:r>
        <w:t xml:space="preserve">Действия </w:t>
      </w:r>
      <w:r>
        <w:t>Барсегяна</w:t>
      </w:r>
      <w:r>
        <w:t xml:space="preserve"> С.Г. мировым судьей квалифицируются по  ст. 20.21 </w:t>
      </w:r>
      <w:r>
        <w:t>КоАП</w:t>
      </w:r>
      <w:r>
        <w:t xml:space="preserve"> РФ, т.е. осуществление предпринимательской деятельности без госу</w:t>
      </w:r>
      <w:r>
        <w:t xml:space="preserve">дарственной регистрации в качестве индивидуального предпринимателя, влечет наложение административного штрафа в размере от пятисот до двух тысяч рублей. </w:t>
      </w:r>
    </w:p>
    <w:p w:rsidR="00A77B3E">
      <w:r>
        <w:t xml:space="preserve">Обстоятельств, отягчающих наказание, мировым судьей не установлено. </w:t>
      </w:r>
    </w:p>
    <w:p w:rsidR="00A77B3E">
      <w:r>
        <w:t>Обстоятельством, смягчающим наказ</w:t>
      </w:r>
      <w:r>
        <w:t xml:space="preserve">ание, мировой судья считает признание им своей вины. </w:t>
      </w:r>
    </w:p>
    <w:p w:rsidR="00A77B3E">
      <w:r>
        <w:t xml:space="preserve">На основании изложенного, руководствуясь  ст.ст.29.9, 29.10 </w:t>
      </w:r>
      <w:r>
        <w:t>КоАП</w:t>
      </w:r>
      <w:r>
        <w:t xml:space="preserve"> РФ, мировой судья</w:t>
      </w:r>
    </w:p>
    <w:p w:rsidR="00A77B3E"/>
    <w:p w:rsidR="00A77B3E"/>
    <w:p w:rsidR="00A77B3E">
      <w:r>
        <w:t>ПОСТАНОВИЛ:</w:t>
      </w:r>
    </w:p>
    <w:p w:rsidR="00A77B3E"/>
    <w:p w:rsidR="00A77B3E">
      <w:r>
        <w:t>Барсегяна</w:t>
      </w:r>
      <w:r>
        <w:t xml:space="preserve"> ... признать виновным в совершении административного правонарушения, предусмотренного ч.1  ст.</w:t>
      </w:r>
      <w:r>
        <w:t xml:space="preserve"> 14.1 </w:t>
      </w:r>
      <w:r>
        <w:t>КоАП</w:t>
      </w:r>
      <w:r>
        <w:t xml:space="preserve"> РФ и назначить ему наказание в виде административного штрафа в размере 500 рублей.</w:t>
      </w:r>
    </w:p>
    <w:p w:rsidR="00A77B3E">
      <w:r>
        <w:t xml:space="preserve">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</w:t>
      </w:r>
      <w:r>
        <w:t>дней со дня вступления постановления о наложении административного штрафа в законную силу.</w:t>
      </w:r>
    </w:p>
    <w:p w:rsidR="00A77B3E">
      <w:r>
        <w:t xml:space="preserve">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</w:t>
      </w:r>
      <w:r>
        <w:t>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p w:rsidR="00A77B3E"/>
    <w:sectPr w:rsidSect="00966A1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A18"/>
    <w:rsid w:val="005D71D4"/>
    <w:rsid w:val="00966A1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A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