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№5-73-249/2017</w:t>
      </w:r>
    </w:p>
    <w:p w:rsidR="00A77B3E">
      <w:r>
        <w:t>ПОСТАНОВЛЕНИЕ</w:t>
      </w:r>
    </w:p>
    <w:p w:rsidR="00A77B3E">
      <w:r>
        <w:t>24 августа  2017  года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>г</w:t>
      </w:r>
      <w:r>
        <w:t>. Саки</w:t>
      </w:r>
    </w:p>
    <w:p w:rsidR="00A77B3E"/>
    <w:p w:rsidR="00A77B3E">
      <w:r>
        <w:t>Мировой судья судебного участка № 73 Сакского судебного района (</w:t>
      </w:r>
      <w:r>
        <w:t>Сакский</w:t>
      </w:r>
      <w:r>
        <w:t xml:space="preserve"> муниципальный район и городской округ Саки) Республики Крым Васильев В.А. рассмотрев материалы дела об </w:t>
      </w:r>
      <w:r>
        <w:t>административном правонарушении, поступившие из ОГИБДД МО МВД России «</w:t>
      </w:r>
      <w:r>
        <w:t>Сакский</w:t>
      </w:r>
      <w:r>
        <w:t>» в отношении гражданина:</w:t>
      </w:r>
    </w:p>
    <w:p w:rsidR="00A77B3E">
      <w:r>
        <w:t>Асанова ... паспортные данные ... адрес, ... наименование организации адрес,  зарегистрированного и проживающего по адресу: адрес,  ранее привлекавшегося</w:t>
      </w:r>
      <w:r>
        <w:t xml:space="preserve"> к административной ответственности,</w:t>
      </w:r>
    </w:p>
    <w:p w:rsidR="00A77B3E">
      <w:r>
        <w:t>УСТАНОВИЛ:</w:t>
      </w:r>
    </w:p>
    <w:p w:rsidR="00A77B3E">
      <w:r>
        <w:t xml:space="preserve">24 августа 2017 года, около время на 10 км.  адрес, водитель Асанов Р.Э., управлял транспортным средством – автомобилем «Форд </w:t>
      </w:r>
      <w:r>
        <w:t>Мондео</w:t>
      </w:r>
      <w:r>
        <w:t>»,  государственный регистрационный номер ... будучи лишенным права управлен</w:t>
      </w:r>
      <w:r>
        <w:t xml:space="preserve">ия, в соответствии с постановлением мирового судьи судебного участка № 75 Симферопольского судебного района (адрес) от дата, чем нарушил п. 2.1.1 ПДД РФ, тем самым совершил административное правонарушение, предусмотренное ч. 2 ст. 12.7 </w:t>
      </w:r>
      <w:r>
        <w:t>КоАП</w:t>
      </w:r>
      <w:r>
        <w:t xml:space="preserve"> РФ.</w:t>
      </w:r>
    </w:p>
    <w:p w:rsidR="00A77B3E">
      <w:r>
        <w:t xml:space="preserve">В судебное </w:t>
      </w:r>
      <w:r>
        <w:t xml:space="preserve">заседание Асанов Р.Э. явился, вину признал. </w:t>
      </w:r>
    </w:p>
    <w:p w:rsidR="00A77B3E">
      <w:r>
        <w:t>Мировой судья, выслушав Асанова Р.Э., изучив материалы дела, приходит к следующим выводам.</w:t>
      </w:r>
    </w:p>
    <w:p w:rsidR="00A77B3E">
      <w:r>
        <w:t xml:space="preserve">В соответствии с ч.1 ст. 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</w:t>
      </w:r>
      <w:r>
        <w:t>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</w:t>
      </w:r>
      <w:r>
        <w:t xml:space="preserve">же иные обстоятельства, имеющие значение для правильного разрешения дела. </w:t>
      </w:r>
    </w:p>
    <w:p w:rsidR="00A77B3E">
      <w:r>
        <w:t xml:space="preserve">Часть 2 ст. 12.7 </w:t>
      </w:r>
      <w:r>
        <w:t>КоАП</w:t>
      </w:r>
      <w:r>
        <w:t xml:space="preserve"> РФ  предусматривает ответственность за управление транспортным средством водителем, лишенным права управления транспортными средствами.  </w:t>
      </w:r>
    </w:p>
    <w:p w:rsidR="00A77B3E">
      <w:r>
        <w:tab/>
        <w:t>Вина  Асанова Р.Э. д</w:t>
      </w:r>
      <w:r>
        <w:t xml:space="preserve">оказана собранными по делу материалами, а именно: </w:t>
      </w:r>
    </w:p>
    <w:p w:rsidR="00A77B3E">
      <w:r>
        <w:t xml:space="preserve">           </w:t>
      </w:r>
      <w:r>
        <w:tab/>
        <w:t xml:space="preserve">- протоколом об административном правонарушении  адрес телефон от  дата; </w:t>
      </w:r>
    </w:p>
    <w:p w:rsidR="00A77B3E">
      <w:r>
        <w:t>- протоколом об отстранении от управления транспортным средством 61 АМ телефон от дата;</w:t>
      </w:r>
    </w:p>
    <w:p w:rsidR="00A77B3E">
      <w:r>
        <w:t>- протоколом о задержании транс</w:t>
      </w:r>
      <w:r>
        <w:t>портного средства от дата;</w:t>
      </w:r>
    </w:p>
    <w:p w:rsidR="00A77B3E">
      <w:r>
        <w:t>- рапортом  ИДПС ОГИБДД МО МВД России «</w:t>
      </w:r>
      <w:r>
        <w:t>Сакский</w:t>
      </w:r>
      <w:r>
        <w:t xml:space="preserve">» от дата; </w:t>
      </w:r>
    </w:p>
    <w:p w:rsidR="00A77B3E">
      <w:r>
        <w:t xml:space="preserve">               - копией постановления мирового судьи судебного участка № 75 Симферопольского судебного района (адрес) от дата </w:t>
      </w:r>
    </w:p>
    <w:p w:rsidR="00A77B3E">
      <w:r>
        <w:tab/>
        <w:t xml:space="preserve">Указанные доказательства получили оценку в </w:t>
      </w:r>
      <w:r>
        <w:t xml:space="preserve">совокупности с другими материалами дела об административном правонарушении в соответствии с требованиями статьи 26.11 Кодекса Российской Федерации об административных правонарушениях. </w:t>
      </w:r>
    </w:p>
    <w:p w:rsidR="00A77B3E">
      <w:r>
        <w:tab/>
        <w:t xml:space="preserve">Действия Асанова Р.Э. следует квалифицировать по ч.2 ст.12.7 </w:t>
      </w:r>
      <w:r>
        <w:t>КоАП</w:t>
      </w:r>
      <w:r>
        <w:t xml:space="preserve"> РФ к</w:t>
      </w:r>
      <w:r>
        <w:t>ак управление транспортным средством водителем, лишенным права управления транспортными средствами, влечет наложение административного штрафа в размере сумма прописью, либо административный арест на срок до пятнадцати суток, либо обязательные работы на сро</w:t>
      </w:r>
      <w:r>
        <w:t>к от ста до двухсот часов.</w:t>
      </w:r>
    </w:p>
    <w:p w:rsidR="00A77B3E">
      <w:r>
        <w:t xml:space="preserve">Таким образом, мировой судья считает, что вина Асанова Р.Э. в совершении административного правонарушения, предусмотренного ч. 2 ст. 12.7 полностью доказана. </w:t>
      </w:r>
    </w:p>
    <w:p w:rsidR="00A77B3E">
      <w:r>
        <w:t xml:space="preserve"> </w:t>
      </w:r>
      <w:r>
        <w:tab/>
        <w:t xml:space="preserve">При назначении наказания мировой судья учитывает характер и степень </w:t>
      </w:r>
      <w:r>
        <w:t xml:space="preserve">опасности правонарушения, связанного с управлением источником повышенной опасности, данные о личности виновного. Обстоятельств, смягчающих и  отягчающих  наказание, мировой судья не находит. </w:t>
      </w:r>
    </w:p>
    <w:p w:rsidR="00A77B3E">
      <w:r>
        <w:tab/>
        <w:t xml:space="preserve">На основании изложенного, руководствуясь ст. ст. 29.9, 29.10 </w:t>
      </w:r>
      <w:r>
        <w:t>Ко</w:t>
      </w:r>
      <w:r>
        <w:t>АП</w:t>
      </w:r>
      <w:r>
        <w:t xml:space="preserve"> РФ, мировой судья</w:t>
      </w:r>
    </w:p>
    <w:p w:rsidR="00A77B3E">
      <w:r>
        <w:t>ПОСТАНОВИЛ:</w:t>
      </w:r>
    </w:p>
    <w:p w:rsidR="00A77B3E"/>
    <w:p w:rsidR="00A77B3E">
      <w:r>
        <w:tab/>
        <w:t xml:space="preserve">Признать Асанова ... виновным в совершении административного правонарушения, ответственность за которое предусмотрена ч. 2 ст. 12.7 </w:t>
      </w:r>
      <w:r>
        <w:t>КоАП</w:t>
      </w:r>
      <w:r>
        <w:t xml:space="preserve"> РФ, и назначить ему наказание в виде административного штрафа в размере сумма пропис</w:t>
      </w:r>
      <w:r>
        <w:t>ью.</w:t>
      </w:r>
    </w:p>
    <w:p w:rsidR="00A77B3E">
      <w:r>
        <w:t>Штраф подлежит зачислению по реквизитам: Получатель платежа: УФК по Республике Крым (МО ОМВД России «</w:t>
      </w:r>
      <w:r>
        <w:t>Сакский</w:t>
      </w:r>
      <w:r>
        <w:t>»), банк получателя: отделение Республика Крым ЦБ РФ, ИНН получателя: телефон, КПП телефон, расчётный счет: ..., наименование организации получа</w:t>
      </w:r>
      <w:r>
        <w:t>теля телефон, КБК ... ОКТМО телефон, УИН ...</w:t>
      </w:r>
    </w:p>
    <w:p w:rsidR="00A77B3E">
      <w:r>
        <w:t xml:space="preserve">В случае неуплаты административного штрафа в установленный законом 60 </w:t>
      </w:r>
      <w:r>
        <w:t>дневный</w:t>
      </w:r>
      <w: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</w:t>
      </w:r>
      <w:r>
        <w:t>ивных 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</w:t>
      </w:r>
      <w:r>
        <w:t xml:space="preserve">адцати суток, либо обязательные работы на срок до пятидесяти часов. </w:t>
      </w:r>
    </w:p>
    <w:p w:rsidR="00A77B3E"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Крым, через судебный участок  № 73 Сакского судебного района (</w:t>
      </w:r>
      <w:r>
        <w:t>Сакск</w:t>
      </w:r>
      <w:r>
        <w:t>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/>
    <w:p w:rsidR="00A77B3E">
      <w:r>
        <w:tab/>
      </w:r>
      <w:r>
        <w:tab/>
        <w:t>Мировой судья</w:t>
      </w:r>
      <w:r>
        <w:tab/>
      </w:r>
      <w:r>
        <w:tab/>
      </w:r>
      <w:r>
        <w:tab/>
      </w:r>
      <w:r>
        <w:tab/>
      </w:r>
      <w:r>
        <w:tab/>
        <w:t xml:space="preserve">Васильев В.А.  </w:t>
      </w:r>
    </w:p>
    <w:p w:rsidR="00A77B3E"/>
    <w:p w:rsidR="00A77B3E"/>
    <w:sectPr w:rsidSect="00EF4697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F4697"/>
    <w:rsid w:val="00A77B3E"/>
    <w:rsid w:val="00AE2089"/>
    <w:rsid w:val="00EF46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469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