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sidP="00AD2DE3">
      <w:pPr>
        <w:jc w:val="right"/>
      </w:pPr>
      <w:r>
        <w:t xml:space="preserve"> Дело № 5-73-298/2017</w:t>
      </w:r>
    </w:p>
    <w:p w:rsidR="00A77B3E" w:rsidP="00AD2DE3">
      <w:pPr>
        <w:jc w:val="center"/>
      </w:pPr>
      <w:r>
        <w:t>П О С Т А Н О В Л Е Н И Е</w:t>
      </w:r>
    </w:p>
    <w:p w:rsidR="00A77B3E"/>
    <w:p w:rsidR="00A77B3E">
      <w:r>
        <w:t xml:space="preserve">           02 октября 2017 года         </w:t>
      </w:r>
      <w:r>
        <w:tab/>
      </w:r>
      <w:r>
        <w:tab/>
        <w:t xml:space="preserve">                      </w:t>
      </w:r>
      <w:r>
        <w:tab/>
        <w:t xml:space="preserve">                     г. Саки  </w:t>
      </w:r>
    </w:p>
    <w:p w:rsidR="00A77B3E"/>
    <w:p w:rsidR="00A77B3E">
      <w:r>
        <w:t>Мировой судья судебного участка № 73 Сакского судебного района (</w:t>
      </w:r>
      <w:r>
        <w:t>Сакский</w:t>
      </w:r>
      <w:r>
        <w:t xml:space="preserve"> муниципальный район и городской округ</w:t>
      </w:r>
      <w:r>
        <w:t xml:space="preserve"> Саки) Республики Крым Васильев В.А. рассмотрев материалы дела об административном правонарушении, поступившие из ОГИБДД МО МВД России «</w:t>
      </w:r>
      <w:r>
        <w:t>Сакский</w:t>
      </w:r>
      <w:r>
        <w:t>» в отношении гражданина:</w:t>
      </w:r>
    </w:p>
    <w:p w:rsidR="00A77B3E">
      <w:r>
        <w:t xml:space="preserve">Мусаева ..., паспортные данные ..., зарегистрированного по адресу: адрес, проживающего </w:t>
      </w:r>
      <w:r>
        <w:t>по адресу: адрес, ранее  привлекавшегося к административной ответственности,</w:t>
      </w:r>
    </w:p>
    <w:p w:rsidR="00A77B3E">
      <w:r>
        <w:t>УСТАНОВИЛ:</w:t>
      </w:r>
    </w:p>
    <w:p w:rsidR="00A77B3E">
      <w:r>
        <w:tab/>
        <w:t>дата, в время на адрес в адрес, водитель Мусаев М.А. управлял транспортным средством – автомобилем «</w:t>
      </w:r>
      <w:r>
        <w:t>Mersedes</w:t>
      </w:r>
      <w:r>
        <w:t xml:space="preserve"> </w:t>
      </w:r>
      <w:r>
        <w:t>Benz</w:t>
      </w:r>
      <w:r>
        <w:t>», государственный регистрационный знак ... в состояни</w:t>
      </w:r>
      <w:r>
        <w:t>и алкогольного опьянения, был освидетельствован  прибором «</w:t>
      </w:r>
      <w:r>
        <w:t>Alcotest</w:t>
      </w:r>
      <w:r>
        <w:t xml:space="preserve"> 6810», согласно показаний которого установлено содержание алкоголя в выдыхаемом воздухе – 0,33 мг/л., чем нарушил п. 2.7 ПДД РФ.</w:t>
      </w:r>
    </w:p>
    <w:p w:rsidR="00A77B3E">
      <w:r>
        <w:t>В судебное заседание Мусаев М.А. явился, вину признал части</w:t>
      </w:r>
      <w:r>
        <w:t xml:space="preserve">чно, пояснил, что действительно при указанных в протоколе обстоятельствах управлял автомобилем, перед этим выпил стакан пива, но в состоянии алкогольного опьянения не находился. </w:t>
      </w:r>
    </w:p>
    <w:p w:rsidR="00A77B3E">
      <w:r>
        <w:t xml:space="preserve"> </w:t>
      </w:r>
      <w:r>
        <w:tab/>
        <w:t>Мировой судья, выслушав Мусаева М.А., изучив материалы дела, приходит к сле</w:t>
      </w:r>
      <w:r>
        <w:t xml:space="preserve">дующим выводам. </w:t>
      </w:r>
    </w:p>
    <w:p w:rsidR="00A77B3E">
      <w:r>
        <w:t xml:space="preserve">В соответствии с ч.1 ст. 26.2 </w:t>
      </w:r>
      <w:r>
        <w:t>КоАП</w:t>
      </w:r>
      <w:r>
        <w:t xml:space="preserve">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w:t>
      </w:r>
      <w:r>
        <w:t xml:space="preserve">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w:t>
      </w:r>
    </w:p>
    <w:p w:rsidR="00A77B3E">
      <w:r>
        <w:t xml:space="preserve">В соответствии с ч. 1.1 ст. 27.12 </w:t>
      </w:r>
      <w:r>
        <w:t>КоАП</w:t>
      </w:r>
      <w:r>
        <w:t xml:space="preserve"> РФ ли</w:t>
      </w:r>
      <w:r>
        <w:t xml:space="preserve">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w:t>
      </w:r>
      <w:r>
        <w:t>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w:t>
      </w:r>
      <w:r>
        <w:t xml:space="preserve">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Согласно ч. 6 ст. 27.12 </w:t>
      </w:r>
      <w:r>
        <w:t>КоАП</w:t>
      </w:r>
      <w:r>
        <w:t xml:space="preserve"> РФ освидетельствование на состоя</w:t>
      </w:r>
      <w:r>
        <w:t xml:space="preserve">ние алкогольного опьянения и оформление его результатов, направление на медицинское освидетельствование на состояние опьянения, медицинское освидетельствование на состояние опьянения и оформление его результатов </w:t>
      </w:r>
      <w:r>
        <w:t>осуществляются в порядке, установленном Прав</w:t>
      </w:r>
      <w:r>
        <w:t xml:space="preserve">ительством Российской Федерации. </w:t>
      </w:r>
    </w:p>
    <w:p w:rsidR="00A77B3E">
      <w:r>
        <w:t xml:space="preserve">Из материалов дела усматривается, что основаниями полагать о нахождении водителя транспортного средства Мусаева М.А. в состоянии опьянения явились следующие признаки:  запах алкоголя изо рта, что согласуется с п. 3 Правил </w:t>
      </w:r>
      <w:r>
        <w:t>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w:t>
      </w:r>
      <w:r>
        <w:t xml:space="preserve">ого лица на состояние опьянения и оформления его результатов, утвержденных Постановлением Правительства РФ от дата № 475 / в ред. Постановления Правительства РФ т дата № 64/. </w:t>
      </w:r>
    </w:p>
    <w:p w:rsidR="00A77B3E">
      <w:r>
        <w:t xml:space="preserve">В рамках проводимого освидетельствования Мусаев М.А. прошел освидетельствование </w:t>
      </w:r>
      <w:r>
        <w:t xml:space="preserve">на месте, по результатам которого Мусаев М.А. находился в состоянии алкогольного опьянения, вследствие чего составлен акт  освидетельствования на состояние алкогольного опьянения, с результатами освидетельствования был согласен.   </w:t>
      </w:r>
    </w:p>
    <w:p w:rsidR="00A77B3E">
      <w:r>
        <w:t>Отстранение от управлени</w:t>
      </w:r>
      <w:r>
        <w:t>я транспортным средством, освидетельствование на состояние алкогольного опьянения осуществлено должностным лицом ИДПС ОГИБДД МО МВД России «</w:t>
      </w:r>
      <w:r>
        <w:t>Сакский</w:t>
      </w:r>
      <w:r>
        <w:t xml:space="preserve">», которому предоставлено право государственного надзора и контроля за безопасностью движения и эксплуатации </w:t>
      </w:r>
      <w:r>
        <w:t xml:space="preserve">транспортного средства соответствующего вида с применением видеозаписи согласно ч. 2 ст. 27.12 </w:t>
      </w:r>
      <w:r>
        <w:t>КоАП</w:t>
      </w:r>
      <w:r>
        <w:t xml:space="preserve"> РФ ( в ред. ФЗ от дата №3).</w:t>
      </w:r>
    </w:p>
    <w:p w:rsidR="00A77B3E">
      <w:r>
        <w:t>Таким образом, мировым судьей установлено, что Мусаев М.А. управлял транспортным средством, находясь в состоянии опьянения, то е</w:t>
      </w:r>
      <w:r>
        <w:t xml:space="preserve">сть совершил административное правонарушение, предусмотренное частью 1 статьи 12.8. Кодекса Российской Федерации об административных правонарушениях. </w:t>
      </w:r>
    </w:p>
    <w:p w:rsidR="00A77B3E">
      <w:r>
        <w:t xml:space="preserve">Вина Мусаева М.А. также подтверждается собранными по делу материалами, а именно: </w:t>
      </w:r>
    </w:p>
    <w:p w:rsidR="00A77B3E">
      <w:r>
        <w:t xml:space="preserve">         - протоколом о</w:t>
      </w:r>
      <w:r>
        <w:t>б административном правонарушении адрес телефон от дата;</w:t>
      </w:r>
    </w:p>
    <w:p w:rsidR="00A77B3E">
      <w:r>
        <w:tab/>
        <w:t>- протоколом об отстранении от управления транспортным средством 61АМ телефон от дата;</w:t>
      </w:r>
    </w:p>
    <w:p w:rsidR="00A77B3E">
      <w:r>
        <w:t xml:space="preserve">         - актом освидетельствования на состояние алкогольного опьянения 61 АА телефон от дата, которым установ</w:t>
      </w:r>
      <w:r>
        <w:t>лено состояние опьянения;</w:t>
      </w:r>
    </w:p>
    <w:p w:rsidR="00A77B3E">
      <w:r>
        <w:tab/>
        <w:t>- рапортом инспектора ДПС ОГИБДД МО МВД России «</w:t>
      </w:r>
      <w:r>
        <w:t>Сакский</w:t>
      </w:r>
      <w:r>
        <w:t>» от дата</w:t>
      </w:r>
    </w:p>
    <w:p w:rsidR="00A77B3E">
      <w:r>
        <w:t xml:space="preserve">       - распечаткой </w:t>
      </w:r>
      <w:r>
        <w:t>алкотестера</w:t>
      </w:r>
      <w:r>
        <w:t>, видеозаписью.</w:t>
      </w:r>
    </w:p>
    <w:p w:rsidR="00A77B3E">
      <w:r>
        <w:t>Указанные доказательства соответствуют в деталях и в целом друг другу, добыты в соответствии с требованиями действую</w:t>
      </w:r>
      <w:r>
        <w:t xml:space="preserve">щего законодательства, относимы и допустимыми получили оценку в соответствии с требованиями статьи 26.11 Кодекса Российской Федерации об административных правонарушениях. </w:t>
      </w:r>
    </w:p>
    <w:p w:rsidR="00A77B3E">
      <w:r>
        <w:t>Доводы Мусаева М.А. о том, что он не находился в состоянии алкогольного опьянения оп</w:t>
      </w:r>
      <w:r>
        <w:t xml:space="preserve">ровергаются письменными материалами дела – актом освидетельствования на состояние алкогольного опьянения, распечаткой </w:t>
      </w:r>
      <w:r>
        <w:t>алкотестера</w:t>
      </w:r>
      <w:r>
        <w:t xml:space="preserve">, которые согласуются с иными письменными материалами дела и в совокупности устанавливают один и тот же факт, факт  управления </w:t>
      </w:r>
      <w:r>
        <w:t xml:space="preserve">Мусаевым М.А. транспортным средством в состоянии алкогольного опьянения.    </w:t>
      </w:r>
    </w:p>
    <w:p w:rsidR="00A77B3E">
      <w:r>
        <w:t xml:space="preserve">Таким образом, мировой судья считает, что вина Мусаева М.А. в совершении административного правонарушения полностью доказана, действия Мусаева М.А. мировой судья квалифицирует по </w:t>
      </w:r>
      <w:r>
        <w:t xml:space="preserve">ч. 1 ст. 12.8 </w:t>
      </w:r>
      <w:r>
        <w:t>КоАП</w:t>
      </w:r>
      <w:r>
        <w:t xml:space="preserve"> РФ, как управление транспортным средством водителем, находящимся в состоянии опьянения, что влечет наложение административного штрафа в размере тридцати тысяч рублей с лишением права управления транспортными средствами на срок от полутор</w:t>
      </w:r>
      <w:r>
        <w:t xml:space="preserve">а до двух лет. Обстоятельств, смягчающих и  отягчающих  наказание, мировой судья не находит. </w:t>
      </w:r>
    </w:p>
    <w:p w:rsidR="00A77B3E">
      <w:r>
        <w:t xml:space="preserve"> </w:t>
      </w:r>
      <w:r>
        <w:tab/>
        <w:t xml:space="preserve">На  основании изложенного, руководствуясь ст. ст. 29.9, 29.10  </w:t>
      </w:r>
      <w:r>
        <w:t>КоАП</w:t>
      </w:r>
      <w:r>
        <w:t xml:space="preserve"> РФ  мировой судья,</w:t>
      </w:r>
    </w:p>
    <w:p w:rsidR="00A77B3E" w:rsidP="00AD2DE3">
      <w:pPr>
        <w:jc w:val="center"/>
      </w:pPr>
      <w:r>
        <w:t>ПОСТАНОВИЛ:</w:t>
      </w:r>
    </w:p>
    <w:p w:rsidR="00A77B3E"/>
    <w:p w:rsidR="00A77B3E">
      <w:r>
        <w:t xml:space="preserve">       </w:t>
      </w:r>
      <w:r>
        <w:tab/>
        <w:t xml:space="preserve">Мусаева ... признать виновным в совершении </w:t>
      </w:r>
      <w:r>
        <w:t xml:space="preserve">административного правонарушения, ответственность за которое предусмотрена             ч. 1 ст. 12.8 </w:t>
      </w:r>
      <w:r>
        <w:t>КоАП</w:t>
      </w:r>
      <w:r>
        <w:t xml:space="preserve"> РФ, и назначить ему наказание в виде административного штрафа в размере тридцати тысяч рублей с лишением права управления транспортными средствами на </w:t>
      </w:r>
      <w:r>
        <w:t>срок один год шесть месяцев.</w:t>
      </w:r>
    </w:p>
    <w:p w:rsidR="00A77B3E">
      <w:r>
        <w:t>Штраф подлежит зачислению по реквизитам: ...</w:t>
      </w:r>
    </w:p>
    <w:p w:rsidR="00A77B3E">
      <w:r>
        <w:t xml:space="preserve">В случае неуплаты административного штрафа в установленный законом 60 </w:t>
      </w:r>
      <w:r>
        <w:t>дневный</w:t>
      </w:r>
      <w:r>
        <w:t xml:space="preserve"> срок возбуждается дело об административном правонарушении, предусмотренном ч. 1 ст. 20.25 Кодекса Россий</w:t>
      </w:r>
      <w:r>
        <w:t>ской Федерации об административных правонарушениях,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менее одной тысячи рублей, либо администр</w:t>
      </w:r>
      <w:r>
        <w:t xml:space="preserve">ативный арест на срок до пятнадцати суток, либо обязательные работы на срок до пятидесяти часов. </w:t>
      </w:r>
    </w:p>
    <w:p w:rsidR="00A77B3E">
      <w:r>
        <w:t>Разъяснить, что в течение трех рабочих дней со дня вступления в законную силу постановления о назначении административного наказания в виде лишения соответств</w:t>
      </w:r>
      <w:r>
        <w:t>ующего специального права лицо, лишенное специального права, должно сдать водительское удостоверение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w:t>
      </w:r>
      <w:r>
        <w:t xml:space="preserve">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w:t>
      </w:r>
      <w:r>
        <w:t>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апе</w:t>
      </w:r>
      <w:r>
        <w:t xml:space="preserve">лляционном  порядке  в  течение десяти суток в </w:t>
      </w:r>
      <w:r>
        <w:t>Сакский</w:t>
      </w:r>
      <w:r>
        <w:t xml:space="preserve"> районный суд Республики Крым, через судебный участок  № 73 Сакского судебного района (</w:t>
      </w:r>
      <w:r>
        <w:t>Сакский</w:t>
      </w:r>
      <w:r>
        <w:t xml:space="preserve"> муниципальный район и городской округ Саки) Республики Крым, со дня вручения или получения копии постановле</w:t>
      </w:r>
      <w:r>
        <w:t>ния.</w:t>
      </w:r>
    </w:p>
    <w:p w:rsidR="00A77B3E"/>
    <w:p w:rsidR="00A77B3E">
      <w:r>
        <w:tab/>
      </w:r>
      <w:r>
        <w:tab/>
        <w:t>Мировой судья</w:t>
      </w:r>
      <w:r>
        <w:tab/>
      </w:r>
      <w:r>
        <w:tab/>
      </w:r>
      <w:r>
        <w:tab/>
      </w:r>
      <w:r>
        <w:tab/>
      </w:r>
      <w:r>
        <w:tab/>
        <w:t xml:space="preserve">Васильев В.А.  </w:t>
      </w:r>
    </w:p>
    <w:p w:rsidR="00A77B3E"/>
    <w:p w:rsidR="00A77B3E"/>
    <w:sectPr w:rsidSect="00EE29D1">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E29D1"/>
    <w:rsid w:val="00A77B3E"/>
    <w:rsid w:val="00AD2DE3"/>
    <w:rsid w:val="00EE29D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29D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