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A763F">
      <w:pPr>
        <w:jc w:val="right"/>
      </w:pPr>
      <w:r>
        <w:t xml:space="preserve"> Дело № 5-73-309/2017</w:t>
      </w:r>
    </w:p>
    <w:p w:rsidR="00A77B3E" w:rsidP="001A763F">
      <w:pPr>
        <w:jc w:val="center"/>
      </w:pPr>
      <w:r>
        <w:t>П О С Т А Н О В Л Е Н И Е</w:t>
      </w:r>
    </w:p>
    <w:p w:rsidR="00A77B3E"/>
    <w:p w:rsidR="00A77B3E">
      <w:r>
        <w:t xml:space="preserve">           1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Слизкого ...</w:t>
      </w:r>
    </w:p>
    <w:p w:rsidR="00A77B3E">
      <w:r>
        <w:t>о привлечении его к административной ответственности за правонарушение, пре</w:t>
      </w:r>
      <w:r>
        <w:t xml:space="preserve">дусмотренное ст. 12.8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>Слизкий Р.В. дата, около время, на адрес в адрес, управлял транспортным средством – автомобилем марка автомобиля, государственный регистраци</w:t>
      </w:r>
      <w:r>
        <w:t>онный знак ..., в нарушение требований п. 2.7 ПДД РФ находясь в состоянии алкогольного опьянения.</w:t>
      </w:r>
    </w:p>
    <w:p w:rsidR="00A77B3E">
      <w:r>
        <w:t xml:space="preserve">          В судебное заседание Слизкий Р.В. не явился, ходатайств об отложении дела не поступило, в деле имеется телефонограмма об извещении о дате и времени </w:t>
      </w:r>
      <w:r>
        <w:t>рассмотрения дела, что является надлежащим извещением.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</w:t>
      </w:r>
      <w:r>
        <w:t>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</w:t>
      </w:r>
      <w:r>
        <w:t>инистративной ответственности</w:t>
      </w:r>
    </w:p>
    <w:p w:rsidR="00A77B3E">
      <w:r>
        <w:t xml:space="preserve">В судебном заседании представитель Слизкого Р.В. – </w:t>
      </w:r>
      <w:r>
        <w:t>фио</w:t>
      </w:r>
      <w:r>
        <w:t xml:space="preserve"> факт совершения Слизким Р.В. при указанных в протоколе об административном правонарушении обстоятельствах правонарушения  признала.</w:t>
      </w:r>
    </w:p>
    <w:p w:rsidR="00A77B3E">
      <w:r>
        <w:t xml:space="preserve">          Выслушав представителя привле</w:t>
      </w:r>
      <w:r>
        <w:t xml:space="preserve">каемого лица, исследовав материалы дела, мировой судья пришел к выводу о наличии в действиях Слизкого Р.В. состава правонарушения, предусмотренного ст.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</w:t>
      </w:r>
      <w:r>
        <w:t xml:space="preserve"> адрес телефон от дата, он был составлен в отношении Слизкого Р.В. за то, что он дата, около время, на адрес в адрес, управлял транспортным средством – автомобилем марка автомобиля, государственный регистрационный знак ..., в нарушение требований п. 2.7 ПД</w:t>
      </w:r>
      <w:r>
        <w:t>Д РФ находясь в состоянии алкогольного опьянения.</w:t>
      </w:r>
    </w:p>
    <w:p w:rsidR="00A77B3E">
      <w:r>
        <w:t xml:space="preserve">           Факт нахождения Слизкого Р.В.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</w:t>
      </w:r>
      <w:r>
        <w:t>ам освидетельствования с применением специального технического средства установлено нахождение Слизкого Р.В. в состоянии алкогольного опьянения, против результатов которого он не возражал, что подтверждается его подписью в соответствующей графе данного акт</w:t>
      </w:r>
      <w:r>
        <w:t>а (л.д. 4).</w:t>
      </w:r>
    </w:p>
    <w:p w:rsidR="00A77B3E">
      <w:r>
        <w:t xml:space="preserve">           Кроме того, изложенные в указанном акте выводы о нахождении Слизкого Р.В. в состоянии алкогольного опьянения подтверждаются также бумажными носителями с записью результатов исследования, согласно которым определено наличие абсолютног</w:t>
      </w:r>
      <w:r>
        <w:t>о этилового спирта в концентрации 0,82 миллиграмма на один литр выдыхаемого воздуха (л.д. 3).</w:t>
      </w:r>
    </w:p>
    <w:p w:rsidR="00A77B3E">
      <w:r>
        <w:t xml:space="preserve">           Факт управления Слизким Р.В. транспортным средством при указанных в протоколе об административном правонарушении обстоятельствах подтверждается протоко</w:t>
      </w:r>
      <w:r>
        <w:t>лом 61 АМ телефон об отстранении от управления транспортным средством от дата, согласно которому Слизкий Р.В. дата, около время на адрес в адрес, управляющий транспортным средством – автомобилем марка автомобиля, государственный регистрационный знак ..., п</w:t>
      </w:r>
      <w:r>
        <w:t>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(л.д. 2).</w:t>
      </w:r>
    </w:p>
    <w:p w:rsidR="00A77B3E">
      <w:r>
        <w:t xml:space="preserve">           Ка</w:t>
      </w:r>
      <w:r>
        <w:t>к усматривается из пояснений Слизкого Р.В., имеющихся в протоколе об административном правонарушении, последний не отрицал изложенные в данном протоколе обстоятельства правонарушения.</w:t>
      </w:r>
    </w:p>
    <w:p w:rsidR="00A77B3E">
      <w:r>
        <w:t xml:space="preserve">          Учитывая вышеизложенные доказательства в их совокупности, миро</w:t>
      </w:r>
      <w:r>
        <w:t>вой судья приходит к выводу о законности выводов уполномоченного должностного лица о нахождении Слизкого Р.В. в состоянии алкогольного опьянения, поскольку действия должностного лица по прохождению Слизким Р.В. освидетельствования на состояние алкогольного</w:t>
      </w:r>
      <w:r>
        <w:t xml:space="preserve">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</w:t>
      </w:r>
      <w:r>
        <w:t>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транспортным средством в</w:t>
      </w:r>
      <w:r>
        <w:t xml:space="preserve">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При таких обстоятельствах</w:t>
      </w:r>
      <w:r>
        <w:t xml:space="preserve"> в действиях Слизкого Р.В. имеется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         </w:t>
      </w:r>
      <w:r>
        <w:t xml:space="preserve">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t>ственность.</w:t>
      </w:r>
    </w:p>
    <w:p w:rsidR="00A77B3E">
      <w:r>
        <w:t xml:space="preserve">           Как усматривается из материалов дела, Слизкий Р.В. в установленном законом порядке получал специальное право управления транспортными средствами и водительское удостоверение серии 8220 №925093.</w:t>
      </w:r>
    </w:p>
    <w:p w:rsidR="00A77B3E">
      <w:r>
        <w:t xml:space="preserve">           Принимая во внимание характе</w:t>
      </w:r>
      <w:r>
        <w:t xml:space="preserve">р и обстоятельства совершенного административного правонарушения, учитывая данные о личности Слизкого Р.В., </w:t>
      </w:r>
      <w:r>
        <w:t>мировой судья пришел к выводу о возможности назначить ему административное наказание в виде штрафа с лишением права управления транспортными средств</w:t>
      </w:r>
      <w:r>
        <w:t xml:space="preserve">ами в нижнем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ПОСТАНОВИЛ: </w:t>
      </w:r>
    </w:p>
    <w:p w:rsidR="00A77B3E">
      <w:r>
        <w:tab/>
        <w:t xml:space="preserve">  Слизкого </w:t>
      </w:r>
      <w:r>
        <w:t>фио</w:t>
      </w:r>
      <w:r>
        <w:t xml:space="preserve"> признать виновным</w:t>
      </w:r>
      <w:r>
        <w:t xml:space="preserve">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</w:t>
      </w:r>
      <w:r>
        <w:t>управления транспортными средствами на срок 1 (один) год 6 (шесть) месяцев.</w:t>
      </w:r>
    </w:p>
    <w:p w:rsidR="00A77B3E">
      <w:r>
        <w:t xml:space="preserve">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</w:t>
      </w:r>
      <w:r>
        <w:t xml:space="preserve">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</w:t>
      </w:r>
      <w:r>
        <w:t>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</w:t>
      </w:r>
      <w:r>
        <w:t xml:space="preserve">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  <w:r>
        <w:t xml:space="preserve"> 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</w:t>
      </w:r>
      <w:r>
        <w:t xml:space="preserve">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D97A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A9D"/>
    <w:rsid w:val="001A763F"/>
    <w:rsid w:val="00A77B3E"/>
    <w:rsid w:val="00D97A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A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