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D73A5">
      <w:pPr>
        <w:jc w:val="center"/>
      </w:pPr>
      <w:r>
        <w:rPr>
          <w:sz w:val="20"/>
        </w:rPr>
        <w:t>3</w:t>
      </w:r>
    </w:p>
    <w:p w:rsidR="00AD73A5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5-73-324/2024</w:t>
      </w:r>
    </w:p>
    <w:p w:rsidR="00AD73A5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AD73A5">
      <w:pPr>
        <w:jc w:val="both"/>
      </w:pPr>
      <w:r>
        <w:rPr>
          <w:sz w:val="28"/>
        </w:rPr>
        <w:t>26 июля 2024 г. г. Саки</w:t>
      </w:r>
    </w:p>
    <w:p w:rsidR="00AD73A5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участка № </w:t>
      </w:r>
      <w:r>
        <w:rPr>
          <w:sz w:val="28"/>
        </w:rPr>
        <w:t xml:space="preserve">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поступившее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отношении: </w:t>
      </w:r>
    </w:p>
    <w:p w:rsidR="00AD73A5">
      <w:pPr>
        <w:ind w:left="1134"/>
        <w:jc w:val="both"/>
      </w:pPr>
      <w:r>
        <w:rPr>
          <w:sz w:val="28"/>
        </w:rPr>
        <w:t>Воронкова В.В.</w:t>
      </w:r>
      <w:r>
        <w:rPr>
          <w:sz w:val="28"/>
        </w:rPr>
        <w:t xml:space="preserve">, </w:t>
      </w:r>
    </w:p>
    <w:p w:rsidR="00AD73A5">
      <w:pPr>
        <w:ind w:left="1134"/>
        <w:jc w:val="both"/>
      </w:pPr>
      <w:r>
        <w:rPr>
          <w:sz w:val="28"/>
        </w:rPr>
        <w:t>паспортные данные</w:t>
      </w:r>
      <w:r>
        <w:rPr>
          <w:sz w:val="28"/>
        </w:rPr>
        <w:t xml:space="preserve">, </w:t>
      </w:r>
      <w:r>
        <w:rPr>
          <w:sz w:val="28"/>
        </w:rPr>
        <w:t>имеющего</w:t>
      </w:r>
      <w:r>
        <w:rPr>
          <w:sz w:val="28"/>
        </w:rPr>
        <w:t xml:space="preserve"> основное общее образование, холостого, официально не трудоустроенного, зарегистрированного и проживающего по адресу: адрес, ранее не однократно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</w:t>
      </w:r>
    </w:p>
    <w:p w:rsidR="00AD73A5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20.21 Коде</w:t>
      </w:r>
      <w:r>
        <w:rPr>
          <w:sz w:val="28"/>
        </w:rPr>
        <w:t>кса Российской Федерации об административных правонарушениях,</w:t>
      </w:r>
    </w:p>
    <w:p w:rsidR="00AD73A5">
      <w:pPr>
        <w:jc w:val="center"/>
      </w:pPr>
      <w:r>
        <w:rPr>
          <w:sz w:val="28"/>
        </w:rPr>
        <w:t>УСТАНОВИЛ:</w:t>
      </w:r>
    </w:p>
    <w:p w:rsidR="00AD73A5" w:rsidP="00480DE7">
      <w:pPr>
        <w:ind w:firstLine="708"/>
        <w:jc w:val="both"/>
      </w:pPr>
      <w:r>
        <w:rPr>
          <w:sz w:val="28"/>
        </w:rPr>
        <w:t>Воронков В.В. ..., то есть в общественном месте, находился в состоянии опьянения, оскорбляющем человеческое достоинство и общественную нравственность.</w:t>
      </w:r>
    </w:p>
    <w:p w:rsidR="00AD73A5">
      <w:pPr>
        <w:ind w:firstLine="708"/>
        <w:jc w:val="both"/>
      </w:pPr>
      <w:r>
        <w:rPr>
          <w:sz w:val="28"/>
        </w:rPr>
        <w:t>В судебном заседании Воронков В.</w:t>
      </w:r>
      <w:r>
        <w:rPr>
          <w:sz w:val="28"/>
        </w:rPr>
        <w:t>В. свою вину в совершении вышеуказанного правонарушения признал полностью, в содеянном раскаялся.</w:t>
      </w:r>
      <w:r>
        <w:rPr>
          <w:sz w:val="28"/>
        </w:rPr>
        <w:t xml:space="preserve"> Кроме того пояснил, что при указанных в протоколе об административном правонарушении время, месте и обстоятельствах находился в состоянии алкогольного опьянен</w:t>
      </w:r>
      <w:r>
        <w:rPr>
          <w:sz w:val="28"/>
        </w:rPr>
        <w:t xml:space="preserve">ия. Просил назначить ему наказание в виде административного штрафа. </w:t>
      </w:r>
    </w:p>
    <w:p w:rsidR="00AD73A5">
      <w:pPr>
        <w:ind w:firstLine="708"/>
        <w:jc w:val="both"/>
      </w:pPr>
      <w:r>
        <w:rPr>
          <w:sz w:val="28"/>
        </w:rPr>
        <w:t>Выслушав Воронкова В.В., исследовав материалы дела, суд пришел к выводу о наличии в действиях Воронкова В.В. состава правонарушения, предусмотренного ст. 20.21 Кодекса Российской Федераци</w:t>
      </w:r>
      <w:r>
        <w:rPr>
          <w:sz w:val="28"/>
        </w:rPr>
        <w:t>и об административных правонарушениях (далее - КоАП РФ), исходя из следующего.</w:t>
      </w:r>
    </w:p>
    <w:p w:rsidR="00AD73A5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от дата, он был составлен в отношении Воронкова В.В. за то, что он ..., то есть в общественном месте, находился в состоянии</w:t>
      </w:r>
      <w:r>
        <w:rPr>
          <w:sz w:val="28"/>
        </w:rPr>
        <w:t xml:space="preserve"> опьянения, при этом имел неопрятный внешний вид и невнятную речь, из его рта исходил резкий запах алкоголя, при ходьбе шатался, чем оскорблял человеческое достоинство и общественную нравственность.</w:t>
      </w:r>
    </w:p>
    <w:p w:rsidR="00AD73A5">
      <w:pPr>
        <w:ind w:firstLine="708"/>
        <w:jc w:val="both"/>
      </w:pPr>
      <w:r>
        <w:rPr>
          <w:sz w:val="28"/>
        </w:rPr>
        <w:t>Факт совершения административного правонарушения, предусм</w:t>
      </w:r>
      <w:r>
        <w:rPr>
          <w:sz w:val="28"/>
        </w:rPr>
        <w:t>отренного ст. 20.21 КоАП РФ, и вина Воронкова В.В. в совершении указанного административного правонарушения также подтверждаются:</w:t>
      </w:r>
    </w:p>
    <w:p w:rsidR="00AD73A5">
      <w:pPr>
        <w:ind w:firstLine="708"/>
        <w:jc w:val="both"/>
      </w:pPr>
      <w:r>
        <w:rPr>
          <w:sz w:val="28"/>
        </w:rPr>
        <w:t xml:space="preserve">- письменными объяснениями Воронкова В.В.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D73A5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</w:t>
      </w:r>
      <w:r>
        <w:rPr>
          <w:sz w:val="28"/>
        </w:rPr>
        <w:t xml:space="preserve">опьянения </w:t>
      </w:r>
      <w:r>
        <w:rPr>
          <w:sz w:val="28"/>
        </w:rPr>
        <w:t>от</w:t>
      </w:r>
      <w:r>
        <w:rPr>
          <w:sz w:val="28"/>
        </w:rPr>
        <w:t xml:space="preserve"> дата, </w:t>
      </w:r>
    </w:p>
    <w:p w:rsidR="00AD73A5">
      <w:pPr>
        <w:ind w:firstLine="708"/>
        <w:jc w:val="both"/>
      </w:pPr>
      <w:r>
        <w:rPr>
          <w:sz w:val="28"/>
        </w:rPr>
        <w:t>- актом медицинского освидетельствования на состояние опьянения ... дата,</w:t>
      </w:r>
      <w:r>
        <w:rPr>
          <w:sz w:val="20"/>
        </w:rPr>
        <w:t xml:space="preserve"> </w:t>
      </w:r>
      <w:r>
        <w:rPr>
          <w:sz w:val="28"/>
        </w:rPr>
        <w:t>по результатам которого у Воронкова В.В. установлено состояние опьянение;</w:t>
      </w:r>
    </w:p>
    <w:p w:rsidR="00AD73A5">
      <w:pPr>
        <w:ind w:firstLine="708"/>
        <w:jc w:val="both"/>
      </w:pPr>
      <w:r>
        <w:rPr>
          <w:sz w:val="28"/>
        </w:rPr>
        <w:t xml:space="preserve">- протоколом об административном задержании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D73A5">
      <w:pPr>
        <w:ind w:firstLine="708"/>
        <w:jc w:val="both"/>
      </w:pPr>
      <w:r>
        <w:rPr>
          <w:sz w:val="28"/>
        </w:rPr>
        <w:t>Указанные доказательства были иссле</w:t>
      </w:r>
      <w:r>
        <w:rPr>
          <w:sz w:val="28"/>
        </w:rPr>
        <w:t xml:space="preserve">дованы и оценены с точки зрения относимости, допустимости и достоверности в соответствии с требованиями </w:t>
      </w:r>
      <w:hyperlink r:id="rId4" w:history="1">
        <w:r>
          <w:rPr>
            <w:color w:val="0000FF"/>
            <w:sz w:val="28"/>
            <w:u w:val="single"/>
          </w:rPr>
          <w:t>ст. 26.11</w:t>
        </w:r>
      </w:hyperlink>
      <w:r>
        <w:rPr>
          <w:sz w:val="28"/>
        </w:rPr>
        <w:t xml:space="preserve"> КоАП РФ. </w:t>
      </w:r>
    </w:p>
    <w:p w:rsidR="00AD73A5">
      <w:pPr>
        <w:ind w:firstLine="708"/>
        <w:jc w:val="both"/>
      </w:pPr>
      <w:r>
        <w:rPr>
          <w:sz w:val="28"/>
        </w:rPr>
        <w:t>С</w:t>
      </w:r>
      <w:r>
        <w:rPr>
          <w:sz w:val="28"/>
        </w:rPr>
        <w:t xml:space="preserve">овокупность представленных судье доказательств является достаточной для решения вопроса о виновности Воронкова В.В. в совершении правонарушения. </w:t>
      </w:r>
    </w:p>
    <w:p w:rsidR="00AD73A5">
      <w:pPr>
        <w:ind w:firstLine="708"/>
        <w:jc w:val="both"/>
      </w:pPr>
      <w:r>
        <w:rPr>
          <w:sz w:val="28"/>
        </w:rPr>
        <w:t>При таких обстоятельствах в действиях Воронкова В.В. имеется состав правонарушения, предусмотренного ст. 20.21</w:t>
      </w:r>
      <w:r>
        <w:rPr>
          <w:sz w:val="28"/>
        </w:rPr>
        <w:t xml:space="preserve"> КоАП РФ, а именно появление в других общественных местах в состоянии опьянения, оскорбляющем человеческое достоинство и общественную нравственность.</w:t>
      </w:r>
    </w:p>
    <w:p w:rsidR="00AD73A5">
      <w:pPr>
        <w:ind w:firstLine="708"/>
        <w:jc w:val="both"/>
      </w:pPr>
      <w:r>
        <w:rPr>
          <w:sz w:val="28"/>
        </w:rPr>
        <w:t>Согласно ст. 20.21 КоАП РФ появление на улицах, стадионах, в скверах, парках, в транспортном средстве обще</w:t>
      </w:r>
      <w:r>
        <w:rPr>
          <w:sz w:val="28"/>
        </w:rPr>
        <w:t>го пользования, в других общественных местах в состоянии опьянения, оскорбляющем человеческое достоинство и общественную нравственность, - влечет наложение административного штрафа в размере от пятисот до одной тысячи пятисот рублей или административный ар</w:t>
      </w:r>
      <w:r>
        <w:rPr>
          <w:sz w:val="28"/>
        </w:rPr>
        <w:t>ест на срок до пятнадцати суток.</w:t>
      </w:r>
    </w:p>
    <w:p w:rsidR="00AD73A5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</w:t>
      </w:r>
      <w:r>
        <w:rPr>
          <w:sz w:val="28"/>
        </w:rPr>
        <w:t>тягчающие административную ответственность.</w:t>
      </w:r>
    </w:p>
    <w:p w:rsidR="00AD73A5">
      <w:pPr>
        <w:ind w:firstLine="708"/>
        <w:jc w:val="both"/>
      </w:pPr>
      <w:r>
        <w:rPr>
          <w:sz w:val="28"/>
        </w:rPr>
        <w:t xml:space="preserve">Принимая во внимание характер совершенного Воронковым В.В. административного правонарушения, данные о личности, </w:t>
      </w:r>
      <w:r>
        <w:rPr>
          <w:sz w:val="28"/>
        </w:rPr>
        <w:t>имущественном</w:t>
      </w:r>
      <w:r>
        <w:rPr>
          <w:sz w:val="28"/>
        </w:rPr>
        <w:t xml:space="preserve"> положение, ранее неоднократно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 за со</w:t>
      </w:r>
      <w:r>
        <w:rPr>
          <w:sz w:val="28"/>
        </w:rPr>
        <w:t xml:space="preserve">вершение правонарушений, посягающих на общественный порядок, признание вины, раскаяние, что является обстоятельствами, смягчающими административную ответственность, суд пришел к выводу о том, что в целях предупреждения совершения новых </w:t>
      </w:r>
      <w:r>
        <w:rPr>
          <w:sz w:val="28"/>
        </w:rPr>
        <w:t>правонарушений</w:t>
      </w:r>
      <w:r>
        <w:rPr>
          <w:sz w:val="28"/>
        </w:rPr>
        <w:t xml:space="preserve"> как с</w:t>
      </w:r>
      <w:r>
        <w:rPr>
          <w:sz w:val="28"/>
        </w:rPr>
        <w:t>амим правонарушителем, так и другими лицами, Воронкову В.В. необходимо назначить административное наказание в виде административного ареста.</w:t>
      </w:r>
    </w:p>
    <w:p w:rsidR="00AD73A5">
      <w:pPr>
        <w:ind w:firstLine="708"/>
        <w:jc w:val="both"/>
      </w:pPr>
      <w:r>
        <w:rPr>
          <w:sz w:val="28"/>
        </w:rPr>
        <w:t xml:space="preserve">Препятствий для назначения Воронкову В.В. наказания в виде административного ареста судом не установлено. </w:t>
      </w:r>
    </w:p>
    <w:p w:rsidR="00AD73A5">
      <w:pPr>
        <w:ind w:firstLine="708"/>
        <w:jc w:val="both"/>
      </w:pPr>
      <w:r>
        <w:rPr>
          <w:sz w:val="28"/>
        </w:rPr>
        <w:t xml:space="preserve">На </w:t>
      </w:r>
      <w:r>
        <w:rPr>
          <w:sz w:val="28"/>
        </w:rPr>
        <w:t xml:space="preserve">основании изложенного, руководствуясь </w:t>
      </w:r>
      <w:r>
        <w:rPr>
          <w:sz w:val="28"/>
        </w:rPr>
        <w:t>ст.ст</w:t>
      </w:r>
      <w:r>
        <w:rPr>
          <w:sz w:val="28"/>
        </w:rPr>
        <w:t>. 29.9, 29.10 Кодекса Российской Федерации об административных правонарушениях, мировой судья</w:t>
      </w:r>
    </w:p>
    <w:p w:rsidR="00AD73A5">
      <w:pPr>
        <w:jc w:val="center"/>
      </w:pPr>
      <w:r>
        <w:rPr>
          <w:sz w:val="28"/>
        </w:rPr>
        <w:t>ПОСТАНОВИЛ:</w:t>
      </w:r>
    </w:p>
    <w:p w:rsidR="00AD73A5" w:rsidP="00480DE7">
      <w:pPr>
        <w:ind w:firstLine="708"/>
        <w:jc w:val="both"/>
      </w:pPr>
      <w:r>
        <w:rPr>
          <w:sz w:val="28"/>
        </w:rPr>
        <w:t>Воронкова В.В.</w:t>
      </w:r>
      <w:r>
        <w:rPr>
          <w:sz w:val="28"/>
        </w:rPr>
        <w:t xml:space="preserve"> признать виновным в совершении административного правонарушения, предусмотре</w:t>
      </w:r>
      <w:r>
        <w:rPr>
          <w:sz w:val="28"/>
        </w:rPr>
        <w:t xml:space="preserve">нного ст. 20.21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10 (десять) суток. </w:t>
      </w:r>
    </w:p>
    <w:p w:rsidR="00AD73A5">
      <w:pPr>
        <w:ind w:firstLine="708"/>
        <w:jc w:val="both"/>
      </w:pPr>
      <w:r>
        <w:rPr>
          <w:sz w:val="28"/>
        </w:rPr>
        <w:t>Срок административного ареста Воронкову В.В. исчислять с момента адми</w:t>
      </w:r>
      <w:r>
        <w:rPr>
          <w:sz w:val="28"/>
        </w:rPr>
        <w:t>нистративного задержания, то есть с время 25 июля 2024 г.</w:t>
      </w:r>
    </w:p>
    <w:p w:rsidR="00AD73A5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AD73A5" w:rsidP="00480DE7">
      <w:pPr>
        <w:ind w:firstLine="708"/>
        <w:jc w:val="both"/>
      </w:pPr>
      <w:r>
        <w:rPr>
          <w:sz w:val="28"/>
        </w:rPr>
        <w:t xml:space="preserve">Мировой судья А.М. </w:t>
      </w:r>
      <w:r>
        <w:rPr>
          <w:sz w:val="28"/>
        </w:rPr>
        <w:t>Смолий</w:t>
      </w:r>
    </w:p>
    <w:p w:rsidR="00AD73A5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A5"/>
    <w:rsid w:val="00480DE7"/>
    <w:rsid w:val="00AD7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B1397D24DFC42F26494A8382CCAC25C3938ED07ABAC73DCB7A0EAA76478B099236B57CF277A6410SDxB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