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35A8C">
      <w:pPr>
        <w:jc w:val="right"/>
      </w:pPr>
      <w:r>
        <w:t>Дело № 5-73-359/2017</w:t>
      </w:r>
    </w:p>
    <w:p w:rsidR="00A77B3E" w:rsidP="00335A8C">
      <w:pPr>
        <w:jc w:val="center"/>
      </w:pPr>
      <w:r>
        <w:t>П О С Т А Н О В Л Е Н И Е</w:t>
      </w:r>
    </w:p>
    <w:p w:rsidR="00A77B3E"/>
    <w:p w:rsidR="00A77B3E">
      <w:r>
        <w:t xml:space="preserve">           24 ноября  2017 года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>г</w:t>
      </w:r>
      <w:r>
        <w:t xml:space="preserve">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</w:t>
      </w:r>
      <w:r>
        <w:t>округ Саки) Республики Крым Васильев В.А. рассмотрев материалы дела об административном правонарушении, поступившие из отдела судебных приставов  по г. Саки и адрес УФССП по Республике Крым в отношении гражданина:</w:t>
      </w:r>
    </w:p>
    <w:p w:rsidR="00A77B3E">
      <w:r>
        <w:t>Мемедулаева</w:t>
      </w:r>
      <w:r>
        <w:t xml:space="preserve"> ...</w:t>
      </w:r>
    </w:p>
    <w:p w:rsidR="00A77B3E" w:rsidP="00335A8C">
      <w:pPr>
        <w:jc w:val="center"/>
      </w:pPr>
      <w:r>
        <w:t>У С Т А Н О В И Л:</w:t>
      </w:r>
    </w:p>
    <w:p w:rsidR="00A77B3E">
      <w:r>
        <w:t>Мемедул</w:t>
      </w:r>
      <w:r>
        <w:t>аев</w:t>
      </w:r>
      <w:r>
        <w:t xml:space="preserve"> Р.Б. постановлением по делу об административном правонарушении от дата был привлечен к административной ответственности по  ст. 12.8 ч.1  </w:t>
      </w:r>
      <w:r>
        <w:t>КоАП</w:t>
      </w:r>
      <w:r>
        <w:t xml:space="preserve"> РФ и на него был наложен административный штраф в размере 30000 рублей. Однако в установленный законом срок </w:t>
      </w:r>
      <w:r>
        <w:t>М</w:t>
      </w:r>
      <w:r>
        <w:t>емедулаев</w:t>
      </w:r>
      <w:r>
        <w:t xml:space="preserve"> Р.Б. штраф не уплатил, тем самым совершил административное правонарушение,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 дата  В установленный законом  60- </w:t>
      </w:r>
      <w:r>
        <w:t>ти</w:t>
      </w:r>
      <w:r>
        <w:t xml:space="preserve"> </w:t>
      </w:r>
      <w:r>
        <w:t>дневный</w:t>
      </w:r>
      <w:r>
        <w:t xml:space="preserve">  срок </w:t>
      </w:r>
      <w:r>
        <w:t>Мемедулаев</w:t>
      </w:r>
      <w:r>
        <w:t xml:space="preserve"> Р.Б. указанный штраф</w:t>
      </w:r>
      <w:r>
        <w:t xml:space="preserve"> не оплатил.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</w:t>
      </w:r>
      <w:r>
        <w:t xml:space="preserve">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Согласно с.1 ст. 20.25 </w:t>
      </w:r>
      <w:r>
        <w:t>КоАП</w:t>
      </w:r>
      <w:r>
        <w:t xml:space="preserve"> РФ неуплата административного штрафа в 60-дневный срок влечет наложение административного штрафа в двукратном размере сум</w:t>
      </w:r>
      <w:r>
        <w:t>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Протокол в отношении </w:t>
      </w:r>
      <w:r>
        <w:t>Мемедулаева</w:t>
      </w:r>
      <w:r>
        <w:t xml:space="preserve"> Р.Б. по ч. 1 ст. 20.25 </w:t>
      </w:r>
      <w:r>
        <w:t>КоАП</w:t>
      </w:r>
      <w:r>
        <w:t xml:space="preserve"> РФ был с</w:t>
      </w:r>
      <w:r>
        <w:t xml:space="preserve">оставлен  дата  в сроки установленные ст. 4.5   </w:t>
      </w:r>
      <w:r>
        <w:t>КоАП</w:t>
      </w:r>
      <w:r>
        <w:t xml:space="preserve"> РФ. Ходатайств </w:t>
      </w:r>
      <w:r>
        <w:t>Мемедулаев</w:t>
      </w:r>
      <w:r>
        <w:t xml:space="preserve"> Р.Б. не заявил, вину признал.</w:t>
      </w:r>
    </w:p>
    <w:p w:rsidR="00A77B3E">
      <w:r>
        <w:t xml:space="preserve">          Вина подтверждается: протоколом  об административном правонарушении от дата, копией постановления  об административном правонарушении от </w:t>
      </w:r>
      <w:r>
        <w:t>дата, и другими материалами административного дела.</w:t>
      </w:r>
    </w:p>
    <w:p w:rsidR="00A77B3E">
      <w:r>
        <w:t xml:space="preserve"> </w:t>
      </w:r>
      <w:r>
        <w:tab/>
        <w:t xml:space="preserve">Таким образом, мировой судья считает, что вина </w:t>
      </w:r>
      <w:r>
        <w:t>Мемедулаева</w:t>
      </w:r>
      <w:r>
        <w:t xml:space="preserve"> Р.Б. в совершении административного правонарушения полностью доказана, его действия следует квалифицировать по ч.1  ст. 20.25 </w:t>
      </w:r>
      <w:r>
        <w:t>КоАП</w:t>
      </w:r>
      <w:r>
        <w:t xml:space="preserve"> РФ. </w:t>
      </w:r>
    </w:p>
    <w:p w:rsidR="00A77B3E">
      <w:r>
        <w:t>Обстоят</w:t>
      </w:r>
      <w:r>
        <w:t xml:space="preserve">ельств, смягчающих наказание, согласно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</w:t>
      </w:r>
      <w:r>
        <w:t xml:space="preserve">                                  </w:t>
      </w:r>
    </w:p>
    <w:p w:rsidR="00A77B3E" w:rsidP="00335A8C">
      <w:pPr>
        <w:jc w:val="center"/>
      </w:pPr>
      <w:r>
        <w:t>П О С Т А Н О В И Л:</w:t>
      </w:r>
    </w:p>
    <w:p w:rsidR="00A77B3E"/>
    <w:p w:rsidR="00A77B3E">
      <w:r>
        <w:t xml:space="preserve">Признать </w:t>
      </w:r>
      <w:r>
        <w:t>Мемедулаева</w:t>
      </w:r>
      <w:r>
        <w:t xml:space="preserve"> ...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подвергнуть административному наказанию в виде тридцати часов обязательных р</w:t>
      </w:r>
      <w:r>
        <w:t>абот.</w:t>
      </w:r>
    </w:p>
    <w:p w:rsidR="00A77B3E">
      <w: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</w:t>
      </w:r>
      <w:r>
        <w:t xml:space="preserve">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77B3E">
      <w:r>
        <w:t xml:space="preserve">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</w:t>
      </w:r>
      <w:r>
        <w:t>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B9574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742"/>
    <w:rsid w:val="00335A8C"/>
    <w:rsid w:val="00A77B3E"/>
    <w:rsid w:val="00B957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7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