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E0CEE">
      <w:pPr>
        <w:jc w:val="right"/>
      </w:pPr>
      <w:r>
        <w:t>Дело №5-73-365/2017</w:t>
      </w:r>
    </w:p>
    <w:p w:rsidR="00A77B3E" w:rsidP="00DE0CEE">
      <w:pPr>
        <w:jc w:val="center"/>
      </w:pPr>
      <w:r>
        <w:t>ПОСТАНОВЛЕНИЕ</w:t>
      </w:r>
    </w:p>
    <w:p w:rsidR="00A77B3E">
      <w:r>
        <w:t>30 ноября  2017 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</w:t>
      </w:r>
      <w:r>
        <w:t>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Исмаилова</w:t>
      </w:r>
      <w:r>
        <w:t xml:space="preserve"> ...</w:t>
      </w:r>
    </w:p>
    <w:p w:rsidR="00A77B3E" w:rsidP="00DE0CEE">
      <w:pPr>
        <w:jc w:val="center"/>
      </w:pPr>
      <w:r>
        <w:t>УСТАНОВИЛ:</w:t>
      </w:r>
    </w:p>
    <w:p w:rsidR="00A77B3E">
      <w:r>
        <w:t>дата, около время на адрес, вблизи адрес, водитель Исмаилов К.О., управлял транспортным средством – автомобилем «</w:t>
      </w:r>
      <w:r>
        <w:t>Oper</w:t>
      </w:r>
      <w:r>
        <w:t xml:space="preserve"> </w:t>
      </w:r>
      <w:r>
        <w:t>Vivaro</w:t>
      </w:r>
      <w:r>
        <w:t xml:space="preserve">»,  </w:t>
      </w:r>
      <w:r>
        <w:t>государственный регистрационный номер В413ХХ82, будучи лишенным права управления, в соответствии с постановлением судьи Ленинского районного суда Республики Крым от дата, чем нарушил п. 2.1.1 ПДД РФ, тем самым совершил административное правонарушение, пред</w:t>
      </w:r>
      <w:r>
        <w:t xml:space="preserve">усмотренное ч. 2 ст. 12.7 </w:t>
      </w:r>
      <w:r>
        <w:t>КоАП</w:t>
      </w:r>
      <w:r>
        <w:t xml:space="preserve"> РФ.</w:t>
      </w:r>
    </w:p>
    <w:p w:rsidR="00A77B3E">
      <w:r>
        <w:t xml:space="preserve">В судебное заседание Исмаилов К.О. явился, вину признал. </w:t>
      </w:r>
    </w:p>
    <w:p w:rsidR="00A77B3E">
      <w:r>
        <w:t xml:space="preserve">Мировой судья, выслушав </w:t>
      </w:r>
      <w:r>
        <w:t>Исмаилова</w:t>
      </w:r>
      <w:r>
        <w:t xml:space="preserve"> К.О., изучив материалы дела, приходит к следующим выводам.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</w:t>
      </w:r>
      <w:r>
        <w:t>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</w:t>
      </w:r>
      <w:r>
        <w:t xml:space="preserve">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 xml:space="preserve">Часть 2 ст. 12.7 </w:t>
      </w:r>
      <w:r>
        <w:t>КоАП</w:t>
      </w:r>
      <w:r>
        <w:t xml:space="preserve"> РФ  предусматривает ответственность за управление транспортным средством водителем, лишенным права управления</w:t>
      </w:r>
      <w:r>
        <w:t xml:space="preserve"> транспортными средствами.  </w:t>
      </w:r>
    </w:p>
    <w:p w:rsidR="00A77B3E">
      <w:r>
        <w:tab/>
        <w:t xml:space="preserve">Вина  </w:t>
      </w:r>
      <w:r>
        <w:t>Исмаилова</w:t>
      </w:r>
      <w:r>
        <w:t xml:space="preserve"> К.О. подтверждается собранными по делу материалами, а именно: </w:t>
      </w:r>
    </w:p>
    <w:p w:rsidR="00A77B3E">
      <w:r>
        <w:t xml:space="preserve">           </w:t>
      </w:r>
      <w:r>
        <w:tab/>
        <w:t xml:space="preserve">- протоколом об административном правонарушении  адрес телефон от  дата; </w:t>
      </w:r>
    </w:p>
    <w:p w:rsidR="00A77B3E">
      <w:r>
        <w:t>- протоколом об отстранении от управления транспортным средст</w:t>
      </w:r>
      <w:r>
        <w:t>вом 16 ОТ телефон от дата;</w:t>
      </w:r>
    </w:p>
    <w:p w:rsidR="00A77B3E">
      <w:r>
        <w:t>- протоколом о задержании транспортного средства от дата;</w:t>
      </w:r>
    </w:p>
    <w:p w:rsidR="00A77B3E">
      <w:r>
        <w:t xml:space="preserve">- объяснением </w:t>
      </w:r>
      <w:r>
        <w:t>Исмаилова</w:t>
      </w:r>
      <w:r>
        <w:t xml:space="preserve"> К.О. от дата; </w:t>
      </w:r>
    </w:p>
    <w:p w:rsidR="00A77B3E">
      <w:r>
        <w:t xml:space="preserve">               - копией постановления судьи Ленинского районного суда Республики Крым от дата </w:t>
      </w:r>
    </w:p>
    <w:p w:rsidR="00A77B3E">
      <w:r>
        <w:tab/>
        <w:t>Указанные доказательства получили оц</w:t>
      </w:r>
      <w:r>
        <w:t xml:space="preserve">енку в совокупности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</w:t>
      </w:r>
      <w:r>
        <w:t>Исмаилова</w:t>
      </w:r>
      <w:r>
        <w:t xml:space="preserve"> К.О. следует квалифицировать по ч.2 ст.12.7 </w:t>
      </w:r>
      <w:r>
        <w:t>КоАП</w:t>
      </w:r>
      <w:r>
        <w:t xml:space="preserve"> РФ как управление транспортным средством водителем, лишенным права управления транспортными средствами, влечет наложение административного штрафа в </w:t>
      </w:r>
      <w:r>
        <w:t>размере тридцати тысяч рублей, либо административный арест на срок до пятнадцати суток, либо обязательн</w:t>
      </w:r>
      <w:r>
        <w:t>ые работы на срок от ста до двухсот часов.</w:t>
      </w:r>
    </w:p>
    <w:p w:rsidR="00A77B3E">
      <w:r>
        <w:t xml:space="preserve">Таким образом, мировой судья считает, что вина </w:t>
      </w:r>
      <w:r>
        <w:t>Исмаилова</w:t>
      </w:r>
      <w:r>
        <w:t xml:space="preserve"> К.О. в совершении административного правонарушения, предусмотренного ч. 2 ст. 12.7 полностью доказана. </w:t>
      </w:r>
    </w:p>
    <w:p w:rsidR="00A77B3E">
      <w:r>
        <w:t xml:space="preserve"> </w:t>
      </w:r>
      <w:r>
        <w:tab/>
        <w:t>При назначении наказания мировой судья учитывает х</w:t>
      </w:r>
      <w:r>
        <w:t xml:space="preserve">арактер и степень опасности правонарушения, связанного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находит. </w:t>
      </w:r>
    </w:p>
    <w:p w:rsidR="00A77B3E">
      <w:r>
        <w:tab/>
        <w:t xml:space="preserve">На основании изложенного, руководствуясь ст. </w:t>
      </w:r>
      <w:r>
        <w:t xml:space="preserve">ст. 29.9, 29.10 </w:t>
      </w:r>
      <w:r>
        <w:t>КоАП</w:t>
      </w:r>
      <w:r>
        <w:t xml:space="preserve"> РФ, мировой судья</w:t>
      </w:r>
    </w:p>
    <w:p w:rsidR="00A77B3E" w:rsidP="00DE0CEE">
      <w:pPr>
        <w:jc w:val="center"/>
      </w:pPr>
      <w:r>
        <w:t>ПОСТАНОВИЛ:</w:t>
      </w:r>
    </w:p>
    <w:p w:rsidR="00A77B3E"/>
    <w:p w:rsidR="00A77B3E">
      <w:r>
        <w:tab/>
        <w:t xml:space="preserve">Признать </w:t>
      </w:r>
      <w:r>
        <w:t>Исмаилова</w:t>
      </w:r>
      <w:r>
        <w:t xml:space="preserve"> ... виновным в совершении административного правонарушения, ответственность за которое предусмотрена ч. 2 ст. 12.7 </w:t>
      </w:r>
      <w:r>
        <w:t>КоАП</w:t>
      </w:r>
      <w:r>
        <w:t xml:space="preserve"> РФ, и назначить ему наказание в виде административного штрафа в </w:t>
      </w:r>
      <w:r>
        <w:t>размере тридцати тысяч рублей.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</w:t>
      </w:r>
      <w:r>
        <w:t>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>
        <w:t xml:space="preserve">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</w:t>
      </w:r>
      <w:r>
        <w:t>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426C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C22"/>
    <w:rsid w:val="00426C22"/>
    <w:rsid w:val="00A77B3E"/>
    <w:rsid w:val="00DE0C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