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42401C">
      <w:pPr>
        <w:jc w:val="right"/>
      </w:pPr>
      <w:r>
        <w:t>Дело №5-73-371/2017</w:t>
      </w:r>
    </w:p>
    <w:p w:rsidR="00A77B3E"/>
    <w:p w:rsidR="00A77B3E" w:rsidP="0042401C">
      <w:pPr>
        <w:jc w:val="center"/>
      </w:pPr>
      <w:r>
        <w:t>ПОСТАНОВЛЕНИЕ</w:t>
      </w:r>
    </w:p>
    <w:p w:rsidR="00A77B3E">
      <w:r>
        <w:t xml:space="preserve">18 декабря 2017 года                                                          </w:t>
      </w:r>
      <w:r>
        <w:tab/>
      </w:r>
      <w:r>
        <w:tab/>
      </w:r>
      <w:r>
        <w:tab/>
        <w:t xml:space="preserve">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</w:t>
      </w:r>
      <w:r>
        <w:t xml:space="preserve">Крым Васильев В.А., с участием помощника </w:t>
      </w:r>
      <w:r>
        <w:t>Сакской</w:t>
      </w:r>
      <w:r>
        <w:t xml:space="preserve"> межрайонной прокуратуры Республики Крым </w:t>
      </w:r>
      <w:r>
        <w:t>фио</w:t>
      </w:r>
      <w:r>
        <w:t xml:space="preserve">,  рассмотрев материалы дела об административном правонарушении, поступившие из </w:t>
      </w:r>
      <w:r>
        <w:t>Сакской</w:t>
      </w:r>
      <w:r>
        <w:t xml:space="preserve"> межрайонной прокуратуры Республики Крым в отношении:</w:t>
      </w:r>
    </w:p>
    <w:p w:rsidR="00A77B3E">
      <w:r>
        <w:t>Богданчиковой ...: адре</w:t>
      </w:r>
      <w:r>
        <w:t xml:space="preserve">с, </w:t>
      </w:r>
    </w:p>
    <w:p w:rsidR="00A77B3E" w:rsidP="0042401C">
      <w:pPr>
        <w:jc w:val="center"/>
      </w:pPr>
      <w:r>
        <w:t>УСТАНОВИЛ:</w:t>
      </w:r>
    </w:p>
    <w:p w:rsidR="00A77B3E">
      <w:r>
        <w:t>Богданчикова А.В. будучи решением 1 сессии 1 созыва ... от дата № 6 избранной ... адрес - ..., не направила  копию муниципального нормативного правового акта «Об утверждении административного регламента предоставления муниципальной услуги «В</w:t>
      </w:r>
      <w:r>
        <w:t xml:space="preserve">едение очередности граждан на получение в собственность (аренду) земельного участка, находящегося в собственности  </w:t>
      </w:r>
      <w:r>
        <w:t>Столбовского</w:t>
      </w:r>
      <w:r>
        <w:t xml:space="preserve"> сельского поселения в установленный законодателем пятнадцатидневный срок с момента его принятия в Министерство юстиции Республик</w:t>
      </w:r>
      <w:r>
        <w:t>и Крым для включения в Регистр муниципальных нормативных правовых актов Республики Крым не направлена.</w:t>
      </w:r>
    </w:p>
    <w:p w:rsidR="00A77B3E">
      <w:r>
        <w:t>Учитывая, что обязанность своевременно предоставлять сведения о муниципальных нормативных правовых актах предусмотрена ч. 1 ст. 6 Закона N 70-ЗРК/2015, п</w:t>
      </w:r>
      <w:r>
        <w:t>редседатель ... адрес нарушила обязательные требования действующего законодательства, тем самым создала препятствия для осуществления деятельности государственного органа - Министерства юстиции Республики Крым по систематизации и формированию нормативной б</w:t>
      </w:r>
      <w:r>
        <w:t>азы.</w:t>
      </w:r>
    </w:p>
    <w:p w:rsidR="00A77B3E">
      <w:r>
        <w:t>В соответствии со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</w:t>
      </w:r>
      <w:r>
        <w:t>олнением своих служебных обязанностей.</w:t>
      </w:r>
    </w:p>
    <w:p w:rsidR="00A77B3E">
      <w:r>
        <w:t xml:space="preserve">В судебное заседание Богданчикова А.В. не явилась, поступило ходатайство о рассмотрении дела в ее отсутствие, в деле имеется уведомление о </w:t>
      </w:r>
      <w:r>
        <w:t>вречунии</w:t>
      </w:r>
      <w:r>
        <w:t xml:space="preserve"> судебного извещения, что является надлежащим извещением. </w:t>
      </w:r>
    </w:p>
    <w:p w:rsidR="00A77B3E">
      <w:r>
        <w:t>В соответст</w:t>
      </w:r>
      <w:r>
        <w:t xml:space="preserve">вии с ч. 2 ст. 25.1 </w:t>
      </w:r>
      <w:r>
        <w:t>КоАП</w:t>
      </w:r>
      <w:r>
        <w:t xml:space="preserve">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</w:t>
      </w:r>
      <w:r>
        <w:t>либо если такое ходатайство оставлено без удовлетворения. 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A77B3E"/>
    <w:p w:rsidR="00A77B3E">
      <w:r>
        <w:t>Вина Главы ... адрес – ... Богданч</w:t>
      </w:r>
      <w:r>
        <w:t>иковой А.В. подтверждается:</w:t>
      </w:r>
    </w:p>
    <w:p w:rsidR="00A77B3E">
      <w:r>
        <w:t>-  актом проверки  исполнения требований законодательства, с которым Богданчикова А.В. ознакомлена дата, о чем имеется ее подпись (л.д.8-10);</w:t>
      </w:r>
    </w:p>
    <w:p w:rsidR="00A77B3E">
      <w:r>
        <w:t xml:space="preserve">-   копией решения 1 сессии 1 созыва </w:t>
      </w:r>
      <w:r>
        <w:t>Столбовского</w:t>
      </w:r>
      <w:r>
        <w:t xml:space="preserve"> сельского совета от дата № 6 (л.д.32</w:t>
      </w:r>
      <w:r>
        <w:t>-33);</w:t>
      </w:r>
    </w:p>
    <w:p w:rsidR="00A77B3E">
      <w:r>
        <w:t>- копией постановления № 62 от дата  об утверждении административного регламента (л.д.17-18);</w:t>
      </w:r>
    </w:p>
    <w:p w:rsidR="00A77B3E">
      <w:r>
        <w:t>- копией административного регламента предоставления муниципальной услуги (л.д.19-31);</w:t>
      </w:r>
    </w:p>
    <w:p w:rsidR="00A77B3E">
      <w:r>
        <w:t xml:space="preserve">- копией письма Министерства юстиции Республики Крым от дата  </w:t>
      </w:r>
    </w:p>
    <w:p w:rsidR="00A77B3E">
      <w:r>
        <w:t xml:space="preserve">  Все </w:t>
      </w:r>
      <w:r>
        <w:t>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</w:t>
      </w:r>
      <w:r>
        <w:t>нистративной ответственности.</w:t>
      </w:r>
    </w:p>
    <w:p w:rsidR="00A77B3E">
      <w:r>
        <w:t>Мировой судья считает, что действия Главы м... адрес – ... Богданчиковой А.В. подлежат квалификации по ст. 19.7 Кодекса Российской Федерации об административных правонарушениях, как непредставление или несвоевременное представ</w:t>
      </w:r>
      <w:r>
        <w:t>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</w:t>
      </w:r>
      <w:r>
        <w:t>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</w:t>
      </w:r>
      <w:r>
        <w:t>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виде.</w:t>
      </w:r>
    </w:p>
    <w:p w:rsidR="00A77B3E">
      <w:r>
        <w:t xml:space="preserve">Согласно ст. 4.1 ч.2 </w:t>
      </w:r>
      <w:r>
        <w:t>КоАП</w:t>
      </w:r>
      <w:r>
        <w:t xml:space="preserve"> РФ, при назначении</w:t>
      </w:r>
      <w:r>
        <w:t xml:space="preserve">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Обстоятельств, отягчающих наказани</w:t>
      </w:r>
      <w:r>
        <w:t xml:space="preserve">е, мировым судьей не установлено. </w:t>
      </w:r>
    </w:p>
    <w:p w:rsidR="00A77B3E">
      <w:r>
        <w:t xml:space="preserve">Обстоятельством, смягчающим наказание, мировой судья считает признание ею своей вины. </w:t>
      </w:r>
    </w:p>
    <w:p w:rsidR="00A77B3E">
      <w:r>
        <w:t xml:space="preserve">На основании изложенного, руководствуясь  ст.ст.29.9, 29.10 </w:t>
      </w:r>
      <w:r>
        <w:t>КоАП</w:t>
      </w:r>
      <w:r>
        <w:t xml:space="preserve"> РФ, мировой судья</w:t>
      </w:r>
    </w:p>
    <w:p w:rsidR="00A77B3E" w:rsidP="0042401C">
      <w:pPr>
        <w:jc w:val="center"/>
      </w:pPr>
      <w:r>
        <w:t>ПОСТАНОВИЛ:</w:t>
      </w:r>
    </w:p>
    <w:p w:rsidR="00A77B3E">
      <w:r>
        <w:t>... Богданчикову Анну Витальевну призна</w:t>
      </w:r>
      <w:r>
        <w:t xml:space="preserve">ть виновной в совершении административного правонарушения, предусмотренного  ст. 19.7 </w:t>
      </w:r>
      <w:r>
        <w:t>КоАП</w:t>
      </w:r>
      <w:r>
        <w:t xml:space="preserve"> РФ и назначить ей наказание в виде административного штрафа в размере 300 (триста) рублей.</w:t>
      </w:r>
    </w:p>
    <w:p w:rsidR="00A77B3E">
      <w:r>
        <w:t>Штраф подлежит зачислению по реквизитам: ...</w:t>
      </w:r>
    </w:p>
    <w:p w:rsidR="00A77B3E"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</w:t>
      </w:r>
      <w:r>
        <w:t>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</w:t>
      </w:r>
      <w:r>
        <w:t xml:space="preserve">к до пятидесяти часов. </w:t>
      </w:r>
    </w:p>
    <w:p w:rsidR="00A77B3E">
      <w:r>
        <w:t xml:space="preserve"> 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</w:t>
      </w:r>
      <w:r>
        <w:t>и) Республики Крым, со дня вручения или получения копии постановления.</w:t>
      </w:r>
    </w:p>
    <w:p w:rsidR="00A77B3E"/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sectPr w:rsidSect="00CC62D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62D2"/>
    <w:rsid w:val="0042401C"/>
    <w:rsid w:val="00A77B3E"/>
    <w:rsid w:val="00CC62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62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