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5E35">
      <w:pPr>
        <w:jc w:val="right"/>
      </w:pPr>
      <w:r>
        <w:rPr>
          <w:sz w:val="25"/>
        </w:rPr>
        <w:t>Дело N 5-73-371/2024</w:t>
      </w:r>
    </w:p>
    <w:p w:rsidR="00515E35">
      <w:pPr>
        <w:jc w:val="center"/>
      </w:pPr>
      <w:r>
        <w:rPr>
          <w:sz w:val="25"/>
        </w:rPr>
        <w:t>ПОСТАНОВЛЕНИЕ</w:t>
      </w:r>
    </w:p>
    <w:p w:rsidR="00515E35">
      <w:pPr>
        <w:ind w:firstLine="708"/>
      </w:pPr>
      <w:r>
        <w:rPr>
          <w:sz w:val="25"/>
        </w:rPr>
        <w:t>26 сентября 2024 года г. Саки</w:t>
      </w:r>
    </w:p>
    <w:p w:rsidR="00515E35">
      <w:pPr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дело об административном правонарушении, поступившее из контрольно-счетной палаты </w:t>
      </w:r>
      <w:r>
        <w:rPr>
          <w:sz w:val="25"/>
        </w:rPr>
        <w:t>Сакского</w:t>
      </w:r>
      <w:r>
        <w:rPr>
          <w:sz w:val="25"/>
        </w:rPr>
        <w:t xml:space="preserve"> района </w:t>
      </w:r>
      <w:r>
        <w:rPr>
          <w:sz w:val="25"/>
        </w:rPr>
        <w:t>Республики Крым, в отношении</w:t>
      </w:r>
    </w:p>
    <w:p w:rsidR="00515E35">
      <w:pPr>
        <w:ind w:firstLine="708"/>
        <w:jc w:val="both"/>
      </w:pPr>
      <w:r>
        <w:rPr>
          <w:sz w:val="25"/>
        </w:rPr>
        <w:t>Заец</w:t>
      </w:r>
      <w:r>
        <w:rPr>
          <w:sz w:val="25"/>
        </w:rPr>
        <w:t xml:space="preserve"> </w:t>
      </w:r>
      <w:r w:rsidR="00BE57F9">
        <w:rPr>
          <w:sz w:val="25"/>
        </w:rPr>
        <w:t>Н.В.</w:t>
      </w:r>
      <w:r>
        <w:rPr>
          <w:sz w:val="25"/>
        </w:rPr>
        <w:t>,</w:t>
      </w:r>
      <w:r>
        <w:rPr>
          <w:spacing w:val="-3"/>
          <w:sz w:val="25"/>
        </w:rPr>
        <w:t xml:space="preserve"> </w:t>
      </w:r>
      <w:r>
        <w:rPr>
          <w:sz w:val="25"/>
        </w:rPr>
        <w:t>о привлечении ее к административной ответственности за правонарушение, предусмотре</w:t>
      </w:r>
      <w:r>
        <w:rPr>
          <w:sz w:val="25"/>
        </w:rPr>
        <w:t>нное ч. 1, ч. 4 ст. 15.15.6 КоАП РФ,</w:t>
      </w:r>
    </w:p>
    <w:p w:rsidR="00515E35">
      <w:pPr>
        <w:jc w:val="center"/>
      </w:pPr>
      <w:r>
        <w:rPr>
          <w:sz w:val="25"/>
        </w:rPr>
        <w:t>УСТАНОВИЛ:</w:t>
      </w:r>
    </w:p>
    <w:p w:rsidR="00515E35">
      <w:pPr>
        <w:ind w:firstLine="708"/>
        <w:jc w:val="both"/>
      </w:pPr>
      <w:r>
        <w:rPr>
          <w:sz w:val="25"/>
        </w:rPr>
        <w:t>Заец</w:t>
      </w:r>
      <w:r>
        <w:rPr>
          <w:sz w:val="25"/>
        </w:rPr>
        <w:t xml:space="preserve"> Н.В., являясь должностным лицом – </w:t>
      </w:r>
      <w:r>
        <w:rPr>
          <w:spacing w:val="-2"/>
          <w:sz w:val="25"/>
        </w:rPr>
        <w:t>заведующей сектором по вопросам финансов, бухгалтерского учета администрации муниципального образования</w:t>
      </w:r>
      <w:r>
        <w:rPr>
          <w:sz w:val="25"/>
        </w:rPr>
        <w:t>, совершила административные правонарушения,</w:t>
      </w:r>
      <w:r>
        <w:rPr>
          <w:sz w:val="25"/>
        </w:rPr>
        <w:t xml:space="preserve"> ответственность за которые предусмотрена ч.1 и ч. 4 ст. 15.15.6 КоАП РФ, а именно: в нарушение пункта 3.3 Приказа Финансового управления от 27.12.2023 №127-о/д «Об определении порядка составления и сроках представления годовой отчетности об исполнении кон</w:t>
      </w:r>
      <w:r>
        <w:rPr>
          <w:sz w:val="25"/>
        </w:rPr>
        <w:t>солидированного бюджета муниципального образования</w:t>
      </w:r>
      <w:r>
        <w:rPr>
          <w:sz w:val="25"/>
        </w:rPr>
        <w:t xml:space="preserve"> </w:t>
      </w:r>
      <w:r>
        <w:rPr>
          <w:sz w:val="25"/>
        </w:rPr>
        <w:t>Сакский</w:t>
      </w:r>
      <w:r>
        <w:rPr>
          <w:sz w:val="25"/>
        </w:rPr>
        <w:t xml:space="preserve"> район Республики Крым, консолидируемой бухгалтерской отчетности муниципальных бюджетных учреждений муниципального образования </w:t>
      </w:r>
      <w:r>
        <w:rPr>
          <w:sz w:val="25"/>
        </w:rPr>
        <w:t>Сакский</w:t>
      </w:r>
      <w:r>
        <w:rPr>
          <w:sz w:val="25"/>
        </w:rPr>
        <w:t xml:space="preserve"> район Республики Крым за 2023 год», фактический срок предоставл</w:t>
      </w:r>
      <w:r>
        <w:rPr>
          <w:sz w:val="25"/>
        </w:rPr>
        <w:t>ения в электронном виде годовой бюджетной отчетности за 2023 год в Финансово</w:t>
      </w:r>
      <w:r w:rsidR="00BE57F9">
        <w:rPr>
          <w:sz w:val="25"/>
        </w:rPr>
        <w:t>е правление, финансовым органом</w:t>
      </w:r>
      <w:r>
        <w:rPr>
          <w:sz w:val="25"/>
        </w:rPr>
        <w:t xml:space="preserve">, нарушен от 1-го до 10 дней, т.е. совершила административное правонарушение, ответственность за которое предусмотрена ч.1 ст. </w:t>
      </w:r>
      <w:r>
        <w:rPr>
          <w:sz w:val="25"/>
        </w:rPr>
        <w:t xml:space="preserve">15.15.6 КоАП РФ. </w:t>
      </w:r>
    </w:p>
    <w:p w:rsidR="00515E35" w:rsidP="003708BF">
      <w:pPr>
        <w:ind w:firstLine="708"/>
        <w:jc w:val="both"/>
      </w:pPr>
      <w:r>
        <w:rPr>
          <w:sz w:val="25"/>
        </w:rPr>
        <w:t xml:space="preserve">Кроме того, </w:t>
      </w:r>
      <w:r>
        <w:rPr>
          <w:sz w:val="25"/>
        </w:rPr>
        <w:t>Заец</w:t>
      </w:r>
      <w:r>
        <w:rPr>
          <w:sz w:val="25"/>
        </w:rPr>
        <w:t xml:space="preserve"> Н.В. являясь должностным лицом – </w:t>
      </w:r>
      <w:r>
        <w:rPr>
          <w:spacing w:val="-2"/>
          <w:sz w:val="25"/>
        </w:rPr>
        <w:t>заведующей сектором по вопросам финансов, бухгалтерского учета администрации муниципального образования</w:t>
      </w:r>
      <w:r>
        <w:rPr>
          <w:spacing w:val="-2"/>
          <w:sz w:val="25"/>
        </w:rPr>
        <w:t xml:space="preserve">, </w:t>
      </w:r>
      <w:r>
        <w:rPr>
          <w:sz w:val="25"/>
        </w:rPr>
        <w:t>допустила грубое нарушение требований к бюджетному (бухгалтер</w:t>
      </w:r>
      <w:r>
        <w:rPr>
          <w:sz w:val="25"/>
        </w:rPr>
        <w:t>скому) учету, в том числе к составлению либо представлению бюджетной или бухгалтерской (финансовой) отчетности, а именно: в нарушение пункта 10.2.5 Приказа №209н, Администрацией осуществлены расходы за работы, услуги по содержанию имущества по подстатье 22</w:t>
      </w:r>
      <w:r>
        <w:rPr>
          <w:sz w:val="25"/>
        </w:rPr>
        <w:t>6 «Прочие работы</w:t>
      </w:r>
      <w:r>
        <w:rPr>
          <w:sz w:val="25"/>
        </w:rPr>
        <w:t xml:space="preserve">, услуги» КОСГУ; в нарушение Пункта 38 Приказа №162н, не отражено выбытие земельного </w:t>
      </w:r>
      <w:r w:rsidR="003708BF">
        <w:rPr>
          <w:sz w:val="25"/>
        </w:rPr>
        <w:t>участка, переданного решением</w:t>
      </w:r>
      <w:r>
        <w:rPr>
          <w:sz w:val="25"/>
        </w:rPr>
        <w:t xml:space="preserve"> в постоянное (бессрочное) пользование ГБУЗ РК «</w:t>
      </w:r>
      <w:r>
        <w:rPr>
          <w:sz w:val="25"/>
        </w:rPr>
        <w:t>Сакская</w:t>
      </w:r>
      <w:r>
        <w:rPr>
          <w:sz w:val="25"/>
        </w:rPr>
        <w:t xml:space="preserve"> районная больница</w:t>
      </w:r>
      <w:r>
        <w:rPr>
          <w:sz w:val="25"/>
        </w:rPr>
        <w:t xml:space="preserve">». Искажение (завышение) бюджетной отчетности по коду строки 140 «Непроизведенные активы имущества казны (01080000) (остаточная стоимость)» Баланса </w:t>
      </w:r>
      <w:r>
        <w:rPr>
          <w:sz w:val="25"/>
        </w:rPr>
        <w:t xml:space="preserve">и коду строки 510 «Непроизведенные активы в составе имущества казны» Сведений </w:t>
      </w:r>
      <w:r>
        <w:rPr>
          <w:sz w:val="25"/>
        </w:rPr>
        <w:t>составило</w:t>
      </w:r>
      <w:r>
        <w:rPr>
          <w:sz w:val="25"/>
        </w:rPr>
        <w:t xml:space="preserve"> 220 506,07 руб. или 0,16%; </w:t>
      </w:r>
      <w:r>
        <w:rPr>
          <w:sz w:val="25"/>
        </w:rPr>
        <w:t xml:space="preserve">в нарушение пункта 381 Приказа №157н, которое привело к искажению (завышению) стоимости имущества отраженного на </w:t>
      </w:r>
      <w:r>
        <w:rPr>
          <w:sz w:val="25"/>
        </w:rPr>
        <w:t>забалансовом</w:t>
      </w:r>
      <w:r>
        <w:rPr>
          <w:sz w:val="25"/>
        </w:rPr>
        <w:t xml:space="preserve"> счете 25 «Имущество, переданное в возмездное</w:t>
      </w:r>
      <w:r w:rsidR="003708BF">
        <w:rPr>
          <w:sz w:val="25"/>
        </w:rPr>
        <w:t xml:space="preserve"> поль</w:t>
      </w:r>
      <w:r>
        <w:rPr>
          <w:sz w:val="25"/>
        </w:rPr>
        <w:t>зование (аренду)» на конец 2023 года по коду строки 2</w:t>
      </w:r>
      <w:r>
        <w:rPr>
          <w:sz w:val="25"/>
        </w:rPr>
        <w:t xml:space="preserve">50 Справки о наличии имущества и обязательств на </w:t>
      </w:r>
      <w:r>
        <w:rPr>
          <w:sz w:val="25"/>
        </w:rPr>
        <w:t>забалансовых</w:t>
      </w:r>
      <w:r>
        <w:rPr>
          <w:sz w:val="25"/>
        </w:rPr>
        <w:t xml:space="preserve"> счетах Баланса </w:t>
      </w:r>
      <w:r>
        <w:rPr>
          <w:sz w:val="25"/>
        </w:rPr>
        <w:t xml:space="preserve">и строки 960 Сведений </w:t>
      </w:r>
      <w:r>
        <w:rPr>
          <w:sz w:val="25"/>
        </w:rPr>
        <w:t>в сумме 1 №0 000,00 руб. или 1,42%;</w:t>
      </w:r>
      <w:r>
        <w:rPr>
          <w:sz w:val="25"/>
        </w:rPr>
        <w:t xml:space="preserve"> в нарушение требований пункта 7 Стандарта, п.390.1 Приказа №157н, администрацией не отражен на ЗБ 38</w:t>
      </w:r>
      <w:r>
        <w:rPr>
          <w:sz w:val="25"/>
        </w:rPr>
        <w:t xml:space="preserve"> "Сметная стоимость создания (реконструкции) объекта концессии" предельный размер расходов на модернизацию и реконструкцию Объектов, осуществляемых Концессионером в течение всего срока действия соглашения, определенный п.5.14 концессионного соглашения, с ч</w:t>
      </w:r>
      <w:r>
        <w:rPr>
          <w:sz w:val="25"/>
        </w:rPr>
        <w:t xml:space="preserve">етом проведенных работ по модернизации. </w:t>
      </w:r>
      <w:r>
        <w:rPr>
          <w:sz w:val="25"/>
        </w:rPr>
        <w:t>Искажение (занижение) бюджетной отчетности по коду строки 310 Справки о наличии имущества и обязательств н</w:t>
      </w:r>
      <w:r w:rsidR="00437671">
        <w:rPr>
          <w:sz w:val="25"/>
        </w:rPr>
        <w:t xml:space="preserve">а </w:t>
      </w:r>
      <w:r w:rsidR="00437671">
        <w:rPr>
          <w:sz w:val="25"/>
        </w:rPr>
        <w:t>забалансовых</w:t>
      </w:r>
      <w:r w:rsidR="00437671">
        <w:rPr>
          <w:sz w:val="25"/>
        </w:rPr>
        <w:t xml:space="preserve"> счетах Баланса </w:t>
      </w:r>
      <w:r>
        <w:rPr>
          <w:sz w:val="25"/>
        </w:rPr>
        <w:t xml:space="preserve">составило 5 126 442,22 руб. </w:t>
      </w:r>
      <w:r>
        <w:rPr>
          <w:i/>
          <w:sz w:val="25"/>
        </w:rPr>
        <w:t>(5 330 000,00 руб. (предельный размер, опр</w:t>
      </w:r>
      <w:r>
        <w:rPr>
          <w:i/>
          <w:sz w:val="25"/>
        </w:rPr>
        <w:t>еделенный Соглашением по Концессии)</w:t>
      </w:r>
      <w:r>
        <w:rPr>
          <w:sz w:val="25"/>
        </w:rPr>
        <w:t xml:space="preserve"> - </w:t>
      </w:r>
      <w:r>
        <w:rPr>
          <w:i/>
          <w:sz w:val="25"/>
        </w:rPr>
        <w:t xml:space="preserve">203 557,78 руб. (объем вложений в объекты концессии за </w:t>
      </w:r>
      <w:r>
        <w:rPr>
          <w:i/>
          <w:sz w:val="25"/>
        </w:rPr>
        <w:t>2022 год 1</w:t>
      </w:r>
      <w:r>
        <w:rPr>
          <w:sz w:val="25"/>
        </w:rPr>
        <w:t>5</w:t>
      </w:r>
      <w:r>
        <w:rPr>
          <w:i/>
          <w:sz w:val="25"/>
        </w:rPr>
        <w:t>0 092,22 руб.) и 2023 год (103 465,56руб.)),</w:t>
      </w:r>
      <w:r>
        <w:rPr>
          <w:sz w:val="25"/>
        </w:rPr>
        <w:t xml:space="preserve"> что составляет 100,0%, т.е. совершила административное</w:t>
      </w:r>
      <w:r>
        <w:rPr>
          <w:sz w:val="25"/>
        </w:rPr>
        <w:t xml:space="preserve"> правонарушение, ответственность за которое предусмот</w:t>
      </w:r>
      <w:r>
        <w:rPr>
          <w:sz w:val="25"/>
        </w:rPr>
        <w:t xml:space="preserve">рена ч.4 ст. 15.15.6 КоАП РФ. </w:t>
      </w:r>
    </w:p>
    <w:p w:rsidR="00515E35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Заец</w:t>
      </w:r>
      <w:r>
        <w:rPr>
          <w:sz w:val="25"/>
        </w:rPr>
        <w:t xml:space="preserve"> Н.В. явилась, вину признала, просила применить при назначении наказания положения ст. 4.1.1 КоАП РФ. </w:t>
      </w:r>
    </w:p>
    <w:p w:rsidR="00515E35">
      <w:pPr>
        <w:ind w:firstLine="708"/>
        <w:jc w:val="both"/>
      </w:pPr>
      <w:r>
        <w:rPr>
          <w:sz w:val="25"/>
        </w:rPr>
        <w:t xml:space="preserve">Мировой </w:t>
      </w:r>
      <w:r>
        <w:rPr>
          <w:sz w:val="25"/>
        </w:rPr>
        <w:t>судья</w:t>
      </w:r>
      <w:r>
        <w:rPr>
          <w:sz w:val="25"/>
        </w:rPr>
        <w:t xml:space="preserve"> выслушав </w:t>
      </w:r>
      <w:r>
        <w:rPr>
          <w:sz w:val="25"/>
        </w:rPr>
        <w:t>Заец</w:t>
      </w:r>
      <w:r>
        <w:rPr>
          <w:sz w:val="25"/>
        </w:rPr>
        <w:t xml:space="preserve"> Н.В., исследовав материалы дела об административном правонарушении, п</w:t>
      </w:r>
      <w:r>
        <w:rPr>
          <w:sz w:val="25"/>
        </w:rPr>
        <w:t xml:space="preserve">риходит к следующему. </w:t>
      </w:r>
    </w:p>
    <w:p w:rsidR="00515E35">
      <w:pPr>
        <w:ind w:firstLine="708"/>
        <w:jc w:val="both"/>
      </w:pPr>
      <w:r>
        <w:rPr>
          <w:sz w:val="25"/>
        </w:rPr>
        <w:t>Согласно части 1 статьи 15.15.6 Кодекса Российской Федерации об административных правонарушениях непредставление или представление с нарушением сроков, установленных законодательством Российской Федерации о бухгалтерском учете, бюдже</w:t>
      </w:r>
      <w:r>
        <w:rPr>
          <w:sz w:val="25"/>
        </w:rPr>
        <w:t>тным законодательством Российской Федерации и иными нормативными правовыми актами, регулирующими бюджетные правоотношения, бюджетной или бухгалтерской (финансовой) отчетности - влечет наложение административного штрафа на должностных лиц в размере от десят</w:t>
      </w:r>
      <w:r>
        <w:rPr>
          <w:sz w:val="25"/>
        </w:rPr>
        <w:t xml:space="preserve">и тысяч до тридцати тысяч рублей. </w:t>
      </w:r>
    </w:p>
    <w:p w:rsidR="00515E35">
      <w:pPr>
        <w:ind w:firstLine="708"/>
        <w:jc w:val="both"/>
      </w:pPr>
      <w:r>
        <w:rPr>
          <w:sz w:val="25"/>
        </w:rPr>
        <w:t>В соответствии с пунктом 1 примечания к статье 15.15.6 Кодекса Российской Федерации об административных правонарушениях предусмотренная настоящей статьей административная ответственность возлагается на должностных лиц гос</w:t>
      </w:r>
      <w:r>
        <w:rPr>
          <w:sz w:val="25"/>
        </w:rPr>
        <w:t>ударственных (муниципальных) учреждений, государственных органов, органов местного самоуправления, органов управления государственных внебюджетных фондов, органов управления территориальных государственных внебюджетных фондов, а также иных организаций, осу</w:t>
      </w:r>
      <w:r>
        <w:rPr>
          <w:sz w:val="25"/>
        </w:rPr>
        <w:t>ществляющих в соответствии с бюджетным законодательством Российской Федерации бюджетные полномочия по ведению бюджетного</w:t>
      </w:r>
      <w:r>
        <w:rPr>
          <w:sz w:val="25"/>
        </w:rPr>
        <w:t xml:space="preserve"> учета и (или) составлению бюджетной отчетности. </w:t>
      </w:r>
    </w:p>
    <w:p w:rsidR="00515E35">
      <w:pPr>
        <w:ind w:firstLine="708"/>
        <w:jc w:val="both"/>
      </w:pPr>
      <w:r>
        <w:rPr>
          <w:sz w:val="25"/>
        </w:rPr>
        <w:t>В соответствии с пунктом 12 пункта 1 статьи 158 Бюджетного кодекса Российской Федераци</w:t>
      </w:r>
      <w:r>
        <w:rPr>
          <w:sz w:val="25"/>
        </w:rPr>
        <w:t xml:space="preserve">и главный распорядитель бюджетных средств формирует бюджетную отчетность главного распорядителя бюджетных средств. </w:t>
      </w:r>
    </w:p>
    <w:p w:rsidR="00515E35">
      <w:pPr>
        <w:ind w:firstLine="708"/>
        <w:jc w:val="both"/>
      </w:pPr>
      <w:r>
        <w:rPr>
          <w:sz w:val="25"/>
        </w:rPr>
        <w:t>Согласно пункту 3 статьи 264.1 Бюджетного кодекса Российской Федерации под бюджетной отчетностью понимается комплекс документов: отчет об ис</w:t>
      </w:r>
      <w:r>
        <w:rPr>
          <w:sz w:val="25"/>
        </w:rPr>
        <w:t xml:space="preserve">полнении бюджета, баланс исполнения бюджета, отчет о финансовых результатах деятельности, отчет о движении денежных средств, пояснительная записка. </w:t>
      </w:r>
    </w:p>
    <w:p w:rsidR="00515E35">
      <w:pPr>
        <w:ind w:firstLine="708"/>
        <w:jc w:val="both"/>
      </w:pPr>
      <w:r>
        <w:rPr>
          <w:sz w:val="25"/>
        </w:rPr>
        <w:t>Согласно пунктам 1, 2 статьи 264.4 Бюджетного кодекса Российской Федерации годовой отчет об исполнении бюдж</w:t>
      </w:r>
      <w:r>
        <w:rPr>
          <w:sz w:val="25"/>
        </w:rPr>
        <w:t xml:space="preserve">ета до его рассмотрения в законодательном (представительном)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 </w:t>
      </w:r>
      <w:r>
        <w:rPr>
          <w:sz w:val="25"/>
        </w:rPr>
        <w:t xml:space="preserve">Внешняя проверка годового отчета об исполнении бюджета субъекта Российской Федерации осуществляется контрольно-счетным органом субъекта Российской Федерации в порядке, установленном законом субъекта Российской Федерации с соблюдением требований настоящего </w:t>
      </w:r>
      <w:r>
        <w:rPr>
          <w:sz w:val="25"/>
        </w:rPr>
        <w:t>Кодекса.</w:t>
      </w:r>
    </w:p>
    <w:p w:rsidR="00515E35">
      <w:pPr>
        <w:ind w:firstLine="708"/>
        <w:jc w:val="both"/>
      </w:pPr>
      <w:r>
        <w:rPr>
          <w:sz w:val="25"/>
        </w:rPr>
        <w:t>Часть 4 статьи 15.15.6 Кодекса Российской Федерации об административных правонарушениях предусматривает административную ответственность за предусматривает административную ответственность за грубое нарушение требований к бюджетному (бухгалтерском</w:t>
      </w:r>
      <w:r>
        <w:rPr>
          <w:sz w:val="25"/>
        </w:rPr>
        <w:t>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</w:t>
      </w:r>
      <w:r>
        <w:rPr>
          <w:sz w:val="25"/>
        </w:rPr>
        <w:t>овно наказуемого деяния</w:t>
      </w:r>
    </w:p>
    <w:p w:rsidR="00515E35">
      <w:pPr>
        <w:ind w:firstLine="708"/>
        <w:jc w:val="both"/>
      </w:pPr>
      <w:r>
        <w:rPr>
          <w:sz w:val="25"/>
        </w:rPr>
        <w:t>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</w:t>
      </w:r>
      <w:r>
        <w:rPr>
          <w:sz w:val="25"/>
        </w:rPr>
        <w:t>идированной бухгалтерской (финансовой) отчетности понимаются, в том числе,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</w:t>
      </w:r>
      <w:r>
        <w:rPr>
          <w:sz w:val="25"/>
        </w:rPr>
        <w:t>, и (или) о финансовом результате</w:t>
      </w:r>
      <w:r>
        <w:rPr>
          <w:sz w:val="25"/>
        </w:rPr>
        <w:t>: более чем на 10%.</w:t>
      </w:r>
    </w:p>
    <w:p w:rsidR="00515E35">
      <w:pPr>
        <w:ind w:firstLine="708"/>
        <w:jc w:val="both"/>
      </w:pPr>
      <w:r>
        <w:rPr>
          <w:sz w:val="25"/>
        </w:rPr>
        <w:t>Согласно статье 264.1 Бюджетного кодекса Российской Федерации далее - БК РФ) бюджетный учет представляет собой упорядоченную систему сбора, регистрации и обобщения информации в денежном выражении о состо</w:t>
      </w:r>
      <w:r>
        <w:rPr>
          <w:sz w:val="25"/>
        </w:rPr>
        <w:t>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515E35">
      <w:pPr>
        <w:ind w:firstLine="708"/>
        <w:jc w:val="both"/>
      </w:pPr>
      <w:r>
        <w:rPr>
          <w:sz w:val="25"/>
        </w:rPr>
        <w:t>В соответствии с подпунктом 12 пункта 1 статьи 158 БК</w:t>
      </w:r>
      <w:r>
        <w:rPr>
          <w:sz w:val="25"/>
        </w:rPr>
        <w:t xml:space="preserve"> РФ главный распорядитель бюджетных средств обладает бюджетными полномочиями по формированию бюджетной отчетности главного распорядителя бюджетных средств.</w:t>
      </w:r>
    </w:p>
    <w:p w:rsidR="00515E35">
      <w:pPr>
        <w:jc w:val="both"/>
      </w:pPr>
      <w:r>
        <w:rPr>
          <w:sz w:val="25"/>
        </w:rPr>
        <w:t xml:space="preserve">Согласно статье 3 Федерального закона от 06.12.2011 № 402-ФЗ «О бухгалтерском учете» (далее - Закон </w:t>
      </w:r>
      <w:r>
        <w:rPr>
          <w:sz w:val="25"/>
        </w:rPr>
        <w:t>№ 402-ФЗ) бухгалтерская (финансовая) отчетность - это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соответствии с тр</w:t>
      </w:r>
      <w:r>
        <w:rPr>
          <w:sz w:val="25"/>
        </w:rPr>
        <w:t>ебованиями, установленными настоящим Федеральным законом.</w:t>
      </w:r>
    </w:p>
    <w:p w:rsidR="00515E35">
      <w:pPr>
        <w:ind w:firstLine="708"/>
        <w:jc w:val="both"/>
      </w:pPr>
      <w:r>
        <w:rPr>
          <w:sz w:val="25"/>
        </w:rPr>
        <w:t>В соответствии с частью 1 статьи 13 Закона № 402-ФЗ бухгалтерская (финансовая) отчетность должна давать достоверное представление о финансовом положении экономического субъекта на отчетную дату, фин</w:t>
      </w:r>
      <w:r>
        <w:rPr>
          <w:sz w:val="25"/>
        </w:rPr>
        <w:t>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</w:t>
      </w:r>
    </w:p>
    <w:p w:rsidR="00515E35">
      <w:pPr>
        <w:ind w:firstLine="708"/>
        <w:jc w:val="both"/>
      </w:pPr>
      <w:r>
        <w:rPr>
          <w:sz w:val="25"/>
        </w:rPr>
        <w:t>Согласно пунктам 17, 18 Федерального стандарта бухгалтерского учета для организаций государств</w:t>
      </w:r>
      <w:r>
        <w:rPr>
          <w:sz w:val="25"/>
        </w:rPr>
        <w:t>енного сектора «Концептуальные основы бухгалтерского учета и отчетности организаций государственного сектора, утвержденного приказом Министерства финансов России от 31.12.2016 № 256н далее - Стандарт № 256н), в целях достоверного представления в бухгалтерс</w:t>
      </w:r>
      <w:r>
        <w:rPr>
          <w:sz w:val="25"/>
        </w:rPr>
        <w:t>кой (финансовой) отчетности информации о финансовом положении субъекта отчетности в бухгалтерском учете подлежит отражению информация, не содержащая существенных ошибок и искажений, позволяющая ее</w:t>
      </w:r>
      <w:r>
        <w:rPr>
          <w:sz w:val="25"/>
        </w:rPr>
        <w:t xml:space="preserve"> пользователям положиться на нее, как </w:t>
      </w:r>
      <w:r>
        <w:rPr>
          <w:sz w:val="25"/>
        </w:rPr>
        <w:t>на</w:t>
      </w:r>
      <w:r>
        <w:rPr>
          <w:sz w:val="25"/>
        </w:rPr>
        <w:t xml:space="preserve"> достоверную. </w:t>
      </w:r>
      <w:r>
        <w:rPr>
          <w:sz w:val="25"/>
        </w:rPr>
        <w:t>При ве</w:t>
      </w:r>
      <w:r>
        <w:rPr>
          <w:sz w:val="25"/>
        </w:rPr>
        <w:t>дении бухгалтерского учета субъект учета обеспечивает формирование достоверной информации о наличии государственного (муниципального) имущества, его использовании, о принятых им обязательствах, полученных финансовых результатах, иной информации, необходимо</w:t>
      </w:r>
      <w:r>
        <w:rPr>
          <w:sz w:val="25"/>
        </w:rPr>
        <w:t>й пользователям бухгалтерской (финансовой)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</w:t>
      </w:r>
      <w:r>
        <w:rPr>
          <w:sz w:val="25"/>
        </w:rPr>
        <w:t>есообразностью, наличием и движением имущества</w:t>
      </w:r>
      <w:r>
        <w:rPr>
          <w:sz w:val="25"/>
        </w:rPr>
        <w:t xml:space="preserve"> и обязательств, использованием материальных, трудовых и финансовых ресурсов в соответствии с утверждёнными нормами, нормативами.</w:t>
      </w:r>
    </w:p>
    <w:p w:rsidR="00515E35">
      <w:pPr>
        <w:ind w:firstLine="708"/>
        <w:jc w:val="both"/>
      </w:pPr>
      <w:r>
        <w:rPr>
          <w:sz w:val="25"/>
        </w:rPr>
        <w:t>В соответствии с пунктом 65 Стандарта № 256н информация, содержащаяся в бухгалте</w:t>
      </w:r>
      <w:r>
        <w:rPr>
          <w:sz w:val="25"/>
        </w:rPr>
        <w:t xml:space="preserve">рской (финансовой) отчетности, включая пояснения к ней, должна отвечать следующим характеристикам: уместность (релевантность), существенность, достоверное </w:t>
      </w:r>
      <w:r>
        <w:rPr>
          <w:sz w:val="25"/>
        </w:rPr>
        <w:t>представление, сопоставимость, возможность проверки и (или) подтверждения достоверности данных (далее</w:t>
      </w:r>
      <w:r>
        <w:rPr>
          <w:sz w:val="25"/>
        </w:rPr>
        <w:t xml:space="preserve"> - верификация), своевременность, понятность.</w:t>
      </w:r>
    </w:p>
    <w:p w:rsidR="00515E35">
      <w:pPr>
        <w:ind w:firstLine="708"/>
        <w:jc w:val="both"/>
      </w:pPr>
      <w:r>
        <w:rPr>
          <w:sz w:val="25"/>
        </w:rPr>
        <w:t xml:space="preserve">Факт совершения </w:t>
      </w:r>
      <w:r>
        <w:rPr>
          <w:sz w:val="25"/>
        </w:rPr>
        <w:t>Заец</w:t>
      </w:r>
      <w:r>
        <w:rPr>
          <w:sz w:val="25"/>
        </w:rPr>
        <w:t xml:space="preserve"> Н.В. указанных административных правонарушений, подтверждается:</w:t>
      </w:r>
    </w:p>
    <w:p w:rsidR="00515E35">
      <w:pPr>
        <w:ind w:firstLine="708"/>
        <w:jc w:val="both"/>
      </w:pPr>
      <w:r>
        <w:rPr>
          <w:sz w:val="25"/>
        </w:rPr>
        <w:t xml:space="preserve">- протоколом </w:t>
      </w:r>
      <w:r>
        <w:rPr>
          <w:sz w:val="25"/>
        </w:rPr>
        <w:t xml:space="preserve">об административном правонарушении, в котором изложены обстоятельства совершения </w:t>
      </w:r>
      <w:r>
        <w:rPr>
          <w:sz w:val="25"/>
        </w:rPr>
        <w:t>Заец</w:t>
      </w:r>
      <w:r>
        <w:rPr>
          <w:sz w:val="25"/>
        </w:rPr>
        <w:t xml:space="preserve"> Н.В. административных правонарушений, предусмотренных ч.1 и ч. 4 ст. 15.15.6 Кодекса Российской Федерации об административных правонарушениях (</w:t>
      </w:r>
      <w:r>
        <w:rPr>
          <w:sz w:val="25"/>
        </w:rPr>
        <w:t>л.д</w:t>
      </w:r>
      <w:r>
        <w:rPr>
          <w:sz w:val="25"/>
        </w:rPr>
        <w:t>. 1-5);</w:t>
      </w:r>
    </w:p>
    <w:p w:rsidR="00515E35">
      <w:pPr>
        <w:jc w:val="both"/>
      </w:pPr>
      <w:r>
        <w:rPr>
          <w:sz w:val="25"/>
        </w:rPr>
        <w:t xml:space="preserve">- служебной запиской </w:t>
      </w:r>
      <w:r>
        <w:rPr>
          <w:sz w:val="25"/>
        </w:rPr>
        <w:t>(л.д.7,8);</w:t>
      </w:r>
    </w:p>
    <w:p w:rsidR="00515E35">
      <w:pPr>
        <w:ind w:firstLine="708"/>
        <w:jc w:val="both"/>
      </w:pPr>
      <w:r>
        <w:rPr>
          <w:sz w:val="25"/>
        </w:rPr>
        <w:t>- выпиской из акта внешней проверки годо</w:t>
      </w:r>
      <w:r>
        <w:rPr>
          <w:sz w:val="25"/>
        </w:rPr>
        <w:t>вого отчета (л.д.9-16);</w:t>
      </w:r>
    </w:p>
    <w:p w:rsidR="00515E35">
      <w:pPr>
        <w:ind w:firstLine="708"/>
        <w:jc w:val="both"/>
      </w:pPr>
      <w:r>
        <w:rPr>
          <w:sz w:val="25"/>
        </w:rPr>
        <w:t xml:space="preserve">- выпиской из экспертного заключения </w:t>
      </w:r>
      <w:r w:rsidR="002A7718"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>. 17-20)</w:t>
      </w:r>
    </w:p>
    <w:p w:rsidR="00515E35">
      <w:pPr>
        <w:ind w:firstLine="708"/>
        <w:jc w:val="both"/>
      </w:pPr>
      <w:r>
        <w:rPr>
          <w:sz w:val="25"/>
        </w:rPr>
        <w:t xml:space="preserve">- копией распоряжения </w:t>
      </w:r>
      <w:r>
        <w:rPr>
          <w:sz w:val="25"/>
        </w:rPr>
        <w:t xml:space="preserve">о назначении </w:t>
      </w:r>
      <w:r>
        <w:rPr>
          <w:sz w:val="25"/>
        </w:rPr>
        <w:t>Заец</w:t>
      </w:r>
      <w:r>
        <w:rPr>
          <w:sz w:val="25"/>
        </w:rPr>
        <w:t xml:space="preserve"> Н.В. на должность </w:t>
      </w:r>
      <w:r>
        <w:rPr>
          <w:spacing w:val="-2"/>
          <w:sz w:val="25"/>
        </w:rPr>
        <w:t>заведующей сектором по вопросам финансового и</w:t>
      </w:r>
      <w:r>
        <w:rPr>
          <w:spacing w:val="-2"/>
          <w:sz w:val="25"/>
        </w:rPr>
        <w:t xml:space="preserve"> бухгалтерского учета администрации муниципального образования </w:t>
      </w:r>
      <w:r>
        <w:rPr>
          <w:spacing w:val="-2"/>
          <w:sz w:val="25"/>
        </w:rPr>
        <w:t>(</w:t>
      </w:r>
      <w:r>
        <w:rPr>
          <w:spacing w:val="-2"/>
          <w:sz w:val="25"/>
        </w:rPr>
        <w:t>л.д</w:t>
      </w:r>
      <w:r>
        <w:rPr>
          <w:spacing w:val="-2"/>
          <w:sz w:val="25"/>
        </w:rPr>
        <w:t>. 22);</w:t>
      </w:r>
    </w:p>
    <w:p w:rsidR="00515E35">
      <w:pPr>
        <w:ind w:firstLine="708"/>
        <w:jc w:val="both"/>
      </w:pPr>
      <w:r>
        <w:rPr>
          <w:sz w:val="25"/>
        </w:rPr>
        <w:t xml:space="preserve">- копией должностной инструкции </w:t>
      </w:r>
      <w:r>
        <w:rPr>
          <w:spacing w:val="-2"/>
          <w:sz w:val="25"/>
        </w:rPr>
        <w:t xml:space="preserve">сектором по вопросам финансов, бухгалтерского учета администрации муниципального образования </w:t>
      </w:r>
      <w:r>
        <w:rPr>
          <w:spacing w:val="-2"/>
          <w:sz w:val="25"/>
        </w:rPr>
        <w:t>(</w:t>
      </w:r>
      <w:r>
        <w:rPr>
          <w:spacing w:val="-2"/>
          <w:sz w:val="25"/>
        </w:rPr>
        <w:t>л.д</w:t>
      </w:r>
      <w:r>
        <w:rPr>
          <w:spacing w:val="-2"/>
          <w:sz w:val="25"/>
        </w:rPr>
        <w:t>. 23-26).</w:t>
      </w:r>
    </w:p>
    <w:p w:rsidR="00515E35">
      <w:pPr>
        <w:ind w:firstLine="708"/>
        <w:jc w:val="both"/>
      </w:pPr>
      <w:r>
        <w:rPr>
          <w:sz w:val="25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</w:t>
      </w:r>
      <w:r>
        <w:rPr>
          <w:sz w:val="25"/>
        </w:rPr>
        <w:t>ными доказательствами, собранными в соответствии с правилами статей 26.2, 26.11 Кодекса Российской Федерации об административных правонарушениях.</w:t>
      </w:r>
    </w:p>
    <w:p w:rsidR="00515E35">
      <w:pPr>
        <w:ind w:firstLine="708"/>
        <w:jc w:val="both"/>
      </w:pPr>
      <w:r>
        <w:rPr>
          <w:sz w:val="25"/>
        </w:rPr>
        <w:t>Оценив представленные доказательства по делу на основании статьи 26.11 Кодекса Российской Федерации об админис</w:t>
      </w:r>
      <w:r>
        <w:rPr>
          <w:sz w:val="25"/>
        </w:rPr>
        <w:t xml:space="preserve">тративных правонарушениях, мировой судья приходит к выводу, что вина </w:t>
      </w:r>
      <w:r>
        <w:rPr>
          <w:spacing w:val="-2"/>
          <w:sz w:val="25"/>
        </w:rPr>
        <w:t xml:space="preserve">заведующей сектором по вопросам финансов, бухгалтерского учета администрации муниципального образования </w:t>
      </w:r>
      <w:r>
        <w:rPr>
          <w:spacing w:val="-2"/>
          <w:sz w:val="25"/>
        </w:rPr>
        <w:t>Заец</w:t>
      </w:r>
      <w:r>
        <w:rPr>
          <w:spacing w:val="-2"/>
          <w:sz w:val="25"/>
        </w:rPr>
        <w:t xml:space="preserve"> Н.В. </w:t>
      </w:r>
      <w:r>
        <w:rPr>
          <w:sz w:val="25"/>
        </w:rPr>
        <w:t>в совершении административных правонарушений, преду</w:t>
      </w:r>
      <w:r>
        <w:rPr>
          <w:sz w:val="25"/>
        </w:rPr>
        <w:t>смотренных частью 1 и частью 4 статьи 15.15.6 Кодекса Российской Федерации об административных правонарушениях, доказана и нашла свое подтверждение в ходе</w:t>
      </w:r>
      <w:r>
        <w:rPr>
          <w:sz w:val="25"/>
        </w:rPr>
        <w:t xml:space="preserve"> рассмотрения дела.</w:t>
      </w:r>
    </w:p>
    <w:p w:rsidR="00515E35">
      <w:pPr>
        <w:ind w:firstLine="708"/>
        <w:jc w:val="both"/>
      </w:pPr>
      <w:r>
        <w:rPr>
          <w:sz w:val="25"/>
        </w:rPr>
        <w:t>При назначении административного наказания мировой судья учитывает характер соверш</w:t>
      </w:r>
      <w:r>
        <w:rPr>
          <w:sz w:val="25"/>
        </w:rPr>
        <w:t>енных правонарушений, личность виновной, ее имущественное положение, обстоятельства, смягчающие и отсутствие обстоятельств, отягчающих административную ответственность. Обстоятельствами, смягчающими административную ответственность, мировой судья находит п</w:t>
      </w:r>
      <w:r>
        <w:rPr>
          <w:sz w:val="25"/>
        </w:rPr>
        <w:t xml:space="preserve">ризнание вины. </w:t>
      </w:r>
      <w:r>
        <w:rPr>
          <w:sz w:val="25"/>
        </w:rPr>
        <w:t>Обстоятельств, отягчающих административную ответственность мировым судьей не установлено</w:t>
      </w:r>
      <w:r>
        <w:rPr>
          <w:sz w:val="25"/>
        </w:rPr>
        <w:t>.</w:t>
      </w:r>
    </w:p>
    <w:p w:rsidR="00515E35">
      <w:pPr>
        <w:ind w:firstLine="708"/>
        <w:jc w:val="both"/>
      </w:pPr>
      <w:r>
        <w:rPr>
          <w:sz w:val="25"/>
        </w:rPr>
        <w:t xml:space="preserve">Учитывая изложенное выше, характер совершенных административных правонарушений, мировой судья полагает необходимым назначить </w:t>
      </w:r>
      <w:r>
        <w:rPr>
          <w:sz w:val="25"/>
        </w:rPr>
        <w:t>Заец</w:t>
      </w:r>
      <w:r>
        <w:rPr>
          <w:sz w:val="25"/>
        </w:rPr>
        <w:t xml:space="preserve"> Н.В. административное</w:t>
      </w:r>
      <w:r>
        <w:rPr>
          <w:sz w:val="25"/>
        </w:rPr>
        <w:t xml:space="preserve"> наказание по ч. 1 ст. 15.15.6, ч. 4 ст. 15.16.6 КоАП РФ с применением положений ч. 6 ст. 4.4 КоАП РФ в виде административного штрафа в минимальном размере, предусмотренном санкцией ч. 4 ст. 15.15.6 КоАП РФ. </w:t>
      </w:r>
    </w:p>
    <w:p w:rsidR="00515E35">
      <w:pPr>
        <w:ind w:firstLine="708"/>
        <w:jc w:val="both"/>
      </w:pPr>
      <w:r>
        <w:rPr>
          <w:sz w:val="25"/>
        </w:rPr>
        <w:t xml:space="preserve">Оснований для освобождения </w:t>
      </w:r>
      <w:r>
        <w:rPr>
          <w:sz w:val="25"/>
        </w:rPr>
        <w:t>Заец</w:t>
      </w:r>
      <w:r>
        <w:rPr>
          <w:sz w:val="25"/>
        </w:rPr>
        <w:t xml:space="preserve"> Н.В. от админис</w:t>
      </w:r>
      <w:r>
        <w:rPr>
          <w:sz w:val="25"/>
        </w:rPr>
        <w:t>тративной ответственности, предусмотренных п. 6 примечания к ст. 15.15.6 КоАП РФ, не установлено.</w:t>
      </w:r>
    </w:p>
    <w:p w:rsidR="00515E35">
      <w:pPr>
        <w:ind w:firstLine="708"/>
        <w:jc w:val="both"/>
      </w:pPr>
      <w:r>
        <w:rPr>
          <w:sz w:val="25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</w:t>
      </w:r>
      <w:r>
        <w:rPr>
          <w:sz w:val="25"/>
        </w:rPr>
        <w:t xml:space="preserve"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</w:t>
      </w:r>
      <w:r>
        <w:rPr>
          <w:sz w:val="25"/>
        </w:rPr>
        <w:t>Федерации об административных правонарушениях</w:t>
      </w:r>
      <w:r>
        <w:rPr>
          <w:sz w:val="25"/>
        </w:rPr>
        <w:t>, административное наказание в виде административного штрафа подлежит замене на предупреждение при наличии</w:t>
      </w:r>
      <w:r>
        <w:rPr>
          <w:sz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 </w:t>
      </w:r>
      <w:r>
        <w:rPr>
          <w:sz w:val="25"/>
        </w:rPr>
        <w:t>Администрат</w:t>
      </w:r>
      <w:r>
        <w:rPr>
          <w:sz w:val="25"/>
        </w:rPr>
        <w:t>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</w:t>
      </w:r>
      <w:r>
        <w:rPr>
          <w:sz w:val="25"/>
        </w:rPr>
        <w:t xml:space="preserve"> 19.8.2, 19.23, частями 2 и 3 статьи 19.27, статьями 19.28, 19.29, 19.30, 19.33, 19.34, 20.3, частью 2 статьи 20.28 настоящего Кодекса.</w:t>
      </w:r>
      <w:r>
        <w:rPr>
          <w:sz w:val="25"/>
        </w:rPr>
        <w:t xml:space="preserve"> В случае замены административного наказания в виде административного штрафа на предупреждение дополнительное администрат</w:t>
      </w:r>
      <w:r>
        <w:rPr>
          <w:sz w:val="25"/>
        </w:rPr>
        <w:t xml:space="preserve">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 </w:t>
      </w:r>
    </w:p>
    <w:p w:rsidR="00515E35">
      <w:pPr>
        <w:ind w:firstLine="708"/>
        <w:jc w:val="both"/>
      </w:pPr>
      <w:r>
        <w:rPr>
          <w:sz w:val="25"/>
        </w:rPr>
        <w:t>Вместе с тем, оснований для применения положений ч. 3 ст. 3.4, ч. 1 ст. 4.</w:t>
      </w:r>
      <w:r>
        <w:rPr>
          <w:sz w:val="25"/>
        </w:rPr>
        <w:t xml:space="preserve">1.1 КоАП РФ и замены назначенного наказания в виде административного штрафа на предупреждение, мировой судья не усматривает, ввиду следующего. </w:t>
      </w:r>
    </w:p>
    <w:p w:rsidR="00515E35">
      <w:pPr>
        <w:ind w:firstLine="708"/>
        <w:jc w:val="both"/>
      </w:pPr>
      <w:r>
        <w:rPr>
          <w:sz w:val="25"/>
        </w:rPr>
        <w:t>В силу ч. 2 ст. 3.4 КоАП РФ предупреждение устанавливается за впервые совершенные административные правонарушени</w:t>
      </w:r>
      <w:r>
        <w:rPr>
          <w:sz w:val="25"/>
        </w:rPr>
        <w:t>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>
        <w:rPr>
          <w:sz w:val="25"/>
        </w:rPr>
        <w:t xml:space="preserve">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515E35">
      <w:pPr>
        <w:ind w:firstLine="708"/>
        <w:jc w:val="both"/>
      </w:pPr>
      <w:r>
        <w:rPr>
          <w:sz w:val="25"/>
        </w:rPr>
        <w:t>Согласно п. п. 2 п. 67 Стратегии национальной безопасности Российской Федерации, утвержденной Указом Президента РФ от 02.0</w:t>
      </w:r>
      <w:r>
        <w:rPr>
          <w:sz w:val="25"/>
        </w:rPr>
        <w:t xml:space="preserve">7.2021 N 400, важнейшим фактором обеспечения экономической безопасности Российской Федерации является, в том числе, сохранение сбалансированности бюджетной системы. </w:t>
      </w:r>
    </w:p>
    <w:p w:rsidR="00515E35">
      <w:pPr>
        <w:ind w:firstLine="708"/>
        <w:jc w:val="both"/>
      </w:pPr>
      <w:r>
        <w:rPr>
          <w:sz w:val="25"/>
        </w:rPr>
        <w:t>В соответствии со ст. 6 БК РФ, бюджетная система Российской Федерации - основанная на экон</w:t>
      </w:r>
      <w:r>
        <w:rPr>
          <w:sz w:val="25"/>
        </w:rPr>
        <w:t>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</w:t>
      </w:r>
      <w:r>
        <w:rPr>
          <w:sz w:val="25"/>
        </w:rPr>
        <w:t xml:space="preserve"> фондов. К бюджетным правоотношениям, в том числе, относятся отношения,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Федерации, утверждения и исполнения бюджетов </w:t>
      </w:r>
      <w:r>
        <w:rPr>
          <w:sz w:val="25"/>
        </w:rPr>
        <w:t xml:space="preserve">бюджетной системы Российской Федерации, </w:t>
      </w:r>
      <w:r>
        <w:rPr>
          <w:sz w:val="25"/>
        </w:rPr>
        <w:t>контроля за</w:t>
      </w:r>
      <w:r>
        <w:rPr>
          <w:sz w:val="25"/>
        </w:rPr>
        <w:t xml:space="preserve"> их исполнением, осуществления бюджетного учета, составления, рассмотрения и утверждения бюджетной отчетности. </w:t>
      </w:r>
    </w:p>
    <w:p w:rsidR="00515E35">
      <w:pPr>
        <w:ind w:firstLine="708"/>
        <w:jc w:val="both"/>
      </w:pPr>
      <w:r>
        <w:rPr>
          <w:sz w:val="25"/>
        </w:rPr>
        <w:t xml:space="preserve">Таким образом, совершенные </w:t>
      </w:r>
      <w:r>
        <w:rPr>
          <w:spacing w:val="-2"/>
          <w:sz w:val="25"/>
        </w:rPr>
        <w:t>заведующей сектором по вопросам финансов, бухгалтерского учета адм</w:t>
      </w:r>
      <w:r>
        <w:rPr>
          <w:spacing w:val="-2"/>
          <w:sz w:val="25"/>
        </w:rPr>
        <w:t xml:space="preserve">инистрации муниципального образования </w:t>
      </w:r>
      <w:r>
        <w:rPr>
          <w:spacing w:val="-2"/>
          <w:sz w:val="25"/>
        </w:rPr>
        <w:t>Заец</w:t>
      </w:r>
      <w:r>
        <w:rPr>
          <w:spacing w:val="-2"/>
          <w:sz w:val="25"/>
        </w:rPr>
        <w:t xml:space="preserve"> Н.В. </w:t>
      </w:r>
      <w:r>
        <w:rPr>
          <w:sz w:val="25"/>
        </w:rPr>
        <w:t xml:space="preserve">административные правонарушения оказали негативное влияние на достоверность формируемых данных бюджетной отчетности, необходимой ее пользователям для принятия экономических решений, что </w:t>
      </w:r>
      <w:r>
        <w:rPr>
          <w:sz w:val="25"/>
        </w:rPr>
        <w:t>создает косвенную возможность нанесения ущерба национальным интересам Российской Федерации в экономической сфере и, с учетом п. п. 2 п. 67 Стратегии национальной безопасности Российской Федерации</w:t>
      </w:r>
      <w:r>
        <w:rPr>
          <w:sz w:val="25"/>
        </w:rPr>
        <w:t>, утвержденной Указом Президента РФ от 02.07.2021 N 400, пред</w:t>
      </w:r>
      <w:r>
        <w:rPr>
          <w:sz w:val="25"/>
        </w:rPr>
        <w:t xml:space="preserve">ставляет угрозу экономической безопасности государства. </w:t>
      </w:r>
    </w:p>
    <w:p w:rsidR="00515E35">
      <w:pPr>
        <w:ind w:firstLine="708"/>
        <w:jc w:val="both"/>
      </w:pPr>
      <w:r>
        <w:rPr>
          <w:sz w:val="25"/>
        </w:rPr>
        <w:t xml:space="preserve">В </w:t>
      </w:r>
      <w:r>
        <w:rPr>
          <w:sz w:val="25"/>
        </w:rPr>
        <w:t>связи</w:t>
      </w:r>
      <w:r>
        <w:rPr>
          <w:sz w:val="25"/>
        </w:rPr>
        <w:t xml:space="preserve"> с чем ходатайство </w:t>
      </w:r>
      <w:r>
        <w:rPr>
          <w:sz w:val="25"/>
        </w:rPr>
        <w:t>Заец</w:t>
      </w:r>
      <w:r>
        <w:rPr>
          <w:sz w:val="25"/>
        </w:rPr>
        <w:t xml:space="preserve"> Н.В. о применении положений ст. 4.1.1 КоАП РФ при назначении административного наказания, не подлежит удовлетворению. </w:t>
      </w:r>
    </w:p>
    <w:p w:rsidR="00515E35">
      <w:pPr>
        <w:ind w:firstLine="708"/>
        <w:jc w:val="both"/>
      </w:pPr>
      <w:r>
        <w:rPr>
          <w:sz w:val="25"/>
        </w:rPr>
        <w:t>Принимая решение о назначении административного н</w:t>
      </w:r>
      <w:r>
        <w:rPr>
          <w:sz w:val="25"/>
        </w:rPr>
        <w:t>аказания по правилам ч. 6 ст. 4.4 КоАП РФ, мировой судья исходит из того, что согласно ч. 1 ст.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</w:t>
      </w:r>
      <w:r>
        <w:rPr>
          <w:sz w:val="25"/>
        </w:rPr>
        <w:t>ивного наказания, но и соблюдение установленного законом порядка привлечения лица к административной ответственности.</w:t>
      </w:r>
      <w:r>
        <w:rPr>
          <w:sz w:val="25"/>
        </w:rPr>
        <w:t xml:space="preserve"> </w:t>
      </w:r>
      <w:r>
        <w:rPr>
          <w:sz w:val="25"/>
        </w:rPr>
        <w:t>Конституционный Суд Российской Федерации неоднократно указывал, что законодательные механизмы, действующие в сфере административной ответс</w:t>
      </w:r>
      <w:r>
        <w:rPr>
          <w:sz w:val="25"/>
        </w:rPr>
        <w:t>твенности, должны соответствовать вытекающим из Конституции Российской Федерации, ее ст. ст. 17, 19, 46 и 55 и общих принципов права, критериям справедливости, соразмерности и правовой безопасности с тем, чтобы гарантировать эффективную защиту прав и свобо</w:t>
      </w:r>
      <w:r>
        <w:rPr>
          <w:sz w:val="25"/>
        </w:rPr>
        <w:t>д человека в качестве высшей ценности, в том числе посредством справедливого правосудия (постановления</w:t>
      </w:r>
      <w:r>
        <w:rPr>
          <w:sz w:val="25"/>
        </w:rPr>
        <w:t xml:space="preserve"> от 12.05.1998 N 14-П, от 11.05.2005 N 5-П, от 27.05.2008 N 8-П, от 16.06.2009 N 9-П). </w:t>
      </w:r>
      <w:r>
        <w:rPr>
          <w:sz w:val="25"/>
        </w:rPr>
        <w:t xml:space="preserve">В п. 6 постановления Конституционного Суда Российской Федерации от </w:t>
      </w:r>
      <w:r>
        <w:rPr>
          <w:sz w:val="25"/>
        </w:rPr>
        <w:t>16.06.2009 N 9-П приведено, что из положений ст. ст. 1.2 - 1.6 КоАП РФ следует, что производство по делам об административных правонарушениях имеет своими целями, прежде всего, защиту прав и законных интересов лиц и организаций, потерпевших от правонарушен</w:t>
      </w:r>
      <w:r>
        <w:rPr>
          <w:sz w:val="25"/>
        </w:rPr>
        <w:t>ий, защиту личности от незаконного и необоснованного обвинения, ограничения ее прав и свобод.</w:t>
      </w:r>
      <w:r>
        <w:rPr>
          <w:sz w:val="25"/>
        </w:rPr>
        <w:t xml:space="preserve"> Административное преследование и назначение виновным справедливого наказания в той же мере отвечают назначению административного судопроизводства, что и отказ от </w:t>
      </w:r>
      <w:r>
        <w:rPr>
          <w:sz w:val="25"/>
        </w:rPr>
        <w:t xml:space="preserve">административного преследования </w:t>
      </w:r>
      <w:r>
        <w:rPr>
          <w:sz w:val="25"/>
        </w:rPr>
        <w:t>невиновных</w:t>
      </w:r>
      <w:r>
        <w:rPr>
          <w:sz w:val="25"/>
        </w:rPr>
        <w:t xml:space="preserve">. </w:t>
      </w:r>
    </w:p>
    <w:p w:rsidR="00515E35">
      <w:pPr>
        <w:ind w:firstLine="708"/>
        <w:jc w:val="both"/>
      </w:pPr>
      <w:r>
        <w:rPr>
          <w:sz w:val="25"/>
        </w:rPr>
        <w:t>Под государственным контролем (надзором) в силу положений ст. 2 Федерального закона от 26.12.2008 N 294-ФЗ "О защите прав юридических лиц и индивидуальных предпринимателей при осуществлении государственного конт</w:t>
      </w:r>
      <w:r>
        <w:rPr>
          <w:sz w:val="25"/>
        </w:rPr>
        <w:t>роля (надзора) и муниципального контроля" понимается деятельность уполномоченных органов государственной власти (федеральных органов исполнительной власти и органов исполнительной власти субъектов Российской Федерации), направленная на предупреждение, выяв</w:t>
      </w:r>
      <w:r>
        <w:rPr>
          <w:sz w:val="25"/>
        </w:rPr>
        <w:t>ление и пресечение нарушений юридическими лицами, их руководителями и</w:t>
      </w:r>
      <w:r>
        <w:rPr>
          <w:sz w:val="25"/>
        </w:rPr>
        <w:t xml:space="preserve"> </w:t>
      </w:r>
      <w:r>
        <w:rPr>
          <w:sz w:val="25"/>
        </w:rPr>
        <w:t>иными должностными лицами, индивидуальными предпринимателями, их уполномоченными представителями (далее также - юридические лица, индивидуальные предприниматели) требований, установленны</w:t>
      </w:r>
      <w:r>
        <w:rPr>
          <w:sz w:val="25"/>
        </w:rPr>
        <w:t>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(далее - обязательны</w:t>
      </w:r>
      <w:r>
        <w:rPr>
          <w:sz w:val="25"/>
        </w:rPr>
        <w:t>е требования), посредством организации и проведения проверок юридических лиц, индивидуальных предпринимателей, организации и проведения мероприятий по</w:t>
      </w:r>
      <w:r>
        <w:rPr>
          <w:sz w:val="25"/>
        </w:rPr>
        <w:t xml:space="preserve"> профилактике нарушений обязательных требований, осуществляемых без взаимодействия индивидуальными предпри</w:t>
      </w:r>
      <w:r>
        <w:rPr>
          <w:sz w:val="25"/>
        </w:rPr>
        <w:t>нимателями, законодательством Российской Федерации по пресечению и (или) устранению последствий выявленных нарушений, а также указанных уполномоченных органов государственной власти по систематическому наблюдению за исполнением обязательных требований, ана</w:t>
      </w:r>
      <w:r>
        <w:rPr>
          <w:sz w:val="25"/>
        </w:rPr>
        <w:t xml:space="preserve">лизу и прогнозированию состояния исполнения обязательных требований при осуществлении деятельности юридическими лицами, индивидуальными предпринимателями. </w:t>
      </w:r>
    </w:p>
    <w:p w:rsidR="00515E35">
      <w:pPr>
        <w:ind w:firstLine="708"/>
        <w:jc w:val="both"/>
      </w:pPr>
      <w:r>
        <w:rPr>
          <w:sz w:val="25"/>
        </w:rPr>
        <w:t>В соответствии с п. 8 и п. 15 ч. 4 ст. 2 Федерального закона от 31.07.2020 N 248-ФЗ "О государственн</w:t>
      </w:r>
      <w:r>
        <w:rPr>
          <w:sz w:val="25"/>
        </w:rPr>
        <w:t xml:space="preserve">ом контроле (надзоре) и муниципальном контроле в Российской </w:t>
      </w:r>
      <w:r>
        <w:rPr>
          <w:sz w:val="25"/>
        </w:rPr>
        <w:t>Федерации" положения настоящего Федерального закона не применяются к организации и осуществлению государственного финансового контроля и муниципального финансового контроля, контроля за использова</w:t>
      </w:r>
      <w:r>
        <w:rPr>
          <w:sz w:val="25"/>
        </w:rPr>
        <w:t>нием средств государственными корпорациями, а также контроля в сфере закупок товаров, работ, услуг</w:t>
      </w:r>
      <w:r>
        <w:rPr>
          <w:sz w:val="25"/>
        </w:rPr>
        <w:t xml:space="preserve"> </w:t>
      </w:r>
      <w:r>
        <w:rPr>
          <w:sz w:val="25"/>
        </w:rPr>
        <w:t>для обеспечения государственных и муниципальных нужд, контроля за соблюдением законодательства при организации и проведении закупок отдельными видами юридиче</w:t>
      </w:r>
      <w:r>
        <w:rPr>
          <w:sz w:val="25"/>
        </w:rPr>
        <w:t>ских лиц, поскольку указанные виды контроля регулируются Бюджетным кодексом Российской Федерации и Федеральным законом от 05.04.2013 года N 44-ФЗ "О контрактной системе в сфере закупок товаров, работ, услуг для обеспечения государственных и муниципальных н</w:t>
      </w:r>
      <w:r>
        <w:rPr>
          <w:sz w:val="25"/>
        </w:rPr>
        <w:t xml:space="preserve">ужд". </w:t>
      </w:r>
    </w:p>
    <w:p w:rsidR="00515E35">
      <w:pPr>
        <w:ind w:firstLine="708"/>
        <w:jc w:val="both"/>
      </w:pPr>
      <w:r>
        <w:rPr>
          <w:sz w:val="25"/>
        </w:rPr>
        <w:t>Частью 1 ст. 265 БК РФ предусмотрено, что государственный (муниципальный)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</w:t>
      </w:r>
      <w:r>
        <w:rPr>
          <w:sz w:val="25"/>
        </w:rPr>
        <w:t>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:rsidR="00515E35">
      <w:pPr>
        <w:ind w:firstLine="708"/>
        <w:jc w:val="both"/>
      </w:pPr>
      <w:r>
        <w:rPr>
          <w:sz w:val="25"/>
        </w:rPr>
        <w:t xml:space="preserve">При этом ч. 6 ст. 4.4 КоАП РФ не содержит в себе каких-либо условий и исключений, позволяющих сделать вывод о невозможности ее применения к видам государственного контроля (надзора), порядок организации и осуществления которых не регулируется Федеральным </w:t>
      </w:r>
      <w:r>
        <w:rPr>
          <w:sz w:val="25"/>
        </w:rPr>
        <w:t xml:space="preserve">законом от 31.07.2022 N 248-ФЗ "О государственном контроле (надзоре) и муниципальном контроле в Российской Федерации". </w:t>
      </w:r>
    </w:p>
    <w:p w:rsidR="00515E35">
      <w:pPr>
        <w:ind w:firstLine="708"/>
        <w:jc w:val="both"/>
      </w:pPr>
      <w:r>
        <w:rPr>
          <w:sz w:val="25"/>
        </w:rPr>
        <w:t>Таким образом, мировой судья полагает, что при рассмотрении дела об административных правонарушениях, выявленных Контрольно-счетной пала</w:t>
      </w:r>
      <w:r>
        <w:rPr>
          <w:sz w:val="25"/>
        </w:rPr>
        <w:t xml:space="preserve">той </w:t>
      </w:r>
      <w:r>
        <w:rPr>
          <w:sz w:val="25"/>
        </w:rPr>
        <w:t>Сакского</w:t>
      </w:r>
      <w:r>
        <w:rPr>
          <w:sz w:val="25"/>
        </w:rPr>
        <w:t xml:space="preserve"> района Республики Крым в ходе осуществления государственного финансового контроля, подлежат применению положения ч. 6 ст. 4.4 КоАП РФ, поскольку все вмененные </w:t>
      </w:r>
      <w:r>
        <w:rPr>
          <w:sz w:val="25"/>
        </w:rPr>
        <w:t>Заец</w:t>
      </w:r>
      <w:r>
        <w:rPr>
          <w:sz w:val="25"/>
        </w:rPr>
        <w:t xml:space="preserve"> Н.В. административные правонарушения выявлены при проведении одного контрольног</w:t>
      </w:r>
      <w:r>
        <w:rPr>
          <w:sz w:val="25"/>
        </w:rPr>
        <w:t xml:space="preserve">о мероприятия. </w:t>
      </w:r>
    </w:p>
    <w:p w:rsidR="00515E35">
      <w:pPr>
        <w:ind w:firstLine="708"/>
        <w:jc w:val="both"/>
      </w:pPr>
      <w:r>
        <w:rPr>
          <w:sz w:val="25"/>
        </w:rPr>
        <w:t xml:space="preserve">Совершенные </w:t>
      </w:r>
      <w:r>
        <w:rPr>
          <w:sz w:val="25"/>
        </w:rPr>
        <w:t>Заец</w:t>
      </w:r>
      <w:r>
        <w:rPr>
          <w:sz w:val="25"/>
        </w:rPr>
        <w:t xml:space="preserve"> Н.В. административные правонарушения оказали негативное влияние на достоверность формируемых данных бюджетной отчетности, необходимой ее пользователям для принятия экономических решений, что создает косвенную возможность на</w:t>
      </w:r>
      <w:r>
        <w:rPr>
          <w:sz w:val="25"/>
        </w:rPr>
        <w:t>несения ущерба национальным интересам Российской Федерации в экономической сфере и, с учетом п. п. 2 п. 67 Стратегии национальной безопасности Российской Федерации, утвержденной Указом Президента РФ от 02.07.2021 N 400, представляет угрозу экономической бе</w:t>
      </w:r>
      <w:r>
        <w:rPr>
          <w:sz w:val="25"/>
        </w:rPr>
        <w:t>зопасности</w:t>
      </w:r>
      <w:r>
        <w:rPr>
          <w:sz w:val="25"/>
        </w:rPr>
        <w:t xml:space="preserve"> государства. По указанным основаниям совершенные </w:t>
      </w:r>
      <w:r>
        <w:rPr>
          <w:sz w:val="25"/>
        </w:rPr>
        <w:t>Заец</w:t>
      </w:r>
      <w:r>
        <w:rPr>
          <w:sz w:val="25"/>
        </w:rPr>
        <w:t xml:space="preserve"> Н.В. административные правонарушения, также не могут быть признаны малозначительными.</w:t>
      </w:r>
    </w:p>
    <w:p w:rsidR="00515E3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</w:t>
      </w:r>
    </w:p>
    <w:p w:rsidR="00515E35">
      <w:pPr>
        <w:jc w:val="center"/>
      </w:pPr>
      <w:r>
        <w:rPr>
          <w:sz w:val="25"/>
        </w:rPr>
        <w:t>ПОСТАНОВИЛ:</w:t>
      </w:r>
    </w:p>
    <w:p w:rsidR="00515E35">
      <w:pPr>
        <w:ind w:firstLine="708"/>
        <w:jc w:val="both"/>
      </w:pPr>
      <w:r>
        <w:rPr>
          <w:spacing w:val="-2"/>
          <w:sz w:val="25"/>
        </w:rPr>
        <w:t>Заведующ</w:t>
      </w:r>
      <w:r>
        <w:rPr>
          <w:spacing w:val="-2"/>
          <w:sz w:val="25"/>
        </w:rPr>
        <w:t xml:space="preserve">ую сектором по вопросам финансов, бухгалтерского учета администрации муниципального образования </w:t>
      </w:r>
      <w:r>
        <w:rPr>
          <w:sz w:val="25"/>
        </w:rPr>
        <w:t>Заец</w:t>
      </w:r>
      <w:r>
        <w:rPr>
          <w:sz w:val="25"/>
        </w:rPr>
        <w:t xml:space="preserve"> Н.В.</w:t>
      </w:r>
      <w:r>
        <w:rPr>
          <w:spacing w:val="-2"/>
          <w:sz w:val="25"/>
        </w:rPr>
        <w:t xml:space="preserve"> </w:t>
      </w:r>
      <w:r>
        <w:rPr>
          <w:sz w:val="25"/>
        </w:rPr>
        <w:t>признать виновной в совершении административных правонарушений, предусмотренных ч. 1 ст. 15.15.6 Кодекса Российско</w:t>
      </w:r>
      <w:r>
        <w:rPr>
          <w:sz w:val="25"/>
        </w:rPr>
        <w:t>й Федерации об административных правонарушениях и ст. 15.15.6 ч.4 Кодекса Российской Федерации об административных правонарушениях и назначить ей административное наказание с применением положений ч. 6 ст. 4.4 Кодекса Российской Федерации об административн</w:t>
      </w:r>
      <w:r>
        <w:rPr>
          <w:sz w:val="25"/>
        </w:rPr>
        <w:t>ых правонарушениях, в</w:t>
      </w:r>
      <w:r>
        <w:rPr>
          <w:sz w:val="25"/>
        </w:rPr>
        <w:t xml:space="preserve"> </w:t>
      </w:r>
      <w:r>
        <w:rPr>
          <w:sz w:val="25"/>
        </w:rPr>
        <w:t>виде</w:t>
      </w:r>
      <w:r>
        <w:rPr>
          <w:sz w:val="25"/>
        </w:rPr>
        <w:t xml:space="preserve"> штрафа в размере 15 000 (пятнадцать тысяч) рублей.</w:t>
      </w:r>
    </w:p>
    <w:p w:rsidR="00515E35">
      <w:pPr>
        <w:ind w:firstLine="708"/>
        <w:jc w:val="both"/>
      </w:pPr>
      <w:r>
        <w:rPr>
          <w:sz w:val="25"/>
        </w:rPr>
        <w:t>Согласно</w:t>
      </w:r>
      <w:r>
        <w:rPr>
          <w:sz w:val="25"/>
        </w:rPr>
        <w:t xml:space="preserve">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5E35">
      <w:pPr>
        <w:ind w:firstLine="708"/>
        <w:jc w:val="both"/>
      </w:pPr>
      <w:r>
        <w:rPr>
          <w:sz w:val="25"/>
        </w:rPr>
        <w:t>Оригинал документа, подт</w:t>
      </w:r>
      <w:r>
        <w:rPr>
          <w:sz w:val="25"/>
        </w:rPr>
        <w:t xml:space="preserve">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515E35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</w:t>
      </w:r>
      <w:r>
        <w:rPr>
          <w:sz w:val="25"/>
        </w:rPr>
        <w:t xml:space="preserve">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15E35">
      <w:pPr>
        <w:jc w:val="center"/>
      </w:pPr>
      <w:r>
        <w:rPr>
          <w:sz w:val="25"/>
        </w:rPr>
        <w:t>Мировой судья Васильев В.А</w:t>
      </w:r>
      <w:r>
        <w:rPr>
          <w:sz w:val="25"/>
        </w:rPr>
        <w:t>.</w:t>
      </w:r>
    </w:p>
    <w:p w:rsidR="00515E35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35"/>
    <w:rsid w:val="002A7718"/>
    <w:rsid w:val="00307CEE"/>
    <w:rsid w:val="003708BF"/>
    <w:rsid w:val="00437671"/>
    <w:rsid w:val="00515E35"/>
    <w:rsid w:val="00BE57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