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40B9E">
      <w:pPr>
        <w:jc w:val="right"/>
      </w:pPr>
      <w:r>
        <w:t>Дело № 5-73-375/2017</w:t>
      </w:r>
    </w:p>
    <w:p w:rsidR="00A77B3E"/>
    <w:p w:rsidR="00A77B3E" w:rsidP="00340B9E">
      <w:pPr>
        <w:jc w:val="center"/>
      </w:pPr>
      <w:r>
        <w:t>П О С Т А Н О В Л Е Н И Е</w:t>
      </w:r>
    </w:p>
    <w:p w:rsidR="00A77B3E">
      <w:r>
        <w:t xml:space="preserve">11 декабря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Межрайонной ИФНС России № 3 по Республике Крым в отношении бухгалтера наименование организации </w:t>
      </w:r>
      <w:r>
        <w:t>Агаджаняна</w:t>
      </w:r>
      <w:r>
        <w:t xml:space="preserve"> ... паспортные данные Республика адрес, проживающего по адресу: адрес привлекаемого </w:t>
      </w:r>
      <w:r>
        <w:t xml:space="preserve">к административной ответственности по ч.1 ст. 15.6 </w:t>
      </w:r>
      <w:r>
        <w:t>КоАП</w:t>
      </w:r>
      <w:r>
        <w:t xml:space="preserve"> РФ,</w:t>
      </w:r>
    </w:p>
    <w:p w:rsidR="00A77B3E" w:rsidP="00340B9E">
      <w:pPr>
        <w:jc w:val="center"/>
      </w:pPr>
      <w:r>
        <w:t>У С Т А Н О В И Л:</w:t>
      </w:r>
    </w:p>
    <w:p w:rsidR="00A77B3E">
      <w:r>
        <w:t>Агаджанян</w:t>
      </w:r>
      <w:r>
        <w:t xml:space="preserve"> Г.А. будучи бухгалтером наименование организации, расположенного по адресу: адрес допустил нарушение, выразившееся в непредставлении в установленный п. 3 ст. 88 Налого</w:t>
      </w:r>
      <w:r>
        <w:t xml:space="preserve">вого Кодекса РФ срок пояснений к требованию  № 5609 от дата, необходимых для осуществления налогового контроля, за что  предусмотрена ответственность:  ч. 1 ст. 15.6 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Агаджанян</w:t>
      </w:r>
      <w:r>
        <w:t xml:space="preserve"> Г.А. не явился, ходатайств об отложении дела не п</w:t>
      </w:r>
      <w:r>
        <w:t xml:space="preserve">оступило, в деле имеется телефонограмма об извещении о дате и времени рассмотрения дела,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</w:t>
      </w:r>
      <w:r>
        <w:t>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</w:t>
      </w:r>
      <w:r>
        <w:t>м рассмотреть дело в отсутствие не явившегося лица, привлекаемого к административной ответственности.</w:t>
      </w:r>
    </w:p>
    <w:p w:rsidR="00A77B3E">
      <w:r>
        <w:t>Мировой судья, изучив и оценив собранные по делу об административном правонарушении  доказательства в соответствии с требованиями статьи 26.11 Кодекса Рос</w:t>
      </w:r>
      <w:r>
        <w:t>сийской Федерации об административных правонарушениях, пришел к следующему.</w:t>
      </w:r>
    </w:p>
    <w:p w:rsidR="00A77B3E">
      <w:r>
        <w:t>В соответствии с ч.1 ст.15.6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</w:t>
      </w:r>
      <w:r>
        <w:t xml:space="preserve">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</w:t>
      </w:r>
      <w:r>
        <w:t>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>
      <w:r>
        <w:t xml:space="preserve">Вина бухгалтера наименование организации </w:t>
      </w:r>
      <w:r>
        <w:t>Агаджаняна</w:t>
      </w:r>
      <w:r>
        <w:t xml:space="preserve"> Г.А. в предъявленном правонарушении доказана </w:t>
      </w:r>
      <w:r>
        <w:t xml:space="preserve">материалами дела, а именно: протоколом об административном правонарушении № 1448 от дата, выпиской из ЕГРЮЛ, актом проверки №м 749 от дата.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</w:t>
      </w:r>
      <w:r>
        <w:t xml:space="preserve">ствующего законодательства, относимы </w:t>
      </w:r>
      <w:r>
        <w:t xml:space="preserve">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бухгалтера наименование организации </w:t>
      </w:r>
      <w:r>
        <w:t>Агаджаняна</w:t>
      </w:r>
      <w:r>
        <w:t xml:space="preserve"> А.К. мировой судья квали</w:t>
      </w:r>
      <w:r>
        <w:t xml:space="preserve">фицирует по ч.1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A77B3E">
      <w:r>
        <w:t>При назначении наказания миро</w:t>
      </w:r>
      <w:r>
        <w:t>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 xml:space="preserve">На  </w:t>
      </w:r>
      <w:r>
        <w:t xml:space="preserve">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340B9E">
      <w:pPr>
        <w:jc w:val="center"/>
      </w:pPr>
      <w:r>
        <w:t>ПОСТАНОВИЛ:</w:t>
      </w:r>
    </w:p>
    <w:p w:rsidR="00A77B3E">
      <w:r>
        <w:t xml:space="preserve">       </w:t>
      </w:r>
      <w:r>
        <w:tab/>
        <w:t xml:space="preserve">Признать бухгалтера  наименование организации </w:t>
      </w:r>
      <w:r>
        <w:t>Агаджаняна</w:t>
      </w:r>
      <w:r>
        <w:t xml:space="preserve"> ... виновным в совершении административного правонарушения, ответственность за которое предусм</w:t>
      </w:r>
      <w:r>
        <w:t xml:space="preserve">отрена ч.1 ст. 15.6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A77B3E">
      <w:r>
        <w:t>Штраф подлежит зачислению по реквизитам:</w:t>
      </w:r>
    </w:p>
    <w:p w:rsidR="00A77B3E">
      <w:r>
        <w:t>...</w:t>
      </w:r>
    </w:p>
    <w:p w:rsidR="00A77B3E">
      <w:r>
        <w:t>В случае неуплаты административного штрафа в установленный законом 60-дневный срок возбуждает</w:t>
      </w:r>
      <w:r>
        <w:t>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</w:t>
      </w:r>
      <w:r>
        <w:t xml:space="preserve"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Постановление может быть обжаловано в апелляционном  порядке  в  теч</w:t>
      </w:r>
      <w:r>
        <w:t xml:space="preserve">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</w:t>
      </w:r>
      <w:r>
        <w:t>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AD72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23B"/>
    <w:rsid w:val="00340B9E"/>
    <w:rsid w:val="00A77B3E"/>
    <w:rsid w:val="00AD7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2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