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A07BF">
      <w:pPr>
        <w:jc w:val="right"/>
      </w:pPr>
      <w:r>
        <w:t>Дело № 5-73-376/2017</w:t>
      </w:r>
    </w:p>
    <w:p w:rsidR="00A77B3E" w:rsidP="008A07BF">
      <w:pPr>
        <w:jc w:val="center"/>
      </w:pPr>
      <w:r>
        <w:t>П О С Т А Н О В Л Е Н И Е</w:t>
      </w:r>
    </w:p>
    <w:p w:rsidR="00A77B3E"/>
    <w:p w:rsidR="00A77B3E">
      <w:r>
        <w:t xml:space="preserve">           05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Аппазова</w:t>
      </w:r>
      <w:r>
        <w:t xml:space="preserve"> ...</w:t>
      </w:r>
    </w:p>
    <w:p w:rsidR="00A77B3E"/>
    <w:p w:rsidR="00A77B3E" w:rsidP="008A07BF">
      <w:pPr>
        <w:jc w:val="center"/>
      </w:pPr>
      <w:r>
        <w:t>У С Т А Н О В И Л:</w:t>
      </w:r>
    </w:p>
    <w:p w:rsidR="00A77B3E"/>
    <w:p w:rsidR="00A77B3E">
      <w:r>
        <w:t>Аппазов</w:t>
      </w:r>
      <w:r>
        <w:t xml:space="preserve"> Х.Л. п</w:t>
      </w:r>
      <w:r>
        <w:t xml:space="preserve">остановлением по делу об административном правонарушении от дата был привлечен к административной ответственности по  ч. 1 ст. 5.35.1  </w:t>
      </w:r>
      <w:r>
        <w:t>КоАП</w:t>
      </w:r>
      <w:r>
        <w:t xml:space="preserve"> РФ и на него было наложено административное наказание в виде 25 часов обязательных работ. Однако </w:t>
      </w:r>
      <w:r>
        <w:t>Аппазов</w:t>
      </w:r>
      <w:r>
        <w:t xml:space="preserve"> Х.Л. дата, </w:t>
      </w:r>
      <w:r>
        <w:t xml:space="preserve">дата, дата, дата, дата уклонился от отбывания обязательных работ без уважительных причин, на адрес сельского поселения, тем самым совершил административное правонарушение, предусмотренное ч.4 ст. 20.25 </w:t>
      </w:r>
      <w:r>
        <w:t>КоАП</w:t>
      </w:r>
      <w:r>
        <w:t xml:space="preserve"> РФ. </w:t>
      </w:r>
    </w:p>
    <w:p w:rsidR="00A77B3E">
      <w:r>
        <w:t xml:space="preserve">В судебном заседании </w:t>
      </w:r>
      <w:r>
        <w:t>Аппазов</w:t>
      </w:r>
      <w:r>
        <w:t xml:space="preserve"> Х.Л. вину призн</w:t>
      </w:r>
      <w:r>
        <w:t>ал и пояснил, что уважительных причин невыхода на работу у него не было.</w:t>
      </w:r>
    </w:p>
    <w:p w:rsidR="00A77B3E">
      <w:r>
        <w:t xml:space="preserve">Согласно ч.4 ст. 20.25 </w:t>
      </w:r>
      <w:r>
        <w:t>КоАП</w:t>
      </w:r>
      <w:r>
        <w:t xml:space="preserve">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</w:t>
      </w:r>
      <w:r>
        <w:t>истративный арест на срок до пятнадцати суток.</w:t>
      </w:r>
    </w:p>
    <w:p w:rsidR="00A77B3E">
      <w:r>
        <w:t>Вина подтверждается: протоколом  об административном правонарушении от дата,  копией постановления  об административном правонарушении от дата, копией предупреждения, копией распоряжения от дата, копией табеля</w:t>
      </w:r>
      <w:r>
        <w:t xml:space="preserve"> учета рабочего времени.</w:t>
      </w:r>
    </w:p>
    <w:p w:rsidR="00A77B3E">
      <w:r>
        <w:t xml:space="preserve"> Таким образом, мировой</w:t>
      </w:r>
      <w:r>
        <w:tab/>
        <w:t xml:space="preserve"> судья считает, что вина </w:t>
      </w:r>
      <w:r>
        <w:t>Аппазова</w:t>
      </w:r>
      <w:r>
        <w:t xml:space="preserve"> Х.Л. в совершении административного правонарушения полностью доказана, его действия следует квалифицировать по ч.4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</w:t>
      </w:r>
      <w:r>
        <w:t xml:space="preserve">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        Принимая во внимание характер совершенного административного правонарушения,  а также учитывая данные о личности </w:t>
      </w:r>
      <w:r>
        <w:t>Аппазова</w:t>
      </w:r>
      <w:r>
        <w:t xml:space="preserve"> Х.Л.</w:t>
      </w:r>
      <w:r>
        <w:t xml:space="preserve">, мировой судья пришел к выводу о возможности назначить ему административное наказание в виде административного ареста, значительно ниже максимального предела, установленного санкцией ст. 20.25 ч.4 </w:t>
      </w:r>
      <w:r>
        <w:t>КоАП</w:t>
      </w:r>
      <w:r>
        <w:t xml:space="preserve"> РФ для данного вида наказания. </w:t>
      </w:r>
    </w:p>
    <w:p w:rsidR="00A77B3E">
      <w:r>
        <w:t>На  основании изложен</w:t>
      </w:r>
      <w:r>
        <w:t xml:space="preserve">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/>
    <w:p w:rsidR="00A77B3E" w:rsidP="008A07BF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Аппазова</w:t>
      </w:r>
      <w:r>
        <w:t xml:space="preserve"> ... виновным в совершении административного правонарушения, предусмотренного ч. 4 ст. 20.25 </w:t>
      </w:r>
      <w:r>
        <w:t>КоАП</w:t>
      </w:r>
      <w:r>
        <w:t xml:space="preserve"> </w:t>
      </w:r>
      <w:r>
        <w:t>РФ и подвергнуть административному наказанию в виде административного ареста сроком на трое суток.</w:t>
      </w:r>
    </w:p>
    <w:p w:rsidR="00A77B3E">
      <w:r>
        <w:t>Срок административного  ареста исчислять с время 05 декабря 2017 года.</w:t>
      </w:r>
    </w:p>
    <w:p w:rsidR="00A77B3E">
      <w:r>
        <w:tab/>
        <w:t xml:space="preserve"> Постановление может быть обжаловано в апелляционном  порядке  в  течение десяти суто</w:t>
      </w:r>
      <w:r>
        <w:t xml:space="preserve">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AE7F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F64"/>
    <w:rsid w:val="008A07BF"/>
    <w:rsid w:val="00A77B3E"/>
    <w:rsid w:val="00AE7F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7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