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F0B8E">
      <w:pPr>
        <w:spacing w:line="240" w:lineRule="atLeast"/>
        <w:ind w:firstLine="709"/>
        <w:jc w:val="right"/>
      </w:pPr>
      <w:r>
        <w:t>Дело № 5-73-393/2024</w:t>
      </w:r>
    </w:p>
    <w:p w:rsidR="000F0B8E">
      <w:pPr>
        <w:spacing w:line="240" w:lineRule="atLeast"/>
        <w:ind w:firstLine="709"/>
        <w:jc w:val="center"/>
      </w:pPr>
      <w:r>
        <w:t>ПОСТАНОВЛЕНИЕ</w:t>
      </w:r>
    </w:p>
    <w:p w:rsidR="000F0B8E">
      <w:pPr>
        <w:spacing w:line="240" w:lineRule="atLeast"/>
        <w:ind w:firstLine="709"/>
        <w:jc w:val="both"/>
      </w:pPr>
      <w:r>
        <w:t xml:space="preserve">03 сентября 2024 года г. Саки </w:t>
      </w:r>
    </w:p>
    <w:p w:rsidR="000F0B8E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с участием помощника </w:t>
      </w:r>
      <w:r>
        <w:t>Сакской</w:t>
      </w:r>
      <w:r>
        <w:t xml:space="preserve"> межрайонной прокуратуры Республики Крым </w:t>
      </w:r>
      <w:r>
        <w:t>Мирошкиной</w:t>
      </w:r>
      <w:r>
        <w:t xml:space="preserve"> В.В., рассмотрев материалы дела об административном правонарушении, поступившие из </w:t>
      </w:r>
      <w:r>
        <w:t>Сакской</w:t>
      </w:r>
      <w:r>
        <w:t xml:space="preserve"> межрайонной прокуратуры Республики Крым </w:t>
      </w:r>
      <w:r>
        <w:rPr>
          <w:spacing w:val="-4"/>
        </w:rPr>
        <w:t>в отношении:</w:t>
      </w:r>
    </w:p>
    <w:p w:rsidR="000F0B8E">
      <w:pPr>
        <w:spacing w:line="240" w:lineRule="atLeast"/>
        <w:ind w:firstLine="709"/>
        <w:jc w:val="both"/>
      </w:pPr>
      <w:r>
        <w:t xml:space="preserve">Богданчиковой </w:t>
      </w:r>
      <w:r w:rsidR="00BE36EE">
        <w:t>А.В.</w:t>
      </w:r>
      <w:r>
        <w:t xml:space="preserve">, </w:t>
      </w:r>
    </w:p>
    <w:p w:rsidR="000F0B8E">
      <w:pPr>
        <w:spacing w:line="240" w:lineRule="atLeast"/>
        <w:jc w:val="center"/>
      </w:pPr>
      <w:r>
        <w:t>УСТАНОВИЛ:</w:t>
      </w:r>
    </w:p>
    <w:p w:rsidR="000F0B8E">
      <w:pPr>
        <w:ind w:firstLine="708"/>
        <w:jc w:val="both"/>
      </w:pPr>
      <w:r>
        <w:t>Богданчикова А.</w:t>
      </w:r>
      <w:r>
        <w:t>В.</w:t>
      </w:r>
      <w:r>
        <w:t xml:space="preserve"> будучи решением </w:t>
      </w:r>
      <w:r>
        <w:t xml:space="preserve">избранной главой муниципального образования </w:t>
      </w:r>
      <w:r>
        <w:t>- председателем</w:t>
      </w:r>
      <w:r>
        <w:t>, главой администрации</w:t>
      </w:r>
      <w:r>
        <w:t>, являясь должностным лицом, уполномоченном в соответствии с уставом муниципального образования или иными муниципальными правовыми актами на подписание муниципальных норма</w:t>
      </w:r>
      <w:r>
        <w:t xml:space="preserve">тивных правовых актов, несет ответственность за полноту и достоверность сведений, подлежащих включению в соответствующий муниципальных нормативных правовых актов Республики Крым не направлены: постановления администрации </w:t>
      </w:r>
      <w:r>
        <w:t>«Об утверждении админи</w:t>
      </w:r>
      <w:r>
        <w:t xml:space="preserve">стративного регламента предоставления муниципальной </w:t>
      </w:r>
      <w:r>
        <w:t xml:space="preserve">услуги «Согласование проведения переустройства и (или) перепланировки помещения в многоквартирном доме на территории </w:t>
      </w:r>
      <w:r w:rsidR="00BE36EE">
        <w:t>…</w:t>
      </w:r>
      <w:r>
        <w:t xml:space="preserve">», </w:t>
      </w:r>
      <w:r>
        <w:t>«Об утверждении административного регламента пр</w:t>
      </w:r>
      <w:r>
        <w:t xml:space="preserve">едоставления муниципальной услуги «Перевод жилого помещения в нежилое помещение и нежилого помещения в жилое помещение» на территории </w:t>
      </w:r>
      <w:r w:rsidR="00A50C70">
        <w:t>…</w:t>
      </w:r>
      <w:r>
        <w:t xml:space="preserve">», </w:t>
      </w:r>
      <w:r>
        <w:t>«Об утверждении административного регламента предоставления муници</w:t>
      </w:r>
      <w:r>
        <w:t xml:space="preserve">пальной услуги Присвоение адреса объекту адресации, изменение и аннулирование такого адреса на территории </w:t>
      </w:r>
      <w:r w:rsidR="00A50C70">
        <w:t>…</w:t>
      </w:r>
      <w:r>
        <w:t>».</w:t>
      </w:r>
      <w:r>
        <w:t xml:space="preserve"> Неполнота имеющихся в Регистре сведений может негативно отразиться на праве граждан</w:t>
      </w:r>
      <w:r>
        <w:t xml:space="preserve"> получать из него по запросу необходимую информацию, тексты нормативных правовых актов, их фрагменты, т.е. совершила административное правонарушение, ответственность за которое предусмотрена ст. 19.7 КоАП РФ. </w:t>
      </w:r>
    </w:p>
    <w:p w:rsidR="000F0B8E">
      <w:pPr>
        <w:ind w:firstLine="708"/>
        <w:jc w:val="both"/>
      </w:pPr>
      <w:r>
        <w:t>В судебное заседание Богданчикова А.В. не явил</w:t>
      </w:r>
      <w:r>
        <w:t xml:space="preserve">ась, в деле имеется телефонограмма об извещении, что является надлежащим извещением и ходатайство о рассмотрении дела в ее отсутствие. </w:t>
      </w:r>
    </w:p>
    <w:p w:rsidR="000F0B8E">
      <w:pPr>
        <w:ind w:firstLine="708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</w:t>
      </w:r>
      <w:r>
        <w:t>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судья считает</w:t>
      </w:r>
      <w:r>
        <w:t xml:space="preserve"> возможным рассмотреть дело в отсутствие не явившегося лица, привлекаемого к административной ответственности.</w:t>
      </w:r>
    </w:p>
    <w:p w:rsidR="000F0B8E">
      <w:pPr>
        <w:ind w:firstLine="708"/>
        <w:jc w:val="both"/>
      </w:pPr>
      <w:r>
        <w:t xml:space="preserve">В соответствии со ст. 2.4 Кодекса Российской Федерации об административных правонарушениях административной ответственности подлежит должностное </w:t>
      </w:r>
      <w:r>
        <w:t>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F0B8E">
      <w:pPr>
        <w:ind w:firstLine="708"/>
        <w:jc w:val="both"/>
      </w:pPr>
      <w:r>
        <w:t xml:space="preserve">Вина Главы муниципального образования </w:t>
      </w:r>
      <w:r>
        <w:t>– Предсе</w:t>
      </w:r>
      <w:r>
        <w:t xml:space="preserve">дателя </w:t>
      </w:r>
      <w:r>
        <w:t>Богданчиковой А.В. подтверждается:</w:t>
      </w:r>
    </w:p>
    <w:p w:rsidR="000F0B8E">
      <w:pPr>
        <w:ind w:firstLine="708"/>
        <w:jc w:val="both"/>
      </w:pPr>
      <w:r>
        <w:t>- постановлением о возбуждении дела об административном правонарушении</w:t>
      </w:r>
      <w:r>
        <w:t>, с которым Богданчикова А.В. ознакомлена</w:t>
      </w:r>
      <w:r>
        <w:t>, о чем имеется ее подпись (л.д.1-7);</w:t>
      </w:r>
    </w:p>
    <w:p w:rsidR="000F0B8E">
      <w:pPr>
        <w:ind w:firstLine="708"/>
        <w:jc w:val="both"/>
      </w:pPr>
      <w:r>
        <w:t>- копией решения о про</w:t>
      </w:r>
      <w:r>
        <w:t xml:space="preserve">ведении проверки </w:t>
      </w:r>
      <w:r>
        <w:t>(</w:t>
      </w:r>
      <w:r>
        <w:t>л.д</w:t>
      </w:r>
      <w:r>
        <w:t xml:space="preserve">. 8) </w:t>
      </w:r>
    </w:p>
    <w:p w:rsidR="000F0B8E">
      <w:pPr>
        <w:ind w:firstLine="708"/>
        <w:jc w:val="both"/>
      </w:pPr>
      <w:r>
        <w:t xml:space="preserve">- копией информационного письма </w:t>
      </w:r>
      <w:r>
        <w:t>(</w:t>
      </w:r>
      <w:r>
        <w:t>л.д</w:t>
      </w:r>
      <w:r>
        <w:t>. 9-11);</w:t>
      </w:r>
    </w:p>
    <w:p w:rsidR="000F0B8E">
      <w:pPr>
        <w:ind w:firstLine="708"/>
        <w:jc w:val="both"/>
      </w:pPr>
      <w:r>
        <w:t xml:space="preserve">- письменным объяснением Богданчиковой А.В. </w:t>
      </w:r>
    </w:p>
    <w:p w:rsidR="000F0B8E">
      <w:pPr>
        <w:spacing w:line="240" w:lineRule="atLeast"/>
        <w:ind w:firstLine="709"/>
        <w:jc w:val="both"/>
      </w:pPr>
      <w:r>
        <w:t>Все указанные доказательства соответствуют в деталях и в целом друг другу, добыты в соответствии с требованиям</w:t>
      </w:r>
      <w:r>
        <w:t>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0F0B8E">
      <w:pPr>
        <w:ind w:firstLine="708"/>
        <w:jc w:val="both"/>
      </w:pPr>
      <w:r>
        <w:t>Мировой судья считает, что действия Главы муниципального образовани</w:t>
      </w:r>
      <w:r>
        <w:t>я</w:t>
      </w:r>
      <w:r>
        <w:t>–</w:t>
      </w:r>
      <w:r>
        <w:t xml:space="preserve"> Председателя </w:t>
      </w:r>
      <w:r>
        <w:t>Богданчиковой А.В. подлежат квалификации по ст. 19.7 Кодекса Российской Федерации об административных правонарушениях, как непредставление или несвоеврем</w:t>
      </w:r>
      <w:r>
        <w:t xml:space="preserve">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</w:t>
      </w:r>
      <w:r>
        <w:t xml:space="preserve">сведений (информации), представление которых предусмотрено законом и необходимо для осуществления этим </w:t>
      </w:r>
      <w:r>
        <w:t>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</w:t>
      </w:r>
      <w:r>
        <w:t>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0F0B8E">
      <w:pPr>
        <w:ind w:firstLine="708"/>
        <w:jc w:val="both"/>
      </w:pPr>
      <w:r>
        <w:t xml:space="preserve">Согласно ст. 4.1 ч.2 КоАП РФ, </w:t>
      </w:r>
      <w: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F0B8E">
      <w:pPr>
        <w:spacing w:line="240" w:lineRule="atLeast"/>
        <w:ind w:firstLine="709"/>
        <w:jc w:val="both"/>
      </w:pPr>
      <w:r>
        <w:t>Обстоятельств, отягч</w:t>
      </w:r>
      <w:r>
        <w:t xml:space="preserve">ающих административную ответственность, мировым судьей не установлено. </w:t>
      </w:r>
    </w:p>
    <w:p w:rsidR="000F0B8E">
      <w:pPr>
        <w:spacing w:line="240" w:lineRule="atLeast"/>
        <w:ind w:firstLine="709"/>
        <w:jc w:val="both"/>
      </w:pPr>
      <w:r>
        <w:t xml:space="preserve">Обстоятельств, смягчающих административную ответственность, мировым судьей не установлено. </w:t>
      </w:r>
    </w:p>
    <w:p w:rsidR="000F0B8E">
      <w:pPr>
        <w:spacing w:line="240" w:lineRule="atLeast"/>
        <w:ind w:firstLine="709"/>
        <w:jc w:val="both"/>
      </w:pPr>
      <w:r>
        <w:t xml:space="preserve">На основании </w:t>
      </w:r>
      <w:r>
        <w:t>изложенного</w:t>
      </w:r>
      <w:r>
        <w:t>, руководствуясь ст.ст.29.9, 29.10 КоАП РФ, мировой судья</w:t>
      </w:r>
    </w:p>
    <w:p w:rsidR="000F0B8E">
      <w:pPr>
        <w:spacing w:line="240" w:lineRule="atLeast"/>
        <w:ind w:firstLine="709"/>
        <w:jc w:val="center"/>
      </w:pPr>
      <w:r>
        <w:rPr>
          <w:spacing w:val="20"/>
        </w:rPr>
        <w:t>ПОСТАНОВИЛ</w:t>
      </w:r>
      <w:r>
        <w:rPr>
          <w:spacing w:val="20"/>
        </w:rPr>
        <w:t>:</w:t>
      </w:r>
    </w:p>
    <w:p w:rsidR="000F0B8E">
      <w:pPr>
        <w:spacing w:line="240" w:lineRule="atLeast"/>
        <w:ind w:firstLine="709"/>
        <w:jc w:val="both"/>
      </w:pPr>
      <w:r>
        <w:t>Главу муниципального образования Стол</w:t>
      </w:r>
      <w:r>
        <w:t xml:space="preserve"> – Председателя </w:t>
      </w:r>
      <w:r>
        <w:t>Богданчикову А.В.</w:t>
      </w:r>
      <w:r>
        <w:t xml:space="preserve"> признать виновной в совершении административного правонарушения, предусмотренного </w:t>
      </w:r>
      <w:r>
        <w:t>ст. 19.7 КоАП РФ и назначить ей наказание в виде предупреждения.</w:t>
      </w:r>
      <w:r>
        <w:rPr>
          <w:rFonts w:ascii="Calibri" w:eastAsia="Calibri" w:hAnsi="Calibri" w:cs="Calibri"/>
        </w:rPr>
        <w:t xml:space="preserve"> </w:t>
      </w:r>
    </w:p>
    <w:p w:rsidR="000F0B8E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>муниципальный район и городской округ Саки) Республики Крым, со дня вручения или получения копии постановления.</w:t>
      </w:r>
    </w:p>
    <w:p w:rsidR="000F0B8E" w:rsidP="007B4EFB">
      <w:pPr>
        <w:ind w:firstLine="708"/>
      </w:pPr>
      <w:r>
        <w:t xml:space="preserve">Мировой судья Васильев В.А. </w:t>
      </w:r>
    </w:p>
    <w:p w:rsidR="000F0B8E">
      <w:pPr>
        <w:spacing w:line="24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8E"/>
    <w:rsid w:val="000F0B8E"/>
    <w:rsid w:val="007B4EFB"/>
    <w:rsid w:val="00A50C70"/>
    <w:rsid w:val="00BE36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